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7B499" w14:textId="77777777" w:rsidR="00BF1ECD" w:rsidRPr="00ED595A" w:rsidRDefault="00BF1ECD">
      <w:pPr>
        <w:rPr>
          <w:rFonts w:ascii="Arial Narrow" w:hAnsi="Arial Narrow" w:cs="Arial"/>
          <w:sz w:val="22"/>
          <w:szCs w:val="22"/>
        </w:rPr>
      </w:pPr>
    </w:p>
    <w:tbl>
      <w:tblPr>
        <w:tblW w:w="8976" w:type="dxa"/>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ayout w:type="fixed"/>
        <w:tblLook w:val="0400" w:firstRow="0" w:lastRow="0" w:firstColumn="0" w:lastColumn="0" w:noHBand="0" w:noVBand="1"/>
      </w:tblPr>
      <w:tblGrid>
        <w:gridCol w:w="2363"/>
        <w:gridCol w:w="2293"/>
        <w:gridCol w:w="1443"/>
        <w:gridCol w:w="1451"/>
        <w:gridCol w:w="1426"/>
      </w:tblGrid>
      <w:tr w:rsidR="00B51A4E" w:rsidRPr="009D5A89" w14:paraId="05EF7020" w14:textId="77777777" w:rsidTr="007F3976">
        <w:trPr>
          <w:trHeight w:val="454"/>
          <w:jc w:val="center"/>
        </w:trPr>
        <w:tc>
          <w:tcPr>
            <w:tcW w:w="8976" w:type="dxa"/>
            <w:gridSpan w:val="5"/>
            <w:shd w:val="clear" w:color="auto" w:fill="D9D9D9"/>
            <w:vAlign w:val="center"/>
          </w:tcPr>
          <w:p w14:paraId="2AD34449" w14:textId="77777777" w:rsidR="00B51A4E" w:rsidRPr="00BF1ECD" w:rsidRDefault="00B51A4E" w:rsidP="002B6092">
            <w:pPr>
              <w:keepNext/>
              <w:pBdr>
                <w:top w:val="nil"/>
                <w:left w:val="nil"/>
                <w:bottom w:val="nil"/>
                <w:right w:val="nil"/>
                <w:between w:val="nil"/>
              </w:pBdr>
              <w:jc w:val="center"/>
              <w:rPr>
                <w:rFonts w:ascii="Arial Narrow" w:eastAsia="Arial Narrow" w:hAnsi="Arial Narrow" w:cs="Arial"/>
                <w:b/>
                <w:color w:val="000000"/>
              </w:rPr>
            </w:pPr>
            <w:r w:rsidRPr="00BF1ECD">
              <w:rPr>
                <w:rFonts w:ascii="Arial Narrow" w:eastAsia="Arial Narrow" w:hAnsi="Arial Narrow" w:cs="Arial"/>
                <w:b/>
                <w:color w:val="000000"/>
              </w:rPr>
              <w:t>DATOS GENERALES DE LA CONTRATACIÓN</w:t>
            </w:r>
          </w:p>
        </w:tc>
      </w:tr>
      <w:tr w:rsidR="00B51A4E" w:rsidRPr="009D5A89" w14:paraId="11C30CE0" w14:textId="77777777" w:rsidTr="007F3976">
        <w:trPr>
          <w:trHeight w:val="340"/>
          <w:jc w:val="center"/>
        </w:trPr>
        <w:tc>
          <w:tcPr>
            <w:tcW w:w="2363" w:type="dxa"/>
            <w:shd w:val="clear" w:color="auto" w:fill="D9D9D9" w:themeFill="background1" w:themeFillShade="D9"/>
            <w:vAlign w:val="center"/>
          </w:tcPr>
          <w:p w14:paraId="4DAD39AA" w14:textId="77777777" w:rsidR="00B51A4E" w:rsidRPr="00BF1ECD" w:rsidRDefault="00B51A4E" w:rsidP="002B6092">
            <w:pPr>
              <w:ind w:hanging="2"/>
              <w:rPr>
                <w:rFonts w:ascii="Arial Narrow" w:eastAsia="Arial Narrow" w:hAnsi="Arial Narrow" w:cs="Arial"/>
                <w:color w:val="000000"/>
              </w:rPr>
            </w:pPr>
            <w:r w:rsidRPr="00BF1ECD">
              <w:rPr>
                <w:rFonts w:ascii="Arial Narrow" w:eastAsia="Arial Narrow" w:hAnsi="Arial Narrow" w:cs="Arial"/>
                <w:color w:val="000000"/>
              </w:rPr>
              <w:t>Fecha de elaboración:</w:t>
            </w:r>
          </w:p>
        </w:tc>
        <w:tc>
          <w:tcPr>
            <w:tcW w:w="6613" w:type="dxa"/>
            <w:gridSpan w:val="4"/>
            <w:vAlign w:val="center"/>
          </w:tcPr>
          <w:p w14:paraId="098A17E3" w14:textId="77777777" w:rsidR="00B51A4E" w:rsidRPr="00BF1ECD" w:rsidRDefault="00B51A4E" w:rsidP="002B6092">
            <w:pPr>
              <w:ind w:hanging="2"/>
              <w:rPr>
                <w:rFonts w:ascii="Arial Narrow" w:eastAsia="Arial Narrow" w:hAnsi="Arial Narrow" w:cs="Arial"/>
                <w:color w:val="8EAADB" w:themeColor="accent1" w:themeTint="99"/>
              </w:rPr>
            </w:pPr>
            <w:r w:rsidRPr="00BF1ECD">
              <w:rPr>
                <w:rFonts w:ascii="Arial Narrow" w:eastAsia="Arial Narrow" w:hAnsi="Arial Narrow" w:cs="Arial"/>
                <w:color w:val="8EAADB" w:themeColor="accent1" w:themeTint="99"/>
              </w:rPr>
              <w:t>DD/MM/AAAA</w:t>
            </w:r>
          </w:p>
        </w:tc>
      </w:tr>
      <w:tr w:rsidR="00B51A4E" w:rsidRPr="009D5A89" w14:paraId="734681E2" w14:textId="77777777" w:rsidTr="007F3976">
        <w:trPr>
          <w:trHeight w:val="340"/>
          <w:jc w:val="center"/>
        </w:trPr>
        <w:tc>
          <w:tcPr>
            <w:tcW w:w="2363" w:type="dxa"/>
            <w:shd w:val="clear" w:color="auto" w:fill="D9D9D9" w:themeFill="background1" w:themeFillShade="D9"/>
            <w:vAlign w:val="center"/>
          </w:tcPr>
          <w:p w14:paraId="02D1A3B4" w14:textId="77777777" w:rsidR="00B51A4E" w:rsidRPr="00BF1ECD" w:rsidRDefault="00B51A4E" w:rsidP="002B6092">
            <w:pPr>
              <w:ind w:hanging="2"/>
              <w:rPr>
                <w:rFonts w:ascii="Arial Narrow" w:eastAsia="Arial Narrow" w:hAnsi="Arial Narrow" w:cs="Arial"/>
                <w:color w:val="000000"/>
              </w:rPr>
            </w:pPr>
            <w:r w:rsidRPr="00BF1ECD">
              <w:rPr>
                <w:rFonts w:ascii="Arial Narrow" w:eastAsia="Arial Narrow" w:hAnsi="Arial Narrow" w:cs="Arial"/>
                <w:color w:val="000000"/>
              </w:rPr>
              <w:t xml:space="preserve">Dependencia solicitante: </w:t>
            </w:r>
          </w:p>
        </w:tc>
        <w:tc>
          <w:tcPr>
            <w:tcW w:w="6613" w:type="dxa"/>
            <w:gridSpan w:val="4"/>
            <w:vAlign w:val="center"/>
          </w:tcPr>
          <w:p w14:paraId="3F81D7F4" w14:textId="77777777" w:rsidR="00B51A4E" w:rsidRPr="00BF1ECD" w:rsidRDefault="00B51A4E" w:rsidP="002B6092">
            <w:pPr>
              <w:ind w:hanging="2"/>
              <w:rPr>
                <w:rFonts w:ascii="Arial Narrow" w:eastAsia="Arial Narrow" w:hAnsi="Arial Narrow" w:cs="Arial"/>
                <w:color w:val="8EAADB" w:themeColor="accent1" w:themeTint="99"/>
              </w:rPr>
            </w:pPr>
            <w:r w:rsidRPr="00BF1ECD">
              <w:rPr>
                <w:rFonts w:ascii="Arial Narrow" w:eastAsia="Arial Narrow" w:hAnsi="Arial Narrow" w:cs="Arial"/>
                <w:color w:val="8EAADB" w:themeColor="accent1" w:themeTint="99"/>
              </w:rPr>
              <w:t>Indicar Subdirección u Oficina</w:t>
            </w:r>
          </w:p>
        </w:tc>
      </w:tr>
      <w:tr w:rsidR="00B51A4E" w:rsidRPr="009D5A89" w14:paraId="586332E1" w14:textId="77777777" w:rsidTr="007F3976">
        <w:trPr>
          <w:jc w:val="center"/>
        </w:trPr>
        <w:tc>
          <w:tcPr>
            <w:tcW w:w="2363" w:type="dxa"/>
            <w:shd w:val="clear" w:color="auto" w:fill="D9D9D9" w:themeFill="background1" w:themeFillShade="D9"/>
            <w:vAlign w:val="center"/>
          </w:tcPr>
          <w:p w14:paraId="72F1AE90" w14:textId="77777777" w:rsidR="00B51A4E" w:rsidRPr="00BF1ECD" w:rsidRDefault="00B51A4E" w:rsidP="002B6092">
            <w:pPr>
              <w:ind w:hanging="2"/>
              <w:rPr>
                <w:rFonts w:ascii="Arial Narrow" w:eastAsia="Arial Narrow" w:hAnsi="Arial Narrow" w:cs="Arial"/>
                <w:color w:val="000000"/>
              </w:rPr>
            </w:pPr>
            <w:r w:rsidRPr="00BF1ECD">
              <w:rPr>
                <w:rFonts w:ascii="Arial Narrow" w:eastAsia="Arial Narrow" w:hAnsi="Arial Narrow" w:cs="Arial"/>
                <w:color w:val="000000"/>
              </w:rPr>
              <w:t xml:space="preserve">Fuente: </w:t>
            </w:r>
          </w:p>
          <w:p w14:paraId="3CC2C712" w14:textId="77777777" w:rsidR="00B51A4E" w:rsidRPr="00BF1ECD" w:rsidRDefault="00B51A4E" w:rsidP="002B6092">
            <w:pPr>
              <w:ind w:hanging="2"/>
              <w:rPr>
                <w:rFonts w:ascii="Arial Narrow" w:eastAsia="Arial Narrow" w:hAnsi="Arial Narrow" w:cs="Arial"/>
                <w:color w:val="000000"/>
              </w:rPr>
            </w:pPr>
            <w:r w:rsidRPr="00BF1ECD">
              <w:rPr>
                <w:rFonts w:ascii="Arial Narrow" w:eastAsia="Arial Narrow" w:hAnsi="Arial Narrow" w:cs="Arial"/>
                <w:color w:val="000000"/>
              </w:rPr>
              <w:t xml:space="preserve">Señale con una X </w:t>
            </w:r>
          </w:p>
        </w:tc>
        <w:tc>
          <w:tcPr>
            <w:tcW w:w="2293" w:type="dxa"/>
            <w:vAlign w:val="center"/>
          </w:tcPr>
          <w:p w14:paraId="175BC1A7" w14:textId="77777777" w:rsidR="00B51A4E" w:rsidRPr="00BF1ECD" w:rsidRDefault="00B51A4E" w:rsidP="002B6092">
            <w:pPr>
              <w:ind w:hanging="2"/>
              <w:rPr>
                <w:rFonts w:ascii="Arial Narrow" w:eastAsia="Arial Narrow" w:hAnsi="Arial Narrow" w:cs="Arial"/>
                <w:color w:val="000000"/>
              </w:rPr>
            </w:pPr>
            <w:r w:rsidRPr="00BF1ECD">
              <w:rPr>
                <w:rFonts w:ascii="Arial Narrow" w:eastAsia="Arial Narrow" w:hAnsi="Arial Narrow" w:cs="Arial"/>
                <w:color w:val="000000"/>
              </w:rPr>
              <w:t>IDIGER</w:t>
            </w:r>
          </w:p>
        </w:tc>
        <w:tc>
          <w:tcPr>
            <w:tcW w:w="1443" w:type="dxa"/>
            <w:vAlign w:val="center"/>
          </w:tcPr>
          <w:p w14:paraId="3620DB6A" w14:textId="77777777" w:rsidR="00B51A4E" w:rsidRPr="00BF1ECD" w:rsidRDefault="00B51A4E" w:rsidP="002B6092">
            <w:pPr>
              <w:ind w:hanging="2"/>
              <w:jc w:val="center"/>
              <w:rPr>
                <w:rFonts w:ascii="Arial Narrow" w:eastAsia="Arial Narrow" w:hAnsi="Arial Narrow" w:cs="Arial"/>
                <w:color w:val="000000"/>
              </w:rPr>
            </w:pPr>
          </w:p>
        </w:tc>
        <w:tc>
          <w:tcPr>
            <w:tcW w:w="1451" w:type="dxa"/>
            <w:vAlign w:val="center"/>
          </w:tcPr>
          <w:p w14:paraId="258E50BE" w14:textId="77777777" w:rsidR="00B51A4E" w:rsidRPr="00BF1ECD" w:rsidRDefault="00B51A4E" w:rsidP="002B6092">
            <w:pPr>
              <w:ind w:hanging="2"/>
              <w:rPr>
                <w:rFonts w:ascii="Arial Narrow" w:eastAsia="Arial Narrow" w:hAnsi="Arial Narrow" w:cs="Arial"/>
                <w:color w:val="000000"/>
              </w:rPr>
            </w:pPr>
            <w:r w:rsidRPr="00BF1ECD">
              <w:rPr>
                <w:rFonts w:ascii="Arial Narrow" w:eastAsia="Arial Narrow" w:hAnsi="Arial Narrow" w:cs="Arial"/>
                <w:color w:val="000000"/>
              </w:rPr>
              <w:t>FONDIGER</w:t>
            </w:r>
          </w:p>
        </w:tc>
        <w:tc>
          <w:tcPr>
            <w:tcW w:w="1426" w:type="dxa"/>
            <w:vAlign w:val="center"/>
          </w:tcPr>
          <w:p w14:paraId="5FBC5DB1" w14:textId="77777777" w:rsidR="00B51A4E" w:rsidRPr="00BF1ECD" w:rsidRDefault="00B51A4E" w:rsidP="002B6092">
            <w:pPr>
              <w:ind w:hanging="2"/>
              <w:jc w:val="center"/>
              <w:rPr>
                <w:rFonts w:ascii="Arial Narrow" w:eastAsia="Arial Narrow" w:hAnsi="Arial Narrow" w:cs="Arial"/>
                <w:color w:val="000000"/>
              </w:rPr>
            </w:pPr>
          </w:p>
        </w:tc>
      </w:tr>
      <w:tr w:rsidR="00B51A4E" w:rsidRPr="009D5A89" w14:paraId="23069EEE" w14:textId="77777777" w:rsidTr="007F3976">
        <w:trPr>
          <w:trHeight w:val="340"/>
          <w:jc w:val="center"/>
        </w:trPr>
        <w:tc>
          <w:tcPr>
            <w:tcW w:w="2363" w:type="dxa"/>
            <w:vMerge w:val="restart"/>
            <w:shd w:val="clear" w:color="auto" w:fill="D9D9D9" w:themeFill="background1" w:themeFillShade="D9"/>
            <w:vAlign w:val="center"/>
          </w:tcPr>
          <w:p w14:paraId="70A3CAEF" w14:textId="77777777" w:rsidR="00B51A4E" w:rsidRPr="00BF1ECD" w:rsidRDefault="00B51A4E" w:rsidP="002B6092">
            <w:pPr>
              <w:ind w:hanging="2"/>
              <w:rPr>
                <w:rFonts w:ascii="Arial Narrow" w:eastAsia="Arial Narrow" w:hAnsi="Arial Narrow" w:cs="Arial"/>
                <w:color w:val="000000"/>
              </w:rPr>
            </w:pPr>
            <w:r w:rsidRPr="00BF1ECD">
              <w:rPr>
                <w:rFonts w:ascii="Arial Narrow" w:eastAsia="Arial Narrow" w:hAnsi="Arial Narrow" w:cs="Arial"/>
                <w:color w:val="000000"/>
              </w:rPr>
              <w:t>Plan Anual de Adquisiciones</w:t>
            </w:r>
          </w:p>
        </w:tc>
        <w:tc>
          <w:tcPr>
            <w:tcW w:w="3736" w:type="dxa"/>
            <w:gridSpan w:val="2"/>
            <w:vAlign w:val="center"/>
          </w:tcPr>
          <w:p w14:paraId="56AD33ED" w14:textId="6C9B8C52" w:rsidR="00B51A4E" w:rsidRPr="00BF1ECD" w:rsidRDefault="00B51A4E" w:rsidP="002B6092">
            <w:pPr>
              <w:ind w:hanging="2"/>
              <w:rPr>
                <w:rFonts w:ascii="Arial Narrow" w:eastAsia="Arial Narrow" w:hAnsi="Arial Narrow" w:cs="Arial"/>
                <w:color w:val="000000"/>
              </w:rPr>
            </w:pPr>
            <w:r w:rsidRPr="00BF1ECD">
              <w:rPr>
                <w:rFonts w:ascii="Arial Narrow" w:eastAsia="Arial Narrow" w:hAnsi="Arial Narrow" w:cs="Arial"/>
                <w:color w:val="000000"/>
              </w:rPr>
              <w:t>Nro. Plan de Adquisiciones</w:t>
            </w:r>
            <w:r w:rsidR="00BF1ECD">
              <w:rPr>
                <w:rFonts w:ascii="Arial Narrow" w:eastAsia="Arial Narrow" w:hAnsi="Arial Narrow" w:cs="Arial"/>
                <w:color w:val="000000"/>
              </w:rPr>
              <w:t xml:space="preserve"> </w:t>
            </w:r>
            <w:r w:rsidRPr="00BF1ECD">
              <w:rPr>
                <w:rFonts w:ascii="Arial Narrow" w:eastAsia="Arial Narrow" w:hAnsi="Arial Narrow" w:cs="Arial"/>
                <w:color w:val="000000"/>
              </w:rPr>
              <w:t>-</w:t>
            </w:r>
            <w:r w:rsidR="00BF1ECD">
              <w:rPr>
                <w:rFonts w:ascii="Arial Narrow" w:eastAsia="Arial Narrow" w:hAnsi="Arial Narrow" w:cs="Arial"/>
                <w:color w:val="000000"/>
              </w:rPr>
              <w:t xml:space="preserve"> </w:t>
            </w:r>
            <w:r w:rsidRPr="00BF1ECD">
              <w:rPr>
                <w:rFonts w:ascii="Arial Narrow" w:eastAsia="Arial Narrow" w:hAnsi="Arial Narrow" w:cs="Arial"/>
                <w:color w:val="000000"/>
              </w:rPr>
              <w:t>Código UNSPSC</w:t>
            </w:r>
          </w:p>
        </w:tc>
        <w:tc>
          <w:tcPr>
            <w:tcW w:w="2877" w:type="dxa"/>
            <w:gridSpan w:val="2"/>
            <w:vAlign w:val="center"/>
          </w:tcPr>
          <w:p w14:paraId="4DADE3BD" w14:textId="77777777" w:rsidR="00B51A4E" w:rsidRPr="00BF1ECD" w:rsidRDefault="00B51A4E" w:rsidP="002B6092">
            <w:pPr>
              <w:ind w:hanging="2"/>
              <w:rPr>
                <w:rFonts w:ascii="Arial Narrow" w:eastAsia="Arial Narrow" w:hAnsi="Arial Narrow" w:cs="Arial"/>
                <w:color w:val="8EAADB" w:themeColor="accent1" w:themeTint="99"/>
                <w:highlight w:val="lightGray"/>
              </w:rPr>
            </w:pPr>
            <w:r w:rsidRPr="00BF1ECD">
              <w:rPr>
                <w:rFonts w:ascii="Arial Narrow" w:eastAsia="Arial Narrow" w:hAnsi="Arial Narrow" w:cs="Arial"/>
                <w:color w:val="8EAADB" w:themeColor="accent1" w:themeTint="99"/>
              </w:rPr>
              <w:t>XXXXXXXXXXXX</w:t>
            </w:r>
          </w:p>
        </w:tc>
      </w:tr>
      <w:tr w:rsidR="00B51A4E" w:rsidRPr="009D5A89" w14:paraId="0034F8C5" w14:textId="77777777" w:rsidTr="007F3976">
        <w:trPr>
          <w:trHeight w:val="340"/>
          <w:jc w:val="center"/>
        </w:trPr>
        <w:tc>
          <w:tcPr>
            <w:tcW w:w="2363" w:type="dxa"/>
            <w:vMerge/>
            <w:shd w:val="clear" w:color="auto" w:fill="D9D9D9" w:themeFill="background1" w:themeFillShade="D9"/>
            <w:vAlign w:val="center"/>
          </w:tcPr>
          <w:p w14:paraId="500BDF0F" w14:textId="77777777" w:rsidR="00B51A4E" w:rsidRPr="00BF1ECD" w:rsidRDefault="00B51A4E" w:rsidP="002B6092">
            <w:pPr>
              <w:widowControl w:val="0"/>
              <w:pBdr>
                <w:top w:val="nil"/>
                <w:left w:val="nil"/>
                <w:bottom w:val="nil"/>
                <w:right w:val="nil"/>
                <w:between w:val="nil"/>
              </w:pBdr>
              <w:rPr>
                <w:rFonts w:ascii="Arial Narrow" w:eastAsia="Arial Narrow" w:hAnsi="Arial Narrow" w:cs="Arial"/>
                <w:color w:val="000000"/>
                <w:highlight w:val="lightGray"/>
              </w:rPr>
            </w:pPr>
          </w:p>
        </w:tc>
        <w:tc>
          <w:tcPr>
            <w:tcW w:w="3736" w:type="dxa"/>
            <w:gridSpan w:val="2"/>
            <w:vAlign w:val="center"/>
          </w:tcPr>
          <w:p w14:paraId="7279310A" w14:textId="158CDCEC" w:rsidR="00B51A4E" w:rsidRPr="00BF1ECD" w:rsidRDefault="00B51A4E" w:rsidP="002B6092">
            <w:pPr>
              <w:ind w:hanging="2"/>
              <w:rPr>
                <w:rFonts w:ascii="Arial Narrow" w:eastAsia="Arial Narrow" w:hAnsi="Arial Narrow" w:cs="Arial"/>
                <w:color w:val="000000"/>
              </w:rPr>
            </w:pPr>
            <w:r w:rsidRPr="00BF1ECD">
              <w:rPr>
                <w:rFonts w:ascii="Arial Narrow" w:eastAsia="Arial Narrow" w:hAnsi="Arial Narrow" w:cs="Arial"/>
                <w:color w:val="000000"/>
              </w:rPr>
              <w:t xml:space="preserve">Valor </w:t>
            </w:r>
            <w:r w:rsidR="00BF1ECD">
              <w:rPr>
                <w:rFonts w:ascii="Arial Narrow" w:eastAsia="Arial Narrow" w:hAnsi="Arial Narrow" w:cs="Arial"/>
                <w:color w:val="000000"/>
              </w:rPr>
              <w:t>e</w:t>
            </w:r>
            <w:r w:rsidRPr="00BF1ECD">
              <w:rPr>
                <w:rFonts w:ascii="Arial Narrow" w:eastAsia="Arial Narrow" w:hAnsi="Arial Narrow" w:cs="Arial"/>
                <w:color w:val="000000"/>
              </w:rPr>
              <w:t xml:space="preserve">stimado según </w:t>
            </w:r>
            <w:r w:rsidR="00BF1ECD">
              <w:rPr>
                <w:rFonts w:ascii="Arial Narrow" w:eastAsia="Arial Narrow" w:hAnsi="Arial Narrow" w:cs="Arial"/>
                <w:color w:val="000000"/>
              </w:rPr>
              <w:t>p</w:t>
            </w:r>
            <w:r w:rsidRPr="00BF1ECD">
              <w:rPr>
                <w:rFonts w:ascii="Arial Narrow" w:eastAsia="Arial Narrow" w:hAnsi="Arial Narrow" w:cs="Arial"/>
                <w:color w:val="000000"/>
              </w:rPr>
              <w:t>lan</w:t>
            </w:r>
          </w:p>
        </w:tc>
        <w:tc>
          <w:tcPr>
            <w:tcW w:w="2877" w:type="dxa"/>
            <w:gridSpan w:val="2"/>
            <w:vAlign w:val="center"/>
          </w:tcPr>
          <w:p w14:paraId="2E5B50BC" w14:textId="77777777" w:rsidR="00B51A4E" w:rsidRPr="00BF1ECD" w:rsidRDefault="00B51A4E" w:rsidP="002B6092">
            <w:pPr>
              <w:ind w:hanging="2"/>
              <w:rPr>
                <w:rFonts w:ascii="Arial Narrow" w:eastAsia="Arial Narrow" w:hAnsi="Arial Narrow" w:cs="Arial"/>
                <w:color w:val="8EAADB" w:themeColor="accent1" w:themeTint="99"/>
                <w:highlight w:val="lightGray"/>
              </w:rPr>
            </w:pPr>
            <w:r w:rsidRPr="00BF1ECD">
              <w:rPr>
                <w:rFonts w:ascii="Arial Narrow" w:eastAsia="Arial Narrow" w:hAnsi="Arial Narrow" w:cs="Arial"/>
                <w:color w:val="8EAADB" w:themeColor="accent1" w:themeTint="99"/>
              </w:rPr>
              <w:t>XXXX.XXX.XXX</w:t>
            </w:r>
          </w:p>
        </w:tc>
      </w:tr>
      <w:tr w:rsidR="00B51A4E" w:rsidRPr="009D5A89" w14:paraId="215138D0" w14:textId="77777777" w:rsidTr="007F3976">
        <w:trPr>
          <w:jc w:val="center"/>
        </w:trPr>
        <w:tc>
          <w:tcPr>
            <w:tcW w:w="2363" w:type="dxa"/>
            <w:vMerge/>
            <w:shd w:val="clear" w:color="auto" w:fill="D9D9D9" w:themeFill="background1" w:themeFillShade="D9"/>
            <w:vAlign w:val="center"/>
          </w:tcPr>
          <w:p w14:paraId="0B384116" w14:textId="77777777" w:rsidR="00B51A4E" w:rsidRPr="00BF1ECD" w:rsidRDefault="00B51A4E" w:rsidP="002B6092">
            <w:pPr>
              <w:widowControl w:val="0"/>
              <w:pBdr>
                <w:top w:val="nil"/>
                <w:left w:val="nil"/>
                <w:bottom w:val="nil"/>
                <w:right w:val="nil"/>
                <w:between w:val="nil"/>
              </w:pBdr>
              <w:rPr>
                <w:rFonts w:ascii="Arial Narrow" w:eastAsia="Arial Narrow" w:hAnsi="Arial Narrow" w:cs="Arial"/>
                <w:color w:val="000000"/>
                <w:highlight w:val="lightGray"/>
              </w:rPr>
            </w:pPr>
          </w:p>
        </w:tc>
        <w:tc>
          <w:tcPr>
            <w:tcW w:w="3736" w:type="dxa"/>
            <w:gridSpan w:val="2"/>
            <w:vAlign w:val="center"/>
          </w:tcPr>
          <w:p w14:paraId="0825A038" w14:textId="7BFF76C7" w:rsidR="00B51A4E" w:rsidRPr="00BF1ECD" w:rsidRDefault="00B51A4E" w:rsidP="002B6092">
            <w:pPr>
              <w:ind w:hanging="2"/>
              <w:rPr>
                <w:rFonts w:ascii="Arial Narrow" w:eastAsia="Arial Narrow" w:hAnsi="Arial Narrow" w:cs="Arial"/>
                <w:color w:val="000000"/>
              </w:rPr>
            </w:pPr>
            <w:r w:rsidRPr="00BF1ECD">
              <w:rPr>
                <w:rFonts w:ascii="Arial Narrow" w:eastAsia="Arial Narrow" w:hAnsi="Arial Narrow" w:cs="Arial"/>
                <w:color w:val="000000"/>
              </w:rPr>
              <w:t xml:space="preserve">Tipo de </w:t>
            </w:r>
            <w:r w:rsidR="00BF1ECD">
              <w:rPr>
                <w:rFonts w:ascii="Arial Narrow" w:eastAsia="Arial Narrow" w:hAnsi="Arial Narrow" w:cs="Arial"/>
                <w:color w:val="000000"/>
              </w:rPr>
              <w:t>p</w:t>
            </w:r>
            <w:r w:rsidRPr="00BF1ECD">
              <w:rPr>
                <w:rFonts w:ascii="Arial Narrow" w:eastAsia="Arial Narrow" w:hAnsi="Arial Narrow" w:cs="Arial"/>
                <w:color w:val="000000"/>
              </w:rPr>
              <w:t xml:space="preserve">resupuesto </w:t>
            </w:r>
            <w:r w:rsidR="00BF1ECD">
              <w:rPr>
                <w:rFonts w:ascii="Arial Narrow" w:eastAsia="Arial Narrow" w:hAnsi="Arial Narrow" w:cs="Arial"/>
                <w:color w:val="000000"/>
              </w:rPr>
              <w:t>a</w:t>
            </w:r>
            <w:r w:rsidRPr="00BF1ECD">
              <w:rPr>
                <w:rFonts w:ascii="Arial Narrow" w:eastAsia="Arial Narrow" w:hAnsi="Arial Narrow" w:cs="Arial"/>
                <w:color w:val="000000"/>
              </w:rPr>
              <w:t>signado</w:t>
            </w:r>
          </w:p>
        </w:tc>
        <w:tc>
          <w:tcPr>
            <w:tcW w:w="2877" w:type="dxa"/>
            <w:gridSpan w:val="2"/>
            <w:vAlign w:val="center"/>
          </w:tcPr>
          <w:p w14:paraId="2680412E" w14:textId="77777777" w:rsidR="00B51A4E" w:rsidRPr="00BF1ECD" w:rsidRDefault="00B51A4E" w:rsidP="002B6092">
            <w:pPr>
              <w:ind w:hanging="2"/>
              <w:rPr>
                <w:rFonts w:ascii="Arial Narrow" w:eastAsia="Arial Narrow" w:hAnsi="Arial Narrow" w:cs="Arial"/>
                <w:color w:val="8EAADB" w:themeColor="accent1" w:themeTint="99"/>
              </w:rPr>
            </w:pPr>
            <w:r w:rsidRPr="00BF1ECD">
              <w:rPr>
                <w:rFonts w:ascii="Arial Narrow" w:eastAsia="Arial Narrow" w:hAnsi="Arial Narrow" w:cs="Arial"/>
                <w:color w:val="8EAADB" w:themeColor="accent1" w:themeTint="99"/>
              </w:rPr>
              <w:t>Indicar si es Funcionamiento o Inversión</w:t>
            </w:r>
          </w:p>
        </w:tc>
      </w:tr>
      <w:tr w:rsidR="00B51A4E" w:rsidRPr="009D5A89" w14:paraId="708AF5CE" w14:textId="77777777" w:rsidTr="007F3976">
        <w:trPr>
          <w:trHeight w:val="510"/>
          <w:jc w:val="center"/>
        </w:trPr>
        <w:tc>
          <w:tcPr>
            <w:tcW w:w="2363" w:type="dxa"/>
            <w:shd w:val="clear" w:color="auto" w:fill="D9D9D9" w:themeFill="background1" w:themeFillShade="D9"/>
            <w:vAlign w:val="center"/>
          </w:tcPr>
          <w:p w14:paraId="7DD76912" w14:textId="29D67EFD" w:rsidR="00B51A4E" w:rsidRPr="00BF1ECD" w:rsidRDefault="00BF1ECD" w:rsidP="00BF1ECD">
            <w:pPr>
              <w:ind w:hanging="2"/>
              <w:jc w:val="left"/>
              <w:rPr>
                <w:rFonts w:ascii="Arial Narrow" w:eastAsia="Arial Narrow" w:hAnsi="Arial Narrow" w:cs="Arial"/>
                <w:color w:val="000000"/>
              </w:rPr>
            </w:pPr>
            <w:r w:rsidRPr="00BF1ECD">
              <w:rPr>
                <w:rFonts w:ascii="Arial Narrow" w:eastAsia="Arial Narrow" w:hAnsi="Arial Narrow" w:cs="Arial"/>
                <w:color w:val="000000"/>
              </w:rPr>
              <w:t xml:space="preserve">Aprobación Comité </w:t>
            </w:r>
            <w:r>
              <w:rPr>
                <w:rFonts w:ascii="Arial Narrow" w:eastAsia="Arial Narrow" w:hAnsi="Arial Narrow" w:cs="Arial"/>
                <w:color w:val="000000"/>
              </w:rPr>
              <w:t>d</w:t>
            </w:r>
            <w:r w:rsidRPr="00BF1ECD">
              <w:rPr>
                <w:rFonts w:ascii="Arial Narrow" w:eastAsia="Arial Narrow" w:hAnsi="Arial Narrow" w:cs="Arial"/>
                <w:color w:val="000000"/>
              </w:rPr>
              <w:t>e Contratación</w:t>
            </w:r>
          </w:p>
        </w:tc>
        <w:tc>
          <w:tcPr>
            <w:tcW w:w="6613" w:type="dxa"/>
            <w:gridSpan w:val="4"/>
            <w:vAlign w:val="center"/>
          </w:tcPr>
          <w:p w14:paraId="4BE6CE73" w14:textId="35F460F5" w:rsidR="00B51A4E" w:rsidRPr="00BF1ECD" w:rsidRDefault="00BF1ECD" w:rsidP="002B6092">
            <w:pPr>
              <w:ind w:hanging="2"/>
              <w:rPr>
                <w:rFonts w:ascii="Arial Narrow" w:eastAsia="Arial Narrow" w:hAnsi="Arial Narrow" w:cs="Arial"/>
                <w:color w:val="8EAADB" w:themeColor="accent1" w:themeTint="99"/>
              </w:rPr>
            </w:pPr>
            <w:r w:rsidRPr="00BF1ECD">
              <w:rPr>
                <w:rFonts w:ascii="Arial Narrow" w:eastAsia="Arial Narrow" w:hAnsi="Arial Narrow" w:cs="Arial"/>
                <w:color w:val="000000"/>
              </w:rPr>
              <w:t xml:space="preserve">Acta de comité </w:t>
            </w:r>
            <w:r>
              <w:rPr>
                <w:rFonts w:ascii="Arial Narrow" w:eastAsia="Arial Narrow" w:hAnsi="Arial Narrow" w:cs="Arial"/>
                <w:color w:val="000000"/>
              </w:rPr>
              <w:t>No.</w:t>
            </w:r>
            <w:r w:rsidRPr="00BF1ECD">
              <w:rPr>
                <w:rFonts w:ascii="Arial Narrow" w:eastAsia="Arial Narrow" w:hAnsi="Arial Narrow" w:cs="Arial"/>
                <w:color w:val="8EAADB" w:themeColor="accent1" w:themeTint="99"/>
              </w:rPr>
              <w:t xml:space="preserve"> XXX</w:t>
            </w:r>
            <w:r>
              <w:rPr>
                <w:rFonts w:ascii="Arial Narrow" w:eastAsia="Arial Narrow" w:hAnsi="Arial Narrow" w:cs="Arial"/>
                <w:color w:val="000000"/>
              </w:rPr>
              <w:t xml:space="preserve"> </w:t>
            </w:r>
            <w:r w:rsidRPr="00BF1ECD">
              <w:rPr>
                <w:rFonts w:ascii="Arial Narrow" w:eastAsia="Arial Narrow" w:hAnsi="Arial Narrow" w:cs="Arial"/>
                <w:color w:val="000000"/>
              </w:rPr>
              <w:t xml:space="preserve">del </w:t>
            </w:r>
            <w:r w:rsidRPr="00BF1ECD">
              <w:rPr>
                <w:rFonts w:ascii="Arial Narrow" w:eastAsia="Arial Narrow" w:hAnsi="Arial Narrow" w:cs="Arial"/>
                <w:color w:val="8EAADB" w:themeColor="accent1" w:themeTint="99"/>
              </w:rPr>
              <w:t xml:space="preserve">DD </w:t>
            </w:r>
            <w:r w:rsidRPr="00BF1ECD">
              <w:rPr>
                <w:rFonts w:ascii="Arial Narrow" w:eastAsia="Arial Narrow" w:hAnsi="Arial Narrow" w:cs="Arial"/>
                <w:color w:val="000000"/>
              </w:rPr>
              <w:t xml:space="preserve">de </w:t>
            </w:r>
            <w:r w:rsidRPr="00BF1ECD">
              <w:rPr>
                <w:rFonts w:ascii="Arial Narrow" w:eastAsia="Arial Narrow" w:hAnsi="Arial Narrow" w:cs="Arial"/>
                <w:color w:val="8EAADB" w:themeColor="accent1" w:themeTint="99"/>
              </w:rPr>
              <w:t xml:space="preserve">MM </w:t>
            </w:r>
            <w:r w:rsidRPr="00BF1ECD">
              <w:rPr>
                <w:rFonts w:ascii="Arial Narrow" w:eastAsia="Arial Narrow" w:hAnsi="Arial Narrow" w:cs="Arial"/>
                <w:color w:val="000000"/>
              </w:rPr>
              <w:t>de</w:t>
            </w:r>
            <w:r>
              <w:rPr>
                <w:rFonts w:ascii="Arial Narrow" w:eastAsia="Arial Narrow" w:hAnsi="Arial Narrow" w:cs="Arial"/>
                <w:color w:val="000000"/>
              </w:rPr>
              <w:t>l</w:t>
            </w:r>
            <w:r w:rsidRPr="00BF1ECD">
              <w:rPr>
                <w:rFonts w:ascii="Arial Narrow" w:eastAsia="Arial Narrow" w:hAnsi="Arial Narrow" w:cs="Arial"/>
                <w:color w:val="000000"/>
              </w:rPr>
              <w:t xml:space="preserve"> </w:t>
            </w:r>
            <w:r>
              <w:rPr>
                <w:rFonts w:ascii="Arial Narrow" w:eastAsia="Arial Narrow" w:hAnsi="Arial Narrow" w:cs="Arial"/>
                <w:color w:val="8EAADB" w:themeColor="accent1" w:themeTint="99"/>
              </w:rPr>
              <w:t>AA</w:t>
            </w:r>
            <w:r w:rsidR="00893114">
              <w:rPr>
                <w:rFonts w:ascii="Arial Narrow" w:eastAsia="Arial Narrow" w:hAnsi="Arial Narrow" w:cs="Arial"/>
                <w:color w:val="8EAADB" w:themeColor="accent1" w:themeTint="99"/>
              </w:rPr>
              <w:t>AA</w:t>
            </w:r>
          </w:p>
        </w:tc>
      </w:tr>
      <w:tr w:rsidR="00B51A4E" w:rsidRPr="009D5A89" w14:paraId="22353A96" w14:textId="77777777" w:rsidTr="007F3976">
        <w:trPr>
          <w:trHeight w:val="340"/>
          <w:jc w:val="center"/>
        </w:trPr>
        <w:tc>
          <w:tcPr>
            <w:tcW w:w="2363" w:type="dxa"/>
            <w:shd w:val="clear" w:color="auto" w:fill="D9D9D9" w:themeFill="background1" w:themeFillShade="D9"/>
            <w:vAlign w:val="center"/>
          </w:tcPr>
          <w:p w14:paraId="43FD51DD" w14:textId="77777777" w:rsidR="00B51A4E" w:rsidRPr="00BF1ECD" w:rsidRDefault="00B51A4E" w:rsidP="002B6092">
            <w:pPr>
              <w:ind w:hanging="2"/>
              <w:rPr>
                <w:rFonts w:ascii="Arial Narrow" w:eastAsia="Arial Narrow" w:hAnsi="Arial Narrow" w:cs="Arial"/>
                <w:color w:val="000000"/>
              </w:rPr>
            </w:pPr>
            <w:r w:rsidRPr="00BF1ECD">
              <w:rPr>
                <w:rFonts w:ascii="Arial Narrow" w:eastAsia="Arial Narrow" w:hAnsi="Arial Narrow" w:cs="Arial"/>
                <w:color w:val="000000"/>
              </w:rPr>
              <w:t>Proyecto</w:t>
            </w:r>
          </w:p>
        </w:tc>
        <w:tc>
          <w:tcPr>
            <w:tcW w:w="6613" w:type="dxa"/>
            <w:gridSpan w:val="4"/>
            <w:vAlign w:val="center"/>
          </w:tcPr>
          <w:p w14:paraId="683A5E01" w14:textId="77777777" w:rsidR="00B51A4E" w:rsidRPr="00BF1ECD" w:rsidRDefault="00B51A4E" w:rsidP="002B6092">
            <w:pPr>
              <w:ind w:hanging="2"/>
              <w:rPr>
                <w:rFonts w:ascii="Arial Narrow" w:eastAsia="Arial Narrow" w:hAnsi="Arial Narrow" w:cs="Arial"/>
                <w:color w:val="8EAADB" w:themeColor="accent1" w:themeTint="99"/>
              </w:rPr>
            </w:pPr>
            <w:r w:rsidRPr="00BF1ECD">
              <w:rPr>
                <w:rFonts w:ascii="Arial Narrow" w:eastAsia="Arial Narrow" w:hAnsi="Arial Narrow" w:cs="Arial"/>
                <w:color w:val="8EAADB" w:themeColor="accent1" w:themeTint="99"/>
              </w:rPr>
              <w:t>Indicar número proyecto y nombre del proyecto</w:t>
            </w:r>
          </w:p>
        </w:tc>
      </w:tr>
      <w:tr w:rsidR="00B51A4E" w:rsidRPr="009D5A89" w14:paraId="7500D1D7" w14:textId="77777777" w:rsidTr="007F3976">
        <w:trPr>
          <w:trHeight w:val="340"/>
          <w:jc w:val="center"/>
        </w:trPr>
        <w:tc>
          <w:tcPr>
            <w:tcW w:w="2363" w:type="dxa"/>
            <w:shd w:val="clear" w:color="auto" w:fill="D9D9D9" w:themeFill="background1" w:themeFillShade="D9"/>
            <w:vAlign w:val="center"/>
          </w:tcPr>
          <w:p w14:paraId="6F154762" w14:textId="77777777" w:rsidR="00B51A4E" w:rsidRPr="00BF1ECD" w:rsidRDefault="00B51A4E" w:rsidP="002B6092">
            <w:pPr>
              <w:ind w:hanging="2"/>
              <w:rPr>
                <w:rFonts w:ascii="Arial Narrow" w:eastAsia="Arial Narrow" w:hAnsi="Arial Narrow" w:cs="Arial"/>
                <w:color w:val="000000"/>
              </w:rPr>
            </w:pPr>
            <w:r w:rsidRPr="00BF1ECD">
              <w:rPr>
                <w:rFonts w:ascii="Arial Narrow" w:eastAsia="Arial Narrow" w:hAnsi="Arial Narrow" w:cs="Arial"/>
                <w:color w:val="000000"/>
              </w:rPr>
              <w:t xml:space="preserve">Meta del Proyecto </w:t>
            </w:r>
          </w:p>
        </w:tc>
        <w:tc>
          <w:tcPr>
            <w:tcW w:w="6613" w:type="dxa"/>
            <w:gridSpan w:val="4"/>
            <w:vAlign w:val="center"/>
          </w:tcPr>
          <w:p w14:paraId="1E6071F7" w14:textId="77777777" w:rsidR="00B51A4E" w:rsidRPr="00BF1ECD" w:rsidRDefault="00B51A4E" w:rsidP="002B6092">
            <w:pPr>
              <w:ind w:hanging="2"/>
              <w:rPr>
                <w:rFonts w:ascii="Arial Narrow" w:eastAsia="Arial Narrow" w:hAnsi="Arial Narrow" w:cs="Arial"/>
                <w:color w:val="8EAADB" w:themeColor="accent1" w:themeTint="99"/>
              </w:rPr>
            </w:pPr>
            <w:r w:rsidRPr="00BF1ECD">
              <w:rPr>
                <w:rFonts w:ascii="Arial Narrow" w:eastAsia="Arial Narrow" w:hAnsi="Arial Narrow" w:cs="Arial"/>
                <w:color w:val="8EAADB" w:themeColor="accent1" w:themeTint="99"/>
              </w:rPr>
              <w:t>Indicar nombre de la meta proyecto</w:t>
            </w:r>
          </w:p>
        </w:tc>
      </w:tr>
      <w:tr w:rsidR="00B51A4E" w:rsidRPr="009D5A89" w14:paraId="446A7D8A" w14:textId="77777777" w:rsidTr="007F3976">
        <w:trPr>
          <w:trHeight w:val="340"/>
          <w:jc w:val="center"/>
        </w:trPr>
        <w:tc>
          <w:tcPr>
            <w:tcW w:w="2363" w:type="dxa"/>
            <w:shd w:val="clear" w:color="auto" w:fill="D9D9D9" w:themeFill="background1" w:themeFillShade="D9"/>
            <w:vAlign w:val="center"/>
          </w:tcPr>
          <w:p w14:paraId="3B7F1F64" w14:textId="77777777" w:rsidR="00B51A4E" w:rsidRPr="00BF1ECD" w:rsidRDefault="00B51A4E" w:rsidP="002B6092">
            <w:pPr>
              <w:ind w:hanging="2"/>
              <w:rPr>
                <w:rFonts w:ascii="Arial Narrow" w:eastAsia="Arial Narrow" w:hAnsi="Arial Narrow" w:cs="Arial"/>
                <w:color w:val="000000"/>
              </w:rPr>
            </w:pPr>
            <w:r w:rsidRPr="00BF1ECD">
              <w:rPr>
                <w:rFonts w:ascii="Arial Narrow" w:eastAsia="Arial Narrow" w:hAnsi="Arial Narrow" w:cs="Arial"/>
                <w:color w:val="000000"/>
              </w:rPr>
              <w:t>Responsable del Proyecto</w:t>
            </w:r>
          </w:p>
        </w:tc>
        <w:tc>
          <w:tcPr>
            <w:tcW w:w="6613" w:type="dxa"/>
            <w:gridSpan w:val="4"/>
            <w:vAlign w:val="center"/>
          </w:tcPr>
          <w:p w14:paraId="16E40397" w14:textId="77777777" w:rsidR="00B51A4E" w:rsidRPr="00BF1ECD" w:rsidRDefault="00B51A4E" w:rsidP="002B6092">
            <w:pPr>
              <w:ind w:hanging="2"/>
              <w:rPr>
                <w:rFonts w:ascii="Arial Narrow" w:eastAsia="Arial Narrow" w:hAnsi="Arial Narrow" w:cs="Arial"/>
                <w:color w:val="8EAADB" w:themeColor="accent1" w:themeTint="99"/>
              </w:rPr>
            </w:pPr>
            <w:r w:rsidRPr="00BF1ECD">
              <w:rPr>
                <w:rFonts w:ascii="Arial Narrow" w:eastAsia="Arial Narrow" w:hAnsi="Arial Narrow" w:cs="Arial"/>
                <w:color w:val="8EAADB" w:themeColor="accent1" w:themeTint="99"/>
              </w:rPr>
              <w:t>Indicar subdirección responsable del proyecto</w:t>
            </w:r>
          </w:p>
        </w:tc>
      </w:tr>
    </w:tbl>
    <w:p w14:paraId="055AC4EA" w14:textId="106692A1" w:rsidR="00B51A4E" w:rsidRDefault="00B51A4E" w:rsidP="00F06388">
      <w:pPr>
        <w:rPr>
          <w:rFonts w:ascii="Arial Narrow" w:hAnsi="Arial Narrow"/>
          <w:sz w:val="22"/>
          <w:szCs w:val="22"/>
        </w:rPr>
      </w:pPr>
    </w:p>
    <w:p w14:paraId="4A13E096" w14:textId="77777777" w:rsidR="00ED595A" w:rsidRPr="00ED595A" w:rsidRDefault="00ED595A" w:rsidP="00F06388">
      <w:pPr>
        <w:rPr>
          <w:rFonts w:ascii="Arial Narrow" w:hAnsi="Arial Narrow"/>
          <w:sz w:val="22"/>
          <w:szCs w:val="22"/>
        </w:rPr>
      </w:pPr>
    </w:p>
    <w:p w14:paraId="19F05876" w14:textId="1EF3E69A" w:rsidR="00A07C53" w:rsidRPr="00ED595A" w:rsidRDefault="00A07C53" w:rsidP="00F06388">
      <w:pPr>
        <w:pStyle w:val="Prrafodelista"/>
        <w:numPr>
          <w:ilvl w:val="0"/>
          <w:numId w:val="34"/>
        </w:numPr>
        <w:rPr>
          <w:rFonts w:ascii="Arial Narrow" w:hAnsi="Arial Narrow"/>
          <w:b/>
          <w:bCs/>
          <w:sz w:val="22"/>
          <w:szCs w:val="22"/>
        </w:rPr>
      </w:pPr>
      <w:r w:rsidRPr="00ED595A">
        <w:rPr>
          <w:rFonts w:ascii="Arial Narrow" w:hAnsi="Arial Narrow"/>
          <w:b/>
          <w:bCs/>
          <w:sz w:val="22"/>
          <w:szCs w:val="22"/>
        </w:rPr>
        <w:t>DESCRIPCIÓN DE LA NECESIDAD QUE PRETENDE SATISFACER CON LA CONTRATACIÓN</w:t>
      </w:r>
    </w:p>
    <w:p w14:paraId="347E6309" w14:textId="77777777" w:rsidR="00A07C53" w:rsidRPr="00ED595A" w:rsidRDefault="00A07C53" w:rsidP="00F06388">
      <w:pPr>
        <w:rPr>
          <w:rFonts w:ascii="Arial Narrow" w:eastAsia="Helvetica Neue" w:hAnsi="Arial Narrow"/>
          <w:color w:val="222222"/>
          <w:sz w:val="22"/>
          <w:szCs w:val="22"/>
        </w:rPr>
      </w:pPr>
    </w:p>
    <w:p w14:paraId="6FAA24A3" w14:textId="77777777" w:rsidR="00A07C53" w:rsidRPr="00ED595A" w:rsidRDefault="00A07C53" w:rsidP="00F06388">
      <w:pPr>
        <w:rPr>
          <w:rFonts w:ascii="Arial Narrow" w:hAnsi="Arial Narrow"/>
          <w:iCs/>
          <w:color w:val="8EAADB" w:themeColor="accent1" w:themeTint="99"/>
          <w:sz w:val="22"/>
          <w:szCs w:val="22"/>
        </w:rPr>
      </w:pPr>
      <w:r w:rsidRPr="00ED595A">
        <w:rPr>
          <w:rFonts w:ascii="Arial Narrow" w:hAnsi="Arial Narrow"/>
          <w:iCs/>
          <w:color w:val="8EAADB" w:themeColor="accent1" w:themeTint="99"/>
          <w:sz w:val="22"/>
          <w:szCs w:val="22"/>
        </w:rPr>
        <w:t>Se debe indicar la necesidad que tiene cada (Subdirección, Oficina u Otra) con la cual pretende satisfacer con el presente proceso de selección.</w:t>
      </w:r>
    </w:p>
    <w:p w14:paraId="6D4C6F48" w14:textId="77777777" w:rsidR="00A07C53" w:rsidRPr="00ED595A" w:rsidRDefault="00A07C53" w:rsidP="00F06388">
      <w:pPr>
        <w:rPr>
          <w:rFonts w:ascii="Arial Narrow" w:hAnsi="Arial Narrow"/>
          <w:iCs/>
          <w:color w:val="8EAADB" w:themeColor="accent1" w:themeTint="99"/>
          <w:sz w:val="22"/>
          <w:szCs w:val="22"/>
        </w:rPr>
      </w:pPr>
    </w:p>
    <w:p w14:paraId="285616EB" w14:textId="77777777" w:rsidR="00A07C53" w:rsidRPr="00ED595A" w:rsidRDefault="00A07C53" w:rsidP="00F06388">
      <w:pPr>
        <w:rPr>
          <w:rFonts w:ascii="Arial Narrow" w:hAnsi="Arial Narrow"/>
          <w:iCs/>
          <w:color w:val="8EAADB" w:themeColor="accent1" w:themeTint="99"/>
          <w:sz w:val="22"/>
          <w:szCs w:val="22"/>
        </w:rPr>
      </w:pPr>
      <w:r w:rsidRPr="00ED595A">
        <w:rPr>
          <w:rFonts w:ascii="Arial Narrow" w:hAnsi="Arial Narrow"/>
          <w:iCs/>
          <w:color w:val="8EAADB" w:themeColor="accent1" w:themeTint="99"/>
          <w:sz w:val="22"/>
          <w:szCs w:val="22"/>
        </w:rPr>
        <w:t>Se recomienda indicar en el presente aparte la función que tiene el área por disposición normativa, explicando brevemente el proyecto, la meta proyecto como se relacionan y a la meta del plan distrital de desarrollo que le apunta la futura contratación, así mismo, efectuar una descripción del bien o servicio que se tiene adquirido por la entidad y con el presente proceso que se pretende satisfacer.</w:t>
      </w:r>
    </w:p>
    <w:p w14:paraId="09B9EF4B" w14:textId="77777777" w:rsidR="00A07C53" w:rsidRPr="00ED595A" w:rsidRDefault="00A07C53" w:rsidP="00F06388">
      <w:pPr>
        <w:rPr>
          <w:rFonts w:ascii="Arial Narrow" w:eastAsia="Arial Narrow" w:hAnsi="Arial Narrow"/>
          <w:color w:val="000000"/>
          <w:sz w:val="22"/>
          <w:szCs w:val="22"/>
        </w:rPr>
      </w:pPr>
    </w:p>
    <w:p w14:paraId="3D1DD362" w14:textId="3EE69C53" w:rsidR="00A07C53" w:rsidRPr="00ED595A" w:rsidRDefault="00A07C53" w:rsidP="00F06388">
      <w:pPr>
        <w:pStyle w:val="Prrafodelista"/>
        <w:numPr>
          <w:ilvl w:val="0"/>
          <w:numId w:val="34"/>
        </w:numPr>
        <w:rPr>
          <w:rFonts w:ascii="Arial Narrow" w:hAnsi="Arial Narrow"/>
          <w:b/>
          <w:bCs/>
          <w:sz w:val="22"/>
          <w:szCs w:val="22"/>
        </w:rPr>
      </w:pPr>
      <w:r w:rsidRPr="00ED595A">
        <w:rPr>
          <w:rFonts w:ascii="Arial Narrow" w:hAnsi="Arial Narrow"/>
          <w:b/>
          <w:bCs/>
          <w:sz w:val="22"/>
          <w:szCs w:val="22"/>
        </w:rPr>
        <w:t>DESCRIPCIÓN DEL OBJETO A CONTRATAR IDENTIFICANDO CON EL CUARTO NIVEL DE CLASIFICADOR DE BIENES Y SERVICIOS</w:t>
      </w:r>
    </w:p>
    <w:p w14:paraId="3C4326DA" w14:textId="77777777" w:rsidR="00A07C53" w:rsidRPr="00ED595A" w:rsidRDefault="00A07C53" w:rsidP="00F06388">
      <w:pPr>
        <w:rPr>
          <w:rFonts w:ascii="Arial Narrow" w:eastAsia="Arial Narrow" w:hAnsi="Arial Narrow"/>
          <w:b/>
          <w:sz w:val="22"/>
          <w:szCs w:val="22"/>
        </w:rPr>
      </w:pPr>
    </w:p>
    <w:p w14:paraId="77364146" w14:textId="1C88D41E" w:rsidR="00A07C53" w:rsidRPr="00ED595A" w:rsidRDefault="00A07C53" w:rsidP="00F06388">
      <w:pPr>
        <w:pStyle w:val="Prrafodelista"/>
        <w:numPr>
          <w:ilvl w:val="1"/>
          <w:numId w:val="34"/>
        </w:numPr>
        <w:rPr>
          <w:rFonts w:ascii="Arial Narrow" w:hAnsi="Arial Narrow"/>
          <w:b/>
          <w:bCs/>
          <w:sz w:val="22"/>
          <w:szCs w:val="22"/>
        </w:rPr>
      </w:pPr>
      <w:r w:rsidRPr="00ED595A">
        <w:rPr>
          <w:rFonts w:ascii="Arial Narrow" w:hAnsi="Arial Narrow"/>
          <w:b/>
          <w:bCs/>
          <w:sz w:val="22"/>
          <w:szCs w:val="22"/>
        </w:rPr>
        <w:t>OBJETO</w:t>
      </w:r>
    </w:p>
    <w:p w14:paraId="77731097" w14:textId="77777777" w:rsidR="00A07C53" w:rsidRPr="00ED595A" w:rsidRDefault="00A07C53" w:rsidP="00F06388">
      <w:pPr>
        <w:rPr>
          <w:rFonts w:ascii="Arial Narrow" w:eastAsia="Arial Narrow" w:hAnsi="Arial Narrow"/>
          <w:b/>
          <w:sz w:val="22"/>
          <w:szCs w:val="22"/>
        </w:rPr>
      </w:pPr>
    </w:p>
    <w:p w14:paraId="14505BEE" w14:textId="49FEEC21" w:rsidR="00A07C53" w:rsidRPr="00ED595A" w:rsidRDefault="00A07C53" w:rsidP="00F06388">
      <w:pPr>
        <w:rPr>
          <w:rFonts w:ascii="Arial Narrow" w:eastAsia="Arial" w:hAnsi="Arial Narrow"/>
          <w:iCs/>
          <w:color w:val="8EAADB" w:themeColor="accent1" w:themeTint="99"/>
          <w:sz w:val="22"/>
          <w:szCs w:val="22"/>
        </w:rPr>
      </w:pPr>
      <w:r w:rsidRPr="00ED595A">
        <w:rPr>
          <w:rFonts w:ascii="Arial Narrow" w:eastAsia="Arial" w:hAnsi="Arial Narrow"/>
          <w:iCs/>
          <w:color w:val="8EAADB" w:themeColor="accent1" w:themeTint="99"/>
          <w:sz w:val="22"/>
          <w:szCs w:val="22"/>
        </w:rPr>
        <w:t>Relacionar el objeto tal como aparece en el Plan Anual de Adquisiciones el cual debe coincidir con el CDP.</w:t>
      </w:r>
    </w:p>
    <w:p w14:paraId="69E382AA" w14:textId="77777777" w:rsidR="00A07C53" w:rsidRPr="00ED595A" w:rsidRDefault="00A07C53" w:rsidP="00F06388">
      <w:pPr>
        <w:rPr>
          <w:rFonts w:ascii="Arial Narrow" w:eastAsia="Arial Narrow" w:hAnsi="Arial Narrow"/>
          <w:color w:val="000000"/>
          <w:sz w:val="22"/>
          <w:szCs w:val="22"/>
        </w:rPr>
      </w:pPr>
    </w:p>
    <w:p w14:paraId="58189F5B" w14:textId="78E7CDE1" w:rsidR="00A07C53" w:rsidRPr="00ED595A" w:rsidRDefault="005B56E9" w:rsidP="005B56E9">
      <w:pPr>
        <w:pStyle w:val="Prrafodelista"/>
        <w:numPr>
          <w:ilvl w:val="2"/>
          <w:numId w:val="34"/>
        </w:numPr>
        <w:ind w:left="1134" w:hanging="578"/>
        <w:rPr>
          <w:rFonts w:ascii="Arial Narrow" w:hAnsi="Arial Narrow"/>
          <w:b/>
          <w:bCs/>
          <w:sz w:val="22"/>
          <w:szCs w:val="22"/>
        </w:rPr>
      </w:pPr>
      <w:r w:rsidRPr="00ED595A">
        <w:rPr>
          <w:rFonts w:ascii="Arial Narrow" w:hAnsi="Arial Narrow"/>
          <w:b/>
          <w:bCs/>
          <w:sz w:val="22"/>
          <w:szCs w:val="22"/>
        </w:rPr>
        <w:t>ALCANCE DEL OBJETO DEL CONTRATO</w:t>
      </w:r>
    </w:p>
    <w:p w14:paraId="43A6399B" w14:textId="77777777" w:rsidR="00A07C53" w:rsidRPr="00ED595A" w:rsidRDefault="00A07C53" w:rsidP="00F06388">
      <w:pPr>
        <w:rPr>
          <w:rFonts w:ascii="Arial Narrow" w:eastAsia="Arial" w:hAnsi="Arial Narrow"/>
          <w:sz w:val="22"/>
          <w:szCs w:val="22"/>
        </w:rPr>
      </w:pPr>
    </w:p>
    <w:p w14:paraId="5AFCB717" w14:textId="77777777" w:rsidR="00A07C53" w:rsidRPr="00ED595A" w:rsidRDefault="00A07C53" w:rsidP="00F06388">
      <w:pPr>
        <w:rPr>
          <w:rFonts w:ascii="Arial Narrow" w:hAnsi="Arial Narrow"/>
          <w:iCs/>
          <w:color w:val="8EAADB" w:themeColor="accent1" w:themeTint="99"/>
          <w:sz w:val="22"/>
          <w:szCs w:val="22"/>
        </w:rPr>
      </w:pPr>
      <w:r w:rsidRPr="00ED595A">
        <w:rPr>
          <w:rFonts w:ascii="Arial Narrow" w:hAnsi="Arial Narrow"/>
          <w:iCs/>
          <w:color w:val="8EAADB" w:themeColor="accent1" w:themeTint="99"/>
          <w:sz w:val="22"/>
          <w:szCs w:val="22"/>
        </w:rPr>
        <w:t>Si se requiere realizar una descripción al objeto se debe indicar en el presente aparte, de lo contrario se podrá suprimir el presente numeral.</w:t>
      </w:r>
    </w:p>
    <w:p w14:paraId="2C08C7A5" w14:textId="77777777" w:rsidR="00A07C53" w:rsidRPr="00ED595A" w:rsidRDefault="00A07C53" w:rsidP="00F06388">
      <w:pPr>
        <w:rPr>
          <w:rFonts w:ascii="Arial Narrow" w:eastAsia="Arial Narrow" w:hAnsi="Arial Narrow"/>
          <w:b/>
          <w:sz w:val="22"/>
          <w:szCs w:val="22"/>
        </w:rPr>
      </w:pPr>
    </w:p>
    <w:p w14:paraId="67DFDA0F" w14:textId="61A9AA4E" w:rsidR="00A07C53" w:rsidRPr="00ED595A" w:rsidRDefault="00A07C53" w:rsidP="00F06388">
      <w:pPr>
        <w:pStyle w:val="Prrafodelista"/>
        <w:numPr>
          <w:ilvl w:val="1"/>
          <w:numId w:val="34"/>
        </w:numPr>
        <w:rPr>
          <w:rFonts w:ascii="Arial Narrow" w:hAnsi="Arial Narrow"/>
          <w:b/>
          <w:bCs/>
          <w:sz w:val="22"/>
          <w:szCs w:val="22"/>
        </w:rPr>
      </w:pPr>
      <w:r w:rsidRPr="00ED595A">
        <w:rPr>
          <w:rFonts w:ascii="Arial Narrow" w:hAnsi="Arial Narrow"/>
          <w:b/>
          <w:bCs/>
          <w:sz w:val="22"/>
          <w:szCs w:val="22"/>
        </w:rPr>
        <w:t xml:space="preserve"> ESPECIFICACIONES TÉCNICAS</w:t>
      </w:r>
    </w:p>
    <w:p w14:paraId="11BD587B" w14:textId="77777777" w:rsidR="00A07C53" w:rsidRPr="00ED595A" w:rsidRDefault="00A07C53" w:rsidP="00F06388">
      <w:pPr>
        <w:rPr>
          <w:rFonts w:ascii="Arial Narrow" w:eastAsia="Arial Narrow" w:hAnsi="Arial Narrow"/>
          <w:b/>
          <w:color w:val="000000"/>
          <w:sz w:val="22"/>
          <w:szCs w:val="22"/>
        </w:rPr>
      </w:pPr>
    </w:p>
    <w:p w14:paraId="27F810CC" w14:textId="33BE6FDB" w:rsidR="00A07C53" w:rsidRPr="00ED595A" w:rsidRDefault="00A07C53" w:rsidP="00F06388">
      <w:pPr>
        <w:rPr>
          <w:rFonts w:ascii="Arial Narrow" w:hAnsi="Arial Narrow"/>
          <w:iCs/>
          <w:color w:val="8EAADB" w:themeColor="accent1" w:themeTint="99"/>
          <w:sz w:val="22"/>
          <w:szCs w:val="22"/>
        </w:rPr>
      </w:pPr>
      <w:r w:rsidRPr="00ED595A">
        <w:rPr>
          <w:rFonts w:ascii="Arial Narrow" w:hAnsi="Arial Narrow"/>
          <w:iCs/>
          <w:color w:val="8EAADB" w:themeColor="accent1" w:themeTint="99"/>
          <w:sz w:val="22"/>
          <w:szCs w:val="22"/>
        </w:rPr>
        <w:t>Las condiciones técnicas exigidas serán las establecidas en el Anexo Técnico, y las obligaciones generales y específicas que se describen en el presente estudio previo igualmente incluidas en las fichas técnicas del proceso de selección.</w:t>
      </w:r>
    </w:p>
    <w:p w14:paraId="72A918BB" w14:textId="039EFC67" w:rsidR="00ED595A" w:rsidRDefault="00ED595A">
      <w:pPr>
        <w:spacing w:after="160" w:line="259" w:lineRule="auto"/>
        <w:ind w:firstLine="0"/>
        <w:jc w:val="left"/>
        <w:rPr>
          <w:rFonts w:ascii="Arial Narrow" w:hAnsi="Arial Narrow"/>
          <w:iCs/>
          <w:color w:val="8EAADB" w:themeColor="accent1" w:themeTint="99"/>
          <w:sz w:val="22"/>
          <w:szCs w:val="22"/>
        </w:rPr>
      </w:pPr>
      <w:r>
        <w:rPr>
          <w:rFonts w:ascii="Arial Narrow" w:hAnsi="Arial Narrow"/>
          <w:iCs/>
          <w:color w:val="8EAADB" w:themeColor="accent1" w:themeTint="99"/>
          <w:sz w:val="22"/>
          <w:szCs w:val="22"/>
        </w:rPr>
        <w:br w:type="page"/>
      </w:r>
    </w:p>
    <w:p w14:paraId="24E11F46" w14:textId="1EA3E3CB" w:rsidR="00A07C53" w:rsidRPr="00ED595A" w:rsidRDefault="00A07C53" w:rsidP="00F06388">
      <w:pPr>
        <w:pStyle w:val="Prrafodelista"/>
        <w:numPr>
          <w:ilvl w:val="1"/>
          <w:numId w:val="34"/>
        </w:numPr>
        <w:rPr>
          <w:rFonts w:ascii="Arial Narrow" w:hAnsi="Arial Narrow"/>
          <w:b/>
          <w:bCs/>
          <w:sz w:val="22"/>
          <w:szCs w:val="22"/>
        </w:rPr>
      </w:pPr>
      <w:r w:rsidRPr="00ED595A">
        <w:rPr>
          <w:rFonts w:ascii="Arial Narrow" w:hAnsi="Arial Narrow"/>
          <w:b/>
          <w:bCs/>
          <w:sz w:val="22"/>
          <w:szCs w:val="22"/>
        </w:rPr>
        <w:lastRenderedPageBreak/>
        <w:t xml:space="preserve"> CLASIFICADOR DE BIENES Y SERVICIOS (UNSPSC)</w:t>
      </w:r>
    </w:p>
    <w:p w14:paraId="6B798C54" w14:textId="77777777" w:rsidR="00A07C53" w:rsidRPr="00ED595A" w:rsidRDefault="00A07C53" w:rsidP="00F06388">
      <w:pPr>
        <w:rPr>
          <w:rFonts w:ascii="Arial Narrow" w:eastAsia="Arial Narrow" w:hAnsi="Arial Narrow"/>
          <w:b/>
          <w:color w:val="000000"/>
          <w:sz w:val="22"/>
          <w:szCs w:val="22"/>
        </w:rPr>
      </w:pPr>
    </w:p>
    <w:p w14:paraId="310972CB" w14:textId="3D9A624A" w:rsidR="00A07C53" w:rsidRPr="00ED595A" w:rsidRDefault="00A07C53" w:rsidP="00F06388">
      <w:pPr>
        <w:rPr>
          <w:rFonts w:ascii="Arial Narrow" w:eastAsia="Arial Narrow" w:hAnsi="Arial Narrow"/>
          <w:sz w:val="22"/>
          <w:szCs w:val="22"/>
        </w:rPr>
      </w:pPr>
      <w:r w:rsidRPr="00ED595A">
        <w:rPr>
          <w:rFonts w:ascii="Arial Narrow" w:eastAsia="Arial Narrow" w:hAnsi="Arial Narrow"/>
          <w:color w:val="000000"/>
          <w:sz w:val="22"/>
          <w:szCs w:val="22"/>
        </w:rPr>
        <w:t xml:space="preserve">Para la clasificación de los bienes y servicios, objeto de este proceso se tuvo en cuenta la guía para la codificación de bienes y servicios expedida por Colombia Compra Eficiente; además de llevarse a cabo la verificación </w:t>
      </w:r>
      <w:r w:rsidRPr="00ED595A">
        <w:rPr>
          <w:rFonts w:ascii="Arial Narrow" w:eastAsia="Arial Narrow" w:hAnsi="Arial Narrow"/>
          <w:sz w:val="22"/>
          <w:szCs w:val="22"/>
          <w:highlight w:val="white"/>
        </w:rPr>
        <w:t>descripción técnica, detallada y completa del bien o servicio objeto del contrato, identificado con el cuarto nivel del Clasificador de Bienes y Servicios, de ser posible o de lo contrario con el tercer nivel del mismo</w:t>
      </w:r>
      <w:r w:rsidRPr="00ED595A">
        <w:rPr>
          <w:rFonts w:ascii="Arial Narrow" w:eastAsia="Arial Narrow" w:hAnsi="Arial Narrow"/>
          <w:sz w:val="22"/>
          <w:szCs w:val="22"/>
        </w:rPr>
        <w:t>, los cuales son:</w:t>
      </w:r>
    </w:p>
    <w:p w14:paraId="66AD4D86" w14:textId="7909A3DD" w:rsidR="00572D39" w:rsidRPr="00F06388" w:rsidRDefault="00572D39" w:rsidP="00F06388">
      <w:pPr>
        <w:rPr>
          <w:rFonts w:ascii="Arial Narrow" w:eastAsia="Arial Narrow" w:hAnsi="Arial Narrow"/>
          <w:sz w:val="24"/>
          <w:szCs w:val="24"/>
        </w:rPr>
      </w:pPr>
    </w:p>
    <w:tbl>
      <w:tblPr>
        <w:tblW w:w="4867" w:type="pct"/>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ook w:val="04A0" w:firstRow="1" w:lastRow="0" w:firstColumn="1" w:lastColumn="0" w:noHBand="0" w:noVBand="1"/>
      </w:tblPr>
      <w:tblGrid>
        <w:gridCol w:w="1140"/>
        <w:gridCol w:w="1067"/>
        <w:gridCol w:w="4990"/>
        <w:gridCol w:w="1842"/>
      </w:tblGrid>
      <w:tr w:rsidR="00572D39" w:rsidRPr="00F06388" w14:paraId="321EE9FC" w14:textId="77777777" w:rsidTr="007F3976">
        <w:trPr>
          <w:trHeight w:val="340"/>
          <w:jc w:val="center"/>
        </w:trPr>
        <w:tc>
          <w:tcPr>
            <w:tcW w:w="631" w:type="pct"/>
            <w:shd w:val="clear" w:color="auto" w:fill="F2F2F2" w:themeFill="background1" w:themeFillShade="F2"/>
            <w:vAlign w:val="center"/>
          </w:tcPr>
          <w:p w14:paraId="45457740" w14:textId="77777777" w:rsidR="00572D39" w:rsidRPr="00F06388" w:rsidRDefault="00572D39" w:rsidP="00F06388">
            <w:pPr>
              <w:ind w:firstLine="0"/>
              <w:jc w:val="center"/>
              <w:rPr>
                <w:rFonts w:ascii="Arial Narrow" w:hAnsi="Arial Narrow" w:cs="Arial"/>
                <w:b/>
              </w:rPr>
            </w:pPr>
            <w:r w:rsidRPr="00F06388">
              <w:rPr>
                <w:rFonts w:ascii="Arial Narrow" w:hAnsi="Arial Narrow" w:cs="Arial"/>
                <w:b/>
              </w:rPr>
              <w:t>NIVELES</w:t>
            </w:r>
          </w:p>
        </w:tc>
        <w:tc>
          <w:tcPr>
            <w:tcW w:w="590" w:type="pct"/>
            <w:shd w:val="clear" w:color="auto" w:fill="F2F2F2" w:themeFill="background1" w:themeFillShade="F2"/>
            <w:vAlign w:val="center"/>
          </w:tcPr>
          <w:p w14:paraId="14FCAFC3" w14:textId="77777777" w:rsidR="00572D39" w:rsidRPr="00F06388" w:rsidRDefault="00572D39" w:rsidP="00F06388">
            <w:pPr>
              <w:ind w:firstLine="0"/>
              <w:jc w:val="center"/>
              <w:rPr>
                <w:rFonts w:ascii="Arial Narrow" w:hAnsi="Arial Narrow" w:cs="Arial"/>
                <w:b/>
              </w:rPr>
            </w:pPr>
            <w:r w:rsidRPr="00F06388">
              <w:rPr>
                <w:rFonts w:ascii="Arial Narrow" w:hAnsi="Arial Narrow" w:cs="Arial"/>
                <w:b/>
              </w:rPr>
              <w:t>NÚMERO</w:t>
            </w:r>
          </w:p>
        </w:tc>
        <w:tc>
          <w:tcPr>
            <w:tcW w:w="2760" w:type="pct"/>
            <w:shd w:val="clear" w:color="auto" w:fill="F2F2F2" w:themeFill="background1" w:themeFillShade="F2"/>
            <w:vAlign w:val="center"/>
          </w:tcPr>
          <w:p w14:paraId="3CEF99B1" w14:textId="77777777" w:rsidR="00572D39" w:rsidRPr="00F06388" w:rsidRDefault="00572D39" w:rsidP="00F06388">
            <w:pPr>
              <w:ind w:firstLine="0"/>
              <w:jc w:val="center"/>
              <w:rPr>
                <w:rFonts w:ascii="Arial Narrow" w:hAnsi="Arial Narrow" w:cs="Arial"/>
                <w:b/>
              </w:rPr>
            </w:pPr>
            <w:r w:rsidRPr="00F06388">
              <w:rPr>
                <w:rFonts w:ascii="Arial Narrow" w:hAnsi="Arial Narrow" w:cs="Arial"/>
                <w:b/>
              </w:rPr>
              <w:t>DESCRIPCIÓN</w:t>
            </w:r>
          </w:p>
        </w:tc>
        <w:tc>
          <w:tcPr>
            <w:tcW w:w="1019" w:type="pct"/>
            <w:shd w:val="clear" w:color="auto" w:fill="F2F2F2" w:themeFill="background1" w:themeFillShade="F2"/>
            <w:vAlign w:val="center"/>
          </w:tcPr>
          <w:p w14:paraId="4EE7EA93" w14:textId="3F2CD1F7" w:rsidR="00572D39" w:rsidRPr="00F06388" w:rsidRDefault="00572D39" w:rsidP="007F3976">
            <w:pPr>
              <w:ind w:firstLine="0"/>
              <w:jc w:val="center"/>
              <w:rPr>
                <w:rFonts w:ascii="Arial Narrow" w:hAnsi="Arial Narrow" w:cs="Arial"/>
                <w:b/>
              </w:rPr>
            </w:pPr>
            <w:r w:rsidRPr="00F06388">
              <w:rPr>
                <w:rFonts w:ascii="Arial Narrow" w:hAnsi="Arial Narrow" w:cs="Arial"/>
                <w:b/>
              </w:rPr>
              <w:t>C</w:t>
            </w:r>
            <w:r w:rsidR="007F3976">
              <w:rPr>
                <w:rFonts w:ascii="Arial Narrow" w:hAnsi="Arial Narrow" w:cs="Arial"/>
                <w:b/>
              </w:rPr>
              <w:t>Ó</w:t>
            </w:r>
            <w:r w:rsidRPr="00F06388">
              <w:rPr>
                <w:rFonts w:ascii="Arial Narrow" w:hAnsi="Arial Narrow" w:cs="Arial"/>
                <w:b/>
              </w:rPr>
              <w:t>DIGO</w:t>
            </w:r>
          </w:p>
        </w:tc>
      </w:tr>
      <w:tr w:rsidR="00572D39" w:rsidRPr="00F06388" w14:paraId="18ED62FC" w14:textId="77777777" w:rsidTr="007F3976">
        <w:trPr>
          <w:trHeight w:val="340"/>
          <w:jc w:val="center"/>
        </w:trPr>
        <w:tc>
          <w:tcPr>
            <w:tcW w:w="631" w:type="pct"/>
            <w:shd w:val="clear" w:color="auto" w:fill="F2F2F2" w:themeFill="background1" w:themeFillShade="F2"/>
            <w:vAlign w:val="center"/>
          </w:tcPr>
          <w:p w14:paraId="6703478E" w14:textId="77777777" w:rsidR="00572D39" w:rsidRPr="00F06388" w:rsidRDefault="00572D39" w:rsidP="00F06388">
            <w:pPr>
              <w:ind w:firstLine="0"/>
              <w:jc w:val="center"/>
              <w:rPr>
                <w:rFonts w:ascii="Arial Narrow" w:hAnsi="Arial Narrow" w:cs="Arial"/>
                <w:b/>
              </w:rPr>
            </w:pPr>
            <w:r w:rsidRPr="00F06388">
              <w:rPr>
                <w:rFonts w:ascii="Arial Narrow" w:hAnsi="Arial Narrow" w:cs="Arial"/>
                <w:b/>
              </w:rPr>
              <w:t>Segmento</w:t>
            </w:r>
          </w:p>
        </w:tc>
        <w:tc>
          <w:tcPr>
            <w:tcW w:w="590" w:type="pct"/>
            <w:shd w:val="clear" w:color="auto" w:fill="FFFFFF" w:themeFill="background1"/>
            <w:vAlign w:val="center"/>
          </w:tcPr>
          <w:p w14:paraId="03DCF8B8" w14:textId="77777777" w:rsidR="00572D39" w:rsidRPr="00F06388" w:rsidRDefault="00572D39" w:rsidP="00F06388">
            <w:pPr>
              <w:ind w:firstLine="0"/>
              <w:jc w:val="center"/>
              <w:rPr>
                <w:rFonts w:ascii="Arial Narrow" w:hAnsi="Arial Narrow" w:cs="Arial"/>
                <w:b/>
              </w:rPr>
            </w:pPr>
          </w:p>
        </w:tc>
        <w:tc>
          <w:tcPr>
            <w:tcW w:w="2760" w:type="pct"/>
            <w:shd w:val="clear" w:color="auto" w:fill="FFFFFF" w:themeFill="background1"/>
            <w:vAlign w:val="center"/>
          </w:tcPr>
          <w:p w14:paraId="4F3E4E0F" w14:textId="77777777" w:rsidR="00572D39" w:rsidRPr="00F06388" w:rsidRDefault="00572D39" w:rsidP="00F06388">
            <w:pPr>
              <w:ind w:firstLine="0"/>
              <w:jc w:val="center"/>
              <w:rPr>
                <w:rFonts w:ascii="Arial Narrow" w:hAnsi="Arial Narrow" w:cs="Arial"/>
                <w:b/>
              </w:rPr>
            </w:pPr>
          </w:p>
        </w:tc>
        <w:tc>
          <w:tcPr>
            <w:tcW w:w="1019" w:type="pct"/>
            <w:shd w:val="clear" w:color="auto" w:fill="FFFFFF" w:themeFill="background1"/>
            <w:vAlign w:val="center"/>
          </w:tcPr>
          <w:p w14:paraId="24457D87" w14:textId="77777777" w:rsidR="00572D39" w:rsidRPr="00F06388" w:rsidRDefault="00572D39" w:rsidP="00F06388">
            <w:pPr>
              <w:ind w:firstLine="0"/>
              <w:jc w:val="center"/>
              <w:rPr>
                <w:rFonts w:ascii="Arial Narrow" w:hAnsi="Arial Narrow" w:cs="Arial"/>
                <w:b/>
              </w:rPr>
            </w:pPr>
          </w:p>
        </w:tc>
      </w:tr>
      <w:tr w:rsidR="00572D39" w:rsidRPr="00F06388" w14:paraId="43E283B1" w14:textId="77777777" w:rsidTr="007F3976">
        <w:trPr>
          <w:trHeight w:val="340"/>
          <w:jc w:val="center"/>
        </w:trPr>
        <w:tc>
          <w:tcPr>
            <w:tcW w:w="631" w:type="pct"/>
            <w:shd w:val="clear" w:color="auto" w:fill="F2F2F2" w:themeFill="background1" w:themeFillShade="F2"/>
            <w:vAlign w:val="center"/>
          </w:tcPr>
          <w:p w14:paraId="65FB2733" w14:textId="77777777" w:rsidR="00572D39" w:rsidRPr="00F06388" w:rsidRDefault="00572D39" w:rsidP="00F06388">
            <w:pPr>
              <w:ind w:firstLine="0"/>
              <w:jc w:val="center"/>
              <w:rPr>
                <w:rFonts w:ascii="Arial Narrow" w:hAnsi="Arial Narrow" w:cs="Arial"/>
                <w:b/>
              </w:rPr>
            </w:pPr>
            <w:r w:rsidRPr="00F06388">
              <w:rPr>
                <w:rFonts w:ascii="Arial Narrow" w:hAnsi="Arial Narrow" w:cs="Arial"/>
                <w:b/>
              </w:rPr>
              <w:t>Familia</w:t>
            </w:r>
          </w:p>
        </w:tc>
        <w:tc>
          <w:tcPr>
            <w:tcW w:w="590" w:type="pct"/>
            <w:vAlign w:val="center"/>
          </w:tcPr>
          <w:p w14:paraId="6F1BBE92" w14:textId="77777777" w:rsidR="00572D39" w:rsidRPr="00F06388" w:rsidRDefault="00572D39" w:rsidP="00F06388">
            <w:pPr>
              <w:ind w:firstLine="0"/>
              <w:jc w:val="center"/>
              <w:rPr>
                <w:rFonts w:ascii="Arial Narrow" w:hAnsi="Arial Narrow" w:cs="Arial"/>
              </w:rPr>
            </w:pPr>
          </w:p>
        </w:tc>
        <w:tc>
          <w:tcPr>
            <w:tcW w:w="2760" w:type="pct"/>
            <w:vAlign w:val="center"/>
          </w:tcPr>
          <w:p w14:paraId="166AC839" w14:textId="77777777" w:rsidR="00572D39" w:rsidRPr="00F06388" w:rsidRDefault="00572D39" w:rsidP="00F06388">
            <w:pPr>
              <w:ind w:firstLine="0"/>
              <w:jc w:val="center"/>
              <w:rPr>
                <w:rFonts w:ascii="Arial Narrow" w:hAnsi="Arial Narrow" w:cs="Arial"/>
              </w:rPr>
            </w:pPr>
          </w:p>
        </w:tc>
        <w:tc>
          <w:tcPr>
            <w:tcW w:w="1019" w:type="pct"/>
            <w:vAlign w:val="center"/>
          </w:tcPr>
          <w:p w14:paraId="198FFCD0" w14:textId="77777777" w:rsidR="00572D39" w:rsidRPr="00F06388" w:rsidRDefault="00572D39" w:rsidP="00F06388">
            <w:pPr>
              <w:ind w:firstLine="0"/>
              <w:jc w:val="center"/>
              <w:rPr>
                <w:rFonts w:ascii="Arial Narrow" w:hAnsi="Arial Narrow" w:cs="Arial"/>
              </w:rPr>
            </w:pPr>
          </w:p>
        </w:tc>
      </w:tr>
      <w:tr w:rsidR="00572D39" w:rsidRPr="00F06388" w14:paraId="52CC617B" w14:textId="77777777" w:rsidTr="007F3976">
        <w:trPr>
          <w:trHeight w:val="340"/>
          <w:jc w:val="center"/>
        </w:trPr>
        <w:tc>
          <w:tcPr>
            <w:tcW w:w="631" w:type="pct"/>
            <w:shd w:val="clear" w:color="auto" w:fill="F2F2F2" w:themeFill="background1" w:themeFillShade="F2"/>
            <w:vAlign w:val="center"/>
          </w:tcPr>
          <w:p w14:paraId="63E2E5C1" w14:textId="77777777" w:rsidR="00572D39" w:rsidRPr="00F06388" w:rsidRDefault="00572D39" w:rsidP="00F06388">
            <w:pPr>
              <w:ind w:firstLine="0"/>
              <w:jc w:val="center"/>
              <w:rPr>
                <w:rFonts w:ascii="Arial Narrow" w:hAnsi="Arial Narrow" w:cs="Arial"/>
                <w:b/>
              </w:rPr>
            </w:pPr>
            <w:r w:rsidRPr="00F06388">
              <w:rPr>
                <w:rFonts w:ascii="Arial Narrow" w:hAnsi="Arial Narrow" w:cs="Arial"/>
                <w:b/>
              </w:rPr>
              <w:t>Clase</w:t>
            </w:r>
          </w:p>
        </w:tc>
        <w:tc>
          <w:tcPr>
            <w:tcW w:w="590" w:type="pct"/>
            <w:vAlign w:val="center"/>
          </w:tcPr>
          <w:p w14:paraId="12950FC2" w14:textId="77777777" w:rsidR="00572D39" w:rsidRPr="00F06388" w:rsidRDefault="00572D39" w:rsidP="00F06388">
            <w:pPr>
              <w:ind w:firstLine="0"/>
              <w:jc w:val="center"/>
              <w:rPr>
                <w:rFonts w:ascii="Arial Narrow" w:hAnsi="Arial Narrow" w:cs="Arial"/>
              </w:rPr>
            </w:pPr>
          </w:p>
        </w:tc>
        <w:tc>
          <w:tcPr>
            <w:tcW w:w="2760" w:type="pct"/>
            <w:vAlign w:val="center"/>
          </w:tcPr>
          <w:p w14:paraId="7B8A3581" w14:textId="77777777" w:rsidR="00572D39" w:rsidRPr="00F06388" w:rsidRDefault="00572D39" w:rsidP="00F06388">
            <w:pPr>
              <w:ind w:firstLine="0"/>
              <w:jc w:val="center"/>
              <w:rPr>
                <w:rFonts w:ascii="Arial Narrow" w:hAnsi="Arial Narrow" w:cs="Arial"/>
              </w:rPr>
            </w:pPr>
          </w:p>
        </w:tc>
        <w:tc>
          <w:tcPr>
            <w:tcW w:w="1019" w:type="pct"/>
            <w:vAlign w:val="center"/>
          </w:tcPr>
          <w:p w14:paraId="00338044" w14:textId="77777777" w:rsidR="00572D39" w:rsidRPr="00F06388" w:rsidRDefault="00572D39" w:rsidP="00F06388">
            <w:pPr>
              <w:ind w:firstLine="0"/>
              <w:jc w:val="center"/>
              <w:rPr>
                <w:rFonts w:ascii="Arial Narrow" w:hAnsi="Arial Narrow" w:cs="Arial"/>
              </w:rPr>
            </w:pPr>
          </w:p>
        </w:tc>
      </w:tr>
      <w:tr w:rsidR="00572D39" w:rsidRPr="00F06388" w14:paraId="2E4539E4" w14:textId="77777777" w:rsidTr="007F3976">
        <w:trPr>
          <w:trHeight w:val="340"/>
          <w:jc w:val="center"/>
        </w:trPr>
        <w:tc>
          <w:tcPr>
            <w:tcW w:w="631" w:type="pct"/>
            <w:shd w:val="clear" w:color="auto" w:fill="F2F2F2" w:themeFill="background1" w:themeFillShade="F2"/>
            <w:vAlign w:val="center"/>
          </w:tcPr>
          <w:p w14:paraId="05C48F0B" w14:textId="77777777" w:rsidR="00572D39" w:rsidRPr="00F06388" w:rsidRDefault="00572D39" w:rsidP="00F06388">
            <w:pPr>
              <w:ind w:firstLine="0"/>
              <w:jc w:val="center"/>
              <w:rPr>
                <w:rFonts w:ascii="Arial Narrow" w:hAnsi="Arial Narrow" w:cs="Arial"/>
                <w:b/>
              </w:rPr>
            </w:pPr>
            <w:r w:rsidRPr="00F06388">
              <w:rPr>
                <w:rFonts w:ascii="Arial Narrow" w:hAnsi="Arial Narrow" w:cs="Arial"/>
                <w:b/>
              </w:rPr>
              <w:t>Grupo</w:t>
            </w:r>
          </w:p>
        </w:tc>
        <w:tc>
          <w:tcPr>
            <w:tcW w:w="590" w:type="pct"/>
            <w:vAlign w:val="center"/>
          </w:tcPr>
          <w:p w14:paraId="60B05550" w14:textId="77777777" w:rsidR="00572D39" w:rsidRPr="00F06388" w:rsidRDefault="00572D39" w:rsidP="00F06388">
            <w:pPr>
              <w:ind w:firstLine="0"/>
              <w:jc w:val="center"/>
              <w:rPr>
                <w:rFonts w:ascii="Arial Narrow" w:hAnsi="Arial Narrow" w:cs="Arial"/>
              </w:rPr>
            </w:pPr>
          </w:p>
        </w:tc>
        <w:tc>
          <w:tcPr>
            <w:tcW w:w="2760" w:type="pct"/>
            <w:vAlign w:val="center"/>
          </w:tcPr>
          <w:p w14:paraId="67C5C05E" w14:textId="77777777" w:rsidR="00572D39" w:rsidRPr="00F06388" w:rsidRDefault="00572D39" w:rsidP="00F06388">
            <w:pPr>
              <w:ind w:firstLine="0"/>
              <w:jc w:val="center"/>
              <w:rPr>
                <w:rFonts w:ascii="Arial Narrow" w:hAnsi="Arial Narrow" w:cs="Arial"/>
              </w:rPr>
            </w:pPr>
          </w:p>
        </w:tc>
        <w:tc>
          <w:tcPr>
            <w:tcW w:w="1019" w:type="pct"/>
            <w:vAlign w:val="center"/>
          </w:tcPr>
          <w:p w14:paraId="2871BBFA" w14:textId="77777777" w:rsidR="00572D39" w:rsidRPr="00F06388" w:rsidRDefault="00572D39" w:rsidP="00F06388">
            <w:pPr>
              <w:ind w:firstLine="0"/>
              <w:jc w:val="center"/>
              <w:rPr>
                <w:rFonts w:ascii="Arial Narrow" w:hAnsi="Arial Narrow" w:cs="Arial"/>
              </w:rPr>
            </w:pPr>
          </w:p>
        </w:tc>
      </w:tr>
    </w:tbl>
    <w:p w14:paraId="603DFDFB" w14:textId="77777777" w:rsidR="00572D39" w:rsidRPr="00ED595A" w:rsidRDefault="00572D39" w:rsidP="00F06388">
      <w:pPr>
        <w:ind w:left="-2" w:firstLine="0"/>
        <w:rPr>
          <w:rFonts w:ascii="Arial Narrow" w:eastAsia="Arial Narrow" w:hAnsi="Arial Narrow" w:cs="Arial"/>
          <w:sz w:val="22"/>
          <w:szCs w:val="22"/>
        </w:rPr>
      </w:pPr>
    </w:p>
    <w:p w14:paraId="1C252DC0" w14:textId="77777777" w:rsidR="00572D39" w:rsidRPr="00ED595A" w:rsidRDefault="00572D39" w:rsidP="00F06388">
      <w:pPr>
        <w:ind w:left="-2"/>
        <w:rPr>
          <w:rFonts w:ascii="Arial Narrow" w:hAnsi="Arial Narrow" w:cs="Arial"/>
          <w:color w:val="000000" w:themeColor="text1"/>
          <w:sz w:val="22"/>
          <w:szCs w:val="22"/>
        </w:rPr>
      </w:pPr>
      <w:r w:rsidRPr="00ED595A">
        <w:rPr>
          <w:rFonts w:ascii="Arial Narrow" w:hAnsi="Arial Narrow" w:cs="Arial"/>
          <w:color w:val="000000" w:themeColor="text1"/>
          <w:sz w:val="22"/>
          <w:szCs w:val="22"/>
        </w:rPr>
        <w:t>Para el presente proceso la clasificación de bienes o servicios es indicativa y no un requisito habilitante dentro del proceso de selección de mínima cuantía.</w:t>
      </w:r>
      <w:bookmarkStart w:id="0" w:name="_1fob9te" w:colFirst="0" w:colLast="0"/>
      <w:bookmarkEnd w:id="0"/>
    </w:p>
    <w:p w14:paraId="5C543813" w14:textId="77777777" w:rsidR="00A07C53" w:rsidRPr="00ED595A" w:rsidRDefault="00A07C53" w:rsidP="00F06388">
      <w:pPr>
        <w:pBdr>
          <w:top w:val="nil"/>
          <w:left w:val="nil"/>
          <w:bottom w:val="nil"/>
          <w:right w:val="nil"/>
          <w:between w:val="nil"/>
        </w:pBdr>
        <w:ind w:hanging="2"/>
        <w:rPr>
          <w:rFonts w:ascii="Arial Narrow" w:eastAsia="Arial Narrow" w:hAnsi="Arial Narrow" w:cs="Arial"/>
          <w:b/>
          <w:color w:val="000000"/>
          <w:sz w:val="22"/>
          <w:szCs w:val="22"/>
        </w:rPr>
      </w:pPr>
    </w:p>
    <w:p w14:paraId="25F816F5" w14:textId="56711F99" w:rsidR="00A07C53" w:rsidRPr="00ED595A" w:rsidRDefault="00572D39" w:rsidP="00F06388">
      <w:pPr>
        <w:pStyle w:val="Ttulo1"/>
        <w:numPr>
          <w:ilvl w:val="0"/>
          <w:numId w:val="34"/>
        </w:numPr>
        <w:spacing w:line="240" w:lineRule="auto"/>
        <w:contextualSpacing/>
        <w:rPr>
          <w:rFonts w:ascii="Arial Narrow" w:hAnsi="Arial Narrow"/>
        </w:rPr>
      </w:pPr>
      <w:r w:rsidRPr="00ED595A">
        <w:rPr>
          <w:rFonts w:ascii="Arial Narrow" w:hAnsi="Arial Narrow"/>
        </w:rPr>
        <w:t>OBLIGACIONES DEL CONTRATO</w:t>
      </w:r>
    </w:p>
    <w:p w14:paraId="51949AF4" w14:textId="4D09598F" w:rsidR="00572D39" w:rsidRPr="00ED595A" w:rsidRDefault="00572D39" w:rsidP="00F06388">
      <w:pPr>
        <w:rPr>
          <w:rFonts w:ascii="Arial Narrow" w:hAnsi="Arial Narrow" w:cs="Arial"/>
          <w:sz w:val="22"/>
          <w:szCs w:val="22"/>
        </w:rPr>
      </w:pPr>
    </w:p>
    <w:p w14:paraId="1569FD4C" w14:textId="3202123C" w:rsidR="00572D39" w:rsidRPr="00ED595A" w:rsidRDefault="00572D39" w:rsidP="00F06388">
      <w:pPr>
        <w:pStyle w:val="Prrafodelista"/>
        <w:numPr>
          <w:ilvl w:val="1"/>
          <w:numId w:val="34"/>
        </w:numPr>
        <w:rPr>
          <w:rFonts w:ascii="Arial Narrow" w:hAnsi="Arial Narrow" w:cs="Arial"/>
          <w:b/>
          <w:bCs/>
          <w:sz w:val="22"/>
          <w:szCs w:val="22"/>
        </w:rPr>
      </w:pPr>
      <w:r w:rsidRPr="00ED595A">
        <w:rPr>
          <w:rFonts w:ascii="Arial Narrow" w:hAnsi="Arial Narrow" w:cs="Arial"/>
          <w:b/>
          <w:bCs/>
          <w:sz w:val="22"/>
          <w:szCs w:val="22"/>
        </w:rPr>
        <w:t xml:space="preserve"> OBLIGACIONES GENERALES DEL CONTRATISTA</w:t>
      </w:r>
    </w:p>
    <w:p w14:paraId="3E9C5ECD" w14:textId="20D9DA1C" w:rsidR="00572D39" w:rsidRPr="00ED595A" w:rsidRDefault="00572D39" w:rsidP="00F06388">
      <w:pPr>
        <w:rPr>
          <w:rFonts w:ascii="Arial Narrow" w:hAnsi="Arial Narrow" w:cs="Arial"/>
          <w:sz w:val="22"/>
          <w:szCs w:val="22"/>
        </w:rPr>
      </w:pPr>
    </w:p>
    <w:p w14:paraId="3998693A" w14:textId="77777777" w:rsidR="00572D39" w:rsidRPr="00ED595A" w:rsidRDefault="00572D39" w:rsidP="00F06388">
      <w:pPr>
        <w:pStyle w:val="Prrafodelista"/>
        <w:numPr>
          <w:ilvl w:val="0"/>
          <w:numId w:val="27"/>
        </w:numPr>
        <w:rPr>
          <w:rFonts w:ascii="Arial Narrow" w:eastAsia="Arial" w:hAnsi="Arial Narrow" w:cs="Arial"/>
          <w:sz w:val="22"/>
          <w:szCs w:val="22"/>
        </w:rPr>
      </w:pPr>
      <w:r w:rsidRPr="00ED595A">
        <w:rPr>
          <w:rFonts w:ascii="Arial Narrow" w:eastAsia="Arial" w:hAnsi="Arial Narrow" w:cs="Arial"/>
          <w:sz w:val="22"/>
          <w:szCs w:val="22"/>
        </w:rPr>
        <w:t>Acatar la Constitución, la Ley, las normas legales y procedimientos establecidos por el Gobierno Nacional y Distrital, y demás disposiciones pertinentes.</w:t>
      </w:r>
    </w:p>
    <w:p w14:paraId="2709AB0A" w14:textId="77777777" w:rsidR="00572D39" w:rsidRPr="00ED595A" w:rsidRDefault="00572D39" w:rsidP="00F06388">
      <w:pPr>
        <w:pStyle w:val="Prrafodelista"/>
        <w:numPr>
          <w:ilvl w:val="0"/>
          <w:numId w:val="27"/>
        </w:numPr>
        <w:rPr>
          <w:rFonts w:ascii="Arial Narrow" w:eastAsia="Arial" w:hAnsi="Arial Narrow" w:cs="Arial"/>
          <w:sz w:val="22"/>
          <w:szCs w:val="22"/>
        </w:rPr>
      </w:pPr>
      <w:r w:rsidRPr="00ED595A">
        <w:rPr>
          <w:rFonts w:ascii="Arial Narrow" w:eastAsia="Arial" w:hAnsi="Arial Narrow" w:cs="Arial"/>
          <w:sz w:val="22"/>
          <w:szCs w:val="22"/>
        </w:rPr>
        <w:t>Cumplir con lo previsto en las disposiciones de las especificaciones esenciales, así como en la propuesta presentada.</w:t>
      </w:r>
    </w:p>
    <w:p w14:paraId="38F377B9" w14:textId="77777777" w:rsidR="00572D39" w:rsidRPr="00ED595A" w:rsidRDefault="00572D39" w:rsidP="00F06388">
      <w:pPr>
        <w:pStyle w:val="Prrafodelista"/>
        <w:numPr>
          <w:ilvl w:val="0"/>
          <w:numId w:val="27"/>
        </w:numPr>
        <w:rPr>
          <w:rFonts w:ascii="Arial Narrow" w:eastAsia="Arial" w:hAnsi="Arial Narrow" w:cs="Arial"/>
          <w:sz w:val="22"/>
          <w:szCs w:val="22"/>
        </w:rPr>
      </w:pPr>
      <w:r w:rsidRPr="00ED595A">
        <w:rPr>
          <w:rFonts w:ascii="Arial Narrow" w:eastAsia="Arial" w:hAnsi="Arial Narrow" w:cs="Arial"/>
          <w:sz w:val="22"/>
          <w:szCs w:val="22"/>
        </w:rPr>
        <w:t>Dar cumplimiento a las obligaciones con los Sistemas de Seguridad Social, Salud, pensión, aportes parafiscales, cuando haya lugar, riesgos laborales y presentar los documentos respectivos que así lo acrediten, conforme lo establecido por el artículo 50 de la Ley 789 de 2002, la Ley 828 de 2003, la Ley 1122 de 2007, la Ley 1562 de 2012, Decreto 1703 de 2002, Decreto 510 del 5 de marzo de 2003, artículo 23 de la Ley 1150 de 2007, Ley 1562 de 2012 y demás normas que las adicionen. Complementen o modifiquen.</w:t>
      </w:r>
    </w:p>
    <w:p w14:paraId="6F44CCEB" w14:textId="77777777" w:rsidR="00572D39" w:rsidRPr="00ED595A" w:rsidRDefault="00572D39" w:rsidP="00F06388">
      <w:pPr>
        <w:pStyle w:val="Prrafodelista"/>
        <w:numPr>
          <w:ilvl w:val="0"/>
          <w:numId w:val="27"/>
        </w:numPr>
        <w:rPr>
          <w:rFonts w:ascii="Arial Narrow" w:eastAsia="Arial" w:hAnsi="Arial Narrow" w:cs="Arial"/>
          <w:sz w:val="22"/>
          <w:szCs w:val="22"/>
        </w:rPr>
      </w:pPr>
      <w:r w:rsidRPr="00ED595A">
        <w:rPr>
          <w:rFonts w:ascii="Arial Narrow" w:eastAsia="Arial" w:hAnsi="Arial Narrow" w:cs="Arial"/>
          <w:sz w:val="22"/>
          <w:szCs w:val="22"/>
        </w:rPr>
        <w:t>Construir dentro de los tres (3) días hábiles siguientes a la fecha en la que se entregue la copia del contrato, las garantías pactadas en el mismo.</w:t>
      </w:r>
    </w:p>
    <w:p w14:paraId="3D7655F9" w14:textId="77777777" w:rsidR="00572D39" w:rsidRPr="00ED595A" w:rsidRDefault="00572D39" w:rsidP="00F06388">
      <w:pPr>
        <w:pStyle w:val="Prrafodelista"/>
        <w:numPr>
          <w:ilvl w:val="0"/>
          <w:numId w:val="27"/>
        </w:numPr>
        <w:rPr>
          <w:rFonts w:ascii="Arial Narrow" w:eastAsia="Arial" w:hAnsi="Arial Narrow" w:cs="Arial"/>
          <w:sz w:val="22"/>
          <w:szCs w:val="22"/>
        </w:rPr>
      </w:pPr>
      <w:r w:rsidRPr="00ED595A">
        <w:rPr>
          <w:rFonts w:ascii="Arial Narrow" w:eastAsia="Arial" w:hAnsi="Arial Narrow" w:cs="Arial"/>
          <w:sz w:val="22"/>
          <w:szCs w:val="22"/>
        </w:rPr>
        <w:t>Garantizar la calidad de los bienes y servicios contratados y responder por ello.</w:t>
      </w:r>
    </w:p>
    <w:p w14:paraId="7FCCFC02" w14:textId="77777777" w:rsidR="00572D39" w:rsidRPr="00ED595A" w:rsidRDefault="00572D39" w:rsidP="00F06388">
      <w:pPr>
        <w:pStyle w:val="Prrafodelista"/>
        <w:numPr>
          <w:ilvl w:val="0"/>
          <w:numId w:val="27"/>
        </w:numPr>
        <w:rPr>
          <w:rFonts w:ascii="Arial Narrow" w:eastAsia="Arial" w:hAnsi="Arial Narrow" w:cs="Arial"/>
          <w:sz w:val="22"/>
          <w:szCs w:val="22"/>
        </w:rPr>
      </w:pPr>
      <w:r w:rsidRPr="00ED595A">
        <w:rPr>
          <w:rFonts w:ascii="Arial Narrow" w:eastAsia="Arial" w:hAnsi="Arial Narrow" w:cs="Arial"/>
          <w:sz w:val="22"/>
          <w:szCs w:val="22"/>
        </w:rPr>
        <w:t>Colaborar con la entidad para que el objeto contratado cumpla y que este sea el de mejor calidad.</w:t>
      </w:r>
    </w:p>
    <w:p w14:paraId="75ECCEA9" w14:textId="77777777" w:rsidR="00572D39" w:rsidRPr="00ED595A" w:rsidRDefault="00572D39" w:rsidP="00F06388">
      <w:pPr>
        <w:pStyle w:val="Prrafodelista"/>
        <w:numPr>
          <w:ilvl w:val="0"/>
          <w:numId w:val="27"/>
        </w:numPr>
        <w:rPr>
          <w:rFonts w:ascii="Arial Narrow" w:eastAsia="Arial" w:hAnsi="Arial Narrow" w:cs="Arial"/>
          <w:sz w:val="22"/>
          <w:szCs w:val="22"/>
        </w:rPr>
      </w:pPr>
      <w:r w:rsidRPr="00ED595A">
        <w:rPr>
          <w:rFonts w:ascii="Arial Narrow" w:eastAsia="Arial" w:hAnsi="Arial Narrow" w:cs="Arial"/>
          <w:sz w:val="22"/>
          <w:szCs w:val="22"/>
        </w:rPr>
        <w:t xml:space="preserve">Acatar las órdenes que durante el desarrollo del contrato la entidad le imparta, y de manera general, obrar con lealtad y buena fe en las distintas etapas contractuales evitando las dilaciones y </w:t>
      </w:r>
      <w:proofErr w:type="spellStart"/>
      <w:r w:rsidRPr="00ED595A">
        <w:rPr>
          <w:rFonts w:ascii="Arial Narrow" w:eastAsia="Arial" w:hAnsi="Arial Narrow" w:cs="Arial"/>
          <w:sz w:val="22"/>
          <w:szCs w:val="22"/>
        </w:rPr>
        <w:t>entrabamientos</w:t>
      </w:r>
      <w:proofErr w:type="spellEnd"/>
      <w:r w:rsidRPr="00ED595A">
        <w:rPr>
          <w:rFonts w:ascii="Arial Narrow" w:eastAsia="Arial" w:hAnsi="Arial Narrow" w:cs="Arial"/>
          <w:sz w:val="22"/>
          <w:szCs w:val="22"/>
        </w:rPr>
        <w:t xml:space="preserve"> que pudieran presentarse.</w:t>
      </w:r>
    </w:p>
    <w:p w14:paraId="18C12601" w14:textId="77777777" w:rsidR="00572D39" w:rsidRPr="00ED595A" w:rsidRDefault="00572D39" w:rsidP="00F06388">
      <w:pPr>
        <w:pStyle w:val="Prrafodelista"/>
        <w:numPr>
          <w:ilvl w:val="0"/>
          <w:numId w:val="27"/>
        </w:numPr>
        <w:rPr>
          <w:rFonts w:ascii="Arial Narrow" w:eastAsia="Arial" w:hAnsi="Arial Narrow" w:cs="Arial"/>
          <w:sz w:val="22"/>
          <w:szCs w:val="22"/>
        </w:rPr>
      </w:pPr>
      <w:r w:rsidRPr="00ED595A">
        <w:rPr>
          <w:rFonts w:ascii="Arial Narrow" w:eastAsia="Arial" w:hAnsi="Arial Narrow" w:cs="Arial"/>
          <w:sz w:val="22"/>
          <w:szCs w:val="22"/>
        </w:rPr>
        <w:t>Reportar de manera inmediata cualquier novedad o anomalía, al supervisor o interventor del contrato, según corresponda.</w:t>
      </w:r>
    </w:p>
    <w:p w14:paraId="44DBAA89" w14:textId="77777777" w:rsidR="00572D39" w:rsidRPr="00ED595A" w:rsidRDefault="00572D39" w:rsidP="00F06388">
      <w:pPr>
        <w:pStyle w:val="Prrafodelista"/>
        <w:numPr>
          <w:ilvl w:val="0"/>
          <w:numId w:val="27"/>
        </w:numPr>
        <w:rPr>
          <w:rFonts w:ascii="Arial Narrow" w:eastAsia="Arial" w:hAnsi="Arial Narrow" w:cs="Arial"/>
          <w:sz w:val="22"/>
          <w:szCs w:val="22"/>
        </w:rPr>
      </w:pPr>
      <w:r w:rsidRPr="00ED595A">
        <w:rPr>
          <w:rFonts w:ascii="Arial Narrow" w:eastAsia="Arial" w:hAnsi="Arial Narrow" w:cs="Arial"/>
          <w:sz w:val="22"/>
          <w:szCs w:val="22"/>
        </w:rPr>
        <w:t>Guardar total reserva de la información que por razón del servicio y desarrollo de sus actividades obtenga. Esta es de propiedad del IDIGER y solo salvo expreso requerimiento de autoridad competente podrá ser divulgada.</w:t>
      </w:r>
    </w:p>
    <w:p w14:paraId="3A2A301F" w14:textId="77777777" w:rsidR="00572D39" w:rsidRPr="00ED595A" w:rsidRDefault="00572D39" w:rsidP="00F06388">
      <w:pPr>
        <w:pStyle w:val="Prrafodelista"/>
        <w:numPr>
          <w:ilvl w:val="0"/>
          <w:numId w:val="27"/>
        </w:numPr>
        <w:rPr>
          <w:rFonts w:ascii="Arial Narrow" w:eastAsia="Arial" w:hAnsi="Arial Narrow" w:cs="Arial"/>
          <w:sz w:val="22"/>
          <w:szCs w:val="22"/>
        </w:rPr>
      </w:pPr>
      <w:r w:rsidRPr="00ED595A">
        <w:rPr>
          <w:rFonts w:ascii="Arial Narrow" w:eastAsia="Arial" w:hAnsi="Arial Narrow" w:cs="Arial"/>
          <w:sz w:val="22"/>
          <w:szCs w:val="22"/>
        </w:rPr>
        <w:t>Acatar las instrucciones que durante el desarrollo del contrato imparta el IDIGER por conducto del supervisor o interventor del contrato.</w:t>
      </w:r>
    </w:p>
    <w:p w14:paraId="7F84F3BE" w14:textId="77777777" w:rsidR="00572D39" w:rsidRPr="00ED595A" w:rsidRDefault="00572D39" w:rsidP="00F06388">
      <w:pPr>
        <w:pStyle w:val="Prrafodelista"/>
        <w:numPr>
          <w:ilvl w:val="0"/>
          <w:numId w:val="27"/>
        </w:numPr>
        <w:rPr>
          <w:rFonts w:ascii="Arial Narrow" w:eastAsia="Arial" w:hAnsi="Arial Narrow" w:cs="Arial"/>
          <w:sz w:val="22"/>
          <w:szCs w:val="22"/>
        </w:rPr>
      </w:pPr>
      <w:r w:rsidRPr="00ED595A">
        <w:rPr>
          <w:rFonts w:ascii="Arial Narrow" w:eastAsia="Arial" w:hAnsi="Arial Narrow" w:cs="Arial"/>
          <w:sz w:val="22"/>
          <w:szCs w:val="22"/>
        </w:rPr>
        <w:t xml:space="preserve">En cumplimiento de la Directiva Distrital No. 003 del 2012, el contratista se obliga: a). Velar por el respeto de los derechos constitucionales y laborales de los trabajadores que utilice para la ejecución del contrato, para lo cual, eliminará formas de contratación lesivas para los derechos laborales de los trabajadores. b). Velar por el respeto de la legislación laboral vigente e incentivar la mejor oferta laboral y prestacional que garantice el acceso a mejores oportunidades de trabajo. El incumplimiento de las </w:t>
      </w:r>
      <w:r w:rsidRPr="00ED595A">
        <w:rPr>
          <w:rFonts w:ascii="Arial Narrow" w:eastAsia="Arial" w:hAnsi="Arial Narrow" w:cs="Arial"/>
          <w:sz w:val="22"/>
          <w:szCs w:val="22"/>
        </w:rPr>
        <w:lastRenderedPageBreak/>
        <w:t>obligaciones contractuales incluidas en el presente numeral, ocasionará el inicio de procesos sancionatorios, conforme con la normatividad vigente, esto es, la imposición de multas o la declaratoria de incumplimiento haciendo efectiva la cláusula penal pecuniaria, si es el caso.</w:t>
      </w:r>
    </w:p>
    <w:p w14:paraId="2A87C21A" w14:textId="571C44DF" w:rsidR="00572D39" w:rsidRPr="00ED595A" w:rsidRDefault="00572D39" w:rsidP="00F06388">
      <w:pPr>
        <w:pStyle w:val="Prrafodelista"/>
        <w:numPr>
          <w:ilvl w:val="0"/>
          <w:numId w:val="27"/>
        </w:numPr>
        <w:rPr>
          <w:rFonts w:ascii="Arial Narrow" w:eastAsia="Arial" w:hAnsi="Arial Narrow" w:cs="Arial"/>
          <w:sz w:val="22"/>
          <w:szCs w:val="22"/>
        </w:rPr>
      </w:pPr>
      <w:r w:rsidRPr="00ED595A">
        <w:rPr>
          <w:rFonts w:ascii="Arial Narrow" w:eastAsia="Arial" w:hAnsi="Arial Narrow" w:cs="Arial"/>
          <w:sz w:val="22"/>
          <w:szCs w:val="22"/>
        </w:rPr>
        <w:t xml:space="preserve">Dar cumplimiento a los dispuesto en la Circular No. 1 de 2011 expedida por el </w:t>
      </w:r>
      <w:proofErr w:type="gramStart"/>
      <w:r w:rsidRPr="00ED595A">
        <w:rPr>
          <w:rFonts w:ascii="Arial Narrow" w:eastAsia="Arial" w:hAnsi="Arial Narrow" w:cs="Arial"/>
          <w:sz w:val="22"/>
          <w:szCs w:val="22"/>
        </w:rPr>
        <w:t>Alcalde</w:t>
      </w:r>
      <w:proofErr w:type="gramEnd"/>
      <w:r w:rsidRPr="00ED595A">
        <w:rPr>
          <w:rFonts w:ascii="Arial Narrow" w:eastAsia="Arial" w:hAnsi="Arial Narrow" w:cs="Arial"/>
          <w:sz w:val="22"/>
          <w:szCs w:val="22"/>
        </w:rPr>
        <w:t xml:space="preserve"> Mayor de Bogotá D.C., en el sentido de no contratar a menores de edad, en cumplimiento de los pactos, convenios y convenciones internacionales ratificados por Colombia, según lo establece la Constitución Política de 1991 y demás normas vigentes sobre la materia, en particular aquellas que consagran los derechos de los niños.</w:t>
      </w:r>
    </w:p>
    <w:p w14:paraId="1F059B0F" w14:textId="77777777" w:rsidR="00EB0617" w:rsidRPr="00ED595A" w:rsidRDefault="00EB0617" w:rsidP="00F06388">
      <w:pPr>
        <w:pStyle w:val="Prrafodelista"/>
        <w:ind w:firstLine="0"/>
        <w:rPr>
          <w:rFonts w:ascii="Arial Narrow" w:hAnsi="Arial Narrow" w:cs="Arial"/>
          <w:color w:val="8EAADB" w:themeColor="accent1" w:themeTint="99"/>
          <w:sz w:val="22"/>
          <w:szCs w:val="22"/>
        </w:rPr>
      </w:pPr>
      <w:r w:rsidRPr="00ED595A">
        <w:rPr>
          <w:rFonts w:ascii="Arial Narrow" w:eastAsia="Arial" w:hAnsi="Arial Narrow" w:cs="Arial"/>
          <w:i/>
          <w:color w:val="8EAADB" w:themeColor="accent1" w:themeTint="99"/>
          <w:sz w:val="22"/>
          <w:szCs w:val="22"/>
        </w:rPr>
        <w:t>** Las siguientes son obligaciones que deben quedar incluidas en todos los procesos contractuales que se adelanten por parte del IDIGER</w:t>
      </w:r>
    </w:p>
    <w:p w14:paraId="351A5183" w14:textId="77777777" w:rsidR="00EB0617" w:rsidRPr="00ED595A" w:rsidRDefault="00EB0617" w:rsidP="00F06388">
      <w:pPr>
        <w:pStyle w:val="Prrafodelista"/>
        <w:numPr>
          <w:ilvl w:val="0"/>
          <w:numId w:val="27"/>
        </w:numPr>
        <w:rPr>
          <w:rFonts w:ascii="Arial Narrow" w:hAnsi="Arial Narrow" w:cs="Arial"/>
          <w:sz w:val="22"/>
          <w:szCs w:val="22"/>
        </w:rPr>
      </w:pPr>
      <w:r w:rsidRPr="00ED595A">
        <w:rPr>
          <w:rFonts w:ascii="Arial Narrow" w:hAnsi="Arial Narrow" w:cs="Arial"/>
          <w:sz w:val="22"/>
          <w:szCs w:val="22"/>
        </w:rPr>
        <w:t>Mantener la vinculación laboral o la relación contractual durante el plazo de ejecución del contrato con personas vulnerables, marginadas y/o excluidas de la dinámica productiva de la ciudad, de acuerdo con lo expuesto en el Decreto 380 de 2015. (Esta obligación aplica si dentro de la propuesta ganadora se incluyen personas pertenecientes a grupos marginales, vulnerables, excluidas o discapacitadas).</w:t>
      </w:r>
    </w:p>
    <w:p w14:paraId="015AD00E" w14:textId="73766D0B" w:rsidR="007F2022" w:rsidRPr="00ED595A" w:rsidRDefault="00EB0617" w:rsidP="00F06388">
      <w:pPr>
        <w:pStyle w:val="Prrafodelista"/>
        <w:numPr>
          <w:ilvl w:val="0"/>
          <w:numId w:val="27"/>
        </w:numPr>
        <w:pBdr>
          <w:top w:val="nil"/>
          <w:left w:val="nil"/>
          <w:bottom w:val="nil"/>
          <w:right w:val="nil"/>
          <w:between w:val="nil"/>
        </w:pBdr>
        <w:rPr>
          <w:rFonts w:ascii="Arial Narrow" w:eastAsia="Arial Narrow" w:hAnsi="Arial Narrow" w:cs="Arial"/>
          <w:color w:val="000000"/>
          <w:sz w:val="22"/>
          <w:szCs w:val="22"/>
        </w:rPr>
      </w:pPr>
      <w:r w:rsidRPr="00ED595A">
        <w:rPr>
          <w:rFonts w:ascii="Arial Narrow" w:hAnsi="Arial Narrow" w:cs="Arial"/>
          <w:sz w:val="22"/>
          <w:szCs w:val="22"/>
        </w:rPr>
        <w:t>Vincular y mantener a mujeres para la ejecución del contrato, según los porcentajes que se establecen en el artículo 3 y s.s. del Decreto 332 de 2020. (</w:t>
      </w:r>
      <w:r w:rsidR="007F2022" w:rsidRPr="00ED595A">
        <w:rPr>
          <w:rFonts w:ascii="Arial Narrow" w:eastAsia="Arial Narrow" w:hAnsi="Arial Narrow" w:cs="Arial"/>
          <w:color w:val="000000"/>
          <w:sz w:val="22"/>
          <w:szCs w:val="22"/>
        </w:rPr>
        <w:t>en caso de que no sea aplicable esta obligación, se deberá dejar la razón por la cual no se pueden aplicar los porcentajes de vinculación de mujeres).</w:t>
      </w:r>
    </w:p>
    <w:p w14:paraId="54275236" w14:textId="77777777" w:rsidR="00EB0617" w:rsidRPr="00ED595A" w:rsidRDefault="00EB0617" w:rsidP="00F06388">
      <w:pPr>
        <w:pStyle w:val="Prrafodelista"/>
        <w:numPr>
          <w:ilvl w:val="0"/>
          <w:numId w:val="27"/>
        </w:numPr>
        <w:rPr>
          <w:rFonts w:ascii="Arial Narrow" w:hAnsi="Arial Narrow" w:cs="Arial"/>
          <w:sz w:val="22"/>
          <w:szCs w:val="22"/>
        </w:rPr>
      </w:pPr>
      <w:r w:rsidRPr="00ED595A">
        <w:rPr>
          <w:rFonts w:ascii="Arial Narrow" w:hAnsi="Arial Narrow" w:cs="Arial"/>
          <w:sz w:val="22"/>
          <w:szCs w:val="22"/>
        </w:rPr>
        <w:t>El contratista tiene la obligación en relación con las mujeres contratadas de evitar cualquier acción u omisión, que le cause muerte, daño o sufrimiento físico, sexual, psicológico, económico o patrimonial por su condición de mujer, así como las amenazas de tales actos, la coacción o la privación arbitraria de la libertad, bien sea que se presente en el ámbito público o en el privado.</w:t>
      </w:r>
    </w:p>
    <w:p w14:paraId="0389D769" w14:textId="77777777" w:rsidR="00EB0617" w:rsidRPr="00ED595A" w:rsidRDefault="00EB0617" w:rsidP="00F06388">
      <w:pPr>
        <w:pStyle w:val="Prrafodelista"/>
        <w:numPr>
          <w:ilvl w:val="0"/>
          <w:numId w:val="27"/>
        </w:numPr>
        <w:rPr>
          <w:rFonts w:ascii="Arial Narrow" w:hAnsi="Arial Narrow" w:cs="Arial"/>
          <w:sz w:val="22"/>
          <w:szCs w:val="22"/>
        </w:rPr>
      </w:pPr>
      <w:r w:rsidRPr="00ED595A">
        <w:rPr>
          <w:rFonts w:ascii="Arial Narrow" w:hAnsi="Arial Narrow" w:cs="Arial"/>
          <w:sz w:val="22"/>
          <w:szCs w:val="22"/>
        </w:rPr>
        <w:t>El contratista evitará cualquier acción u omisión orientada al abuso económico, el control abusivo de las finanzas, recompensas o castigos monetarios a las mujeres por razón de su condición social, económica o política.</w:t>
      </w:r>
    </w:p>
    <w:p w14:paraId="5A1978F0" w14:textId="0003EA6E" w:rsidR="00EB0617" w:rsidRPr="00ED595A" w:rsidRDefault="00EB0617" w:rsidP="00F06388">
      <w:pPr>
        <w:pStyle w:val="Prrafodelista"/>
        <w:numPr>
          <w:ilvl w:val="0"/>
          <w:numId w:val="27"/>
        </w:numPr>
        <w:rPr>
          <w:rFonts w:ascii="Arial Narrow" w:hAnsi="Arial Narrow" w:cs="Arial"/>
          <w:sz w:val="22"/>
          <w:szCs w:val="22"/>
        </w:rPr>
      </w:pPr>
      <w:r w:rsidRPr="00ED595A">
        <w:rPr>
          <w:rFonts w:ascii="Arial Narrow" w:hAnsi="Arial Narrow" w:cs="Arial"/>
          <w:sz w:val="22"/>
          <w:szCs w:val="22"/>
        </w:rPr>
        <w:t>El contratista deberá facilitar y promover la denuncia ante el acaecimiento de cualquiera de las circunstancias descritas o las dispuestas en la Ley 1257 de 2008.</w:t>
      </w:r>
    </w:p>
    <w:p w14:paraId="1E4165F5" w14:textId="77777777" w:rsidR="00EB0617" w:rsidRPr="00ED595A" w:rsidRDefault="00EB0617" w:rsidP="00F06388">
      <w:pPr>
        <w:pStyle w:val="Prrafodelista"/>
        <w:numPr>
          <w:ilvl w:val="0"/>
          <w:numId w:val="27"/>
        </w:numPr>
        <w:rPr>
          <w:rFonts w:ascii="Arial Narrow" w:hAnsi="Arial Narrow" w:cs="Arial"/>
          <w:sz w:val="22"/>
          <w:szCs w:val="22"/>
        </w:rPr>
      </w:pPr>
      <w:r w:rsidRPr="00ED595A">
        <w:rPr>
          <w:rFonts w:ascii="Arial Narrow" w:hAnsi="Arial Narrow" w:cs="Arial"/>
          <w:sz w:val="22"/>
          <w:szCs w:val="22"/>
        </w:rPr>
        <w:t xml:space="preserve">El contratista se obliga a prevenir el abuso y el acoso sexual y a promover su </w:t>
      </w:r>
      <w:proofErr w:type="gramStart"/>
      <w:r w:rsidRPr="00ED595A">
        <w:rPr>
          <w:rFonts w:ascii="Arial Narrow" w:hAnsi="Arial Narrow" w:cs="Arial"/>
          <w:sz w:val="22"/>
          <w:szCs w:val="22"/>
        </w:rPr>
        <w:t>denuncia</w:t>
      </w:r>
      <w:proofErr w:type="gramEnd"/>
      <w:r w:rsidRPr="00ED595A">
        <w:rPr>
          <w:rFonts w:ascii="Arial Narrow" w:hAnsi="Arial Narrow" w:cs="Arial"/>
          <w:sz w:val="22"/>
          <w:szCs w:val="22"/>
        </w:rPr>
        <w:t xml:space="preserve"> así como de las demás violencias basadas en género en el marco de la ejecución del contrato y hacer un uso no sexista del lenguaje escrito, visual y audiovisual, de conformidad con lo establecido en el Acuerdo Distrital 381 de 2009.</w:t>
      </w:r>
    </w:p>
    <w:p w14:paraId="10B76133" w14:textId="474E8D31" w:rsidR="007F2022" w:rsidRPr="00ED595A" w:rsidRDefault="007F2022" w:rsidP="002D1967">
      <w:pPr>
        <w:pStyle w:val="Prrafodelista"/>
        <w:numPr>
          <w:ilvl w:val="0"/>
          <w:numId w:val="27"/>
        </w:numPr>
        <w:shd w:val="clear" w:color="auto" w:fill="FFFFFF"/>
        <w:rPr>
          <w:rFonts w:ascii="Arial Narrow" w:hAnsi="Arial Narrow" w:cs="Arial"/>
          <w:color w:val="222222"/>
          <w:sz w:val="22"/>
          <w:szCs w:val="22"/>
          <w:lang w:val="es-CO"/>
        </w:rPr>
      </w:pPr>
      <w:r w:rsidRPr="00ED595A">
        <w:rPr>
          <w:rFonts w:ascii="Arial Narrow" w:hAnsi="Arial Narrow" w:cs="Arial"/>
          <w:color w:val="222222"/>
          <w:sz w:val="22"/>
          <w:szCs w:val="22"/>
          <w:shd w:val="clear" w:color="auto" w:fill="FFFFFF"/>
          <w:lang w:val="es-CO"/>
        </w:rPr>
        <w:t xml:space="preserve">No utilizar </w:t>
      </w:r>
      <w:r w:rsidRPr="00ED595A">
        <w:rPr>
          <w:rFonts w:ascii="Arial Narrow" w:hAnsi="Arial Narrow" w:cs="Arial"/>
          <w:color w:val="222222"/>
          <w:sz w:val="22"/>
          <w:szCs w:val="22"/>
          <w:lang w:val="es-CO"/>
        </w:rPr>
        <w:t>expresiones transfóbicas, machistas, misóginas y discriminatorias hacia personas</w:t>
      </w:r>
      <w:r w:rsidR="00F06388" w:rsidRPr="00ED595A">
        <w:rPr>
          <w:rFonts w:ascii="Arial Narrow" w:hAnsi="Arial Narrow" w:cs="Arial"/>
          <w:color w:val="222222"/>
          <w:sz w:val="22"/>
          <w:szCs w:val="22"/>
          <w:lang w:val="es-CO"/>
        </w:rPr>
        <w:t xml:space="preserve"> </w:t>
      </w:r>
      <w:r w:rsidRPr="00ED595A">
        <w:rPr>
          <w:rFonts w:ascii="Arial Narrow" w:hAnsi="Arial Narrow" w:cs="Arial"/>
          <w:color w:val="222222"/>
          <w:sz w:val="22"/>
          <w:szCs w:val="22"/>
          <w:lang w:val="es-CO"/>
        </w:rPr>
        <w:t>transgénero o de los sectores sociales LGBTI o xenofóbicas en el ámbito laboral e institucional.</w:t>
      </w:r>
    </w:p>
    <w:p w14:paraId="661899CC" w14:textId="2B8B75F5" w:rsidR="007F2022" w:rsidRPr="00ED595A" w:rsidRDefault="007F2022" w:rsidP="002D1967">
      <w:pPr>
        <w:pStyle w:val="Prrafodelista"/>
        <w:numPr>
          <w:ilvl w:val="0"/>
          <w:numId w:val="27"/>
        </w:numPr>
        <w:shd w:val="clear" w:color="auto" w:fill="FFFFFF"/>
        <w:rPr>
          <w:rFonts w:ascii="Arial Narrow" w:hAnsi="Arial Narrow" w:cs="Arial"/>
          <w:color w:val="222222"/>
          <w:sz w:val="22"/>
          <w:szCs w:val="22"/>
          <w:lang w:val="es-CO"/>
        </w:rPr>
      </w:pPr>
      <w:r w:rsidRPr="00ED595A">
        <w:rPr>
          <w:rFonts w:ascii="Arial Narrow" w:hAnsi="Arial Narrow" w:cs="Arial"/>
          <w:color w:val="222222"/>
          <w:sz w:val="22"/>
          <w:szCs w:val="22"/>
          <w:lang w:val="es-CO"/>
        </w:rPr>
        <w:t>No</w:t>
      </w:r>
      <w:r w:rsidR="00F06388" w:rsidRPr="00ED595A">
        <w:rPr>
          <w:rFonts w:ascii="Arial Narrow" w:hAnsi="Arial Narrow" w:cs="Arial"/>
          <w:color w:val="222222"/>
          <w:sz w:val="22"/>
          <w:szCs w:val="22"/>
          <w:lang w:val="es-CO"/>
        </w:rPr>
        <w:t xml:space="preserve"> </w:t>
      </w:r>
      <w:r w:rsidRPr="00ED595A">
        <w:rPr>
          <w:rFonts w:ascii="Arial Narrow" w:hAnsi="Arial Narrow" w:cs="Arial"/>
          <w:color w:val="222222"/>
          <w:sz w:val="22"/>
          <w:szCs w:val="22"/>
          <w:lang w:val="es-CO"/>
        </w:rPr>
        <w:t>realizar chistes y comentarios que ridiculicen a las personas en razón a su ciclo vital, talla, raza, sexo, religión, orientación sexual, identidad de género, situación social, discapacidad o</w:t>
      </w:r>
      <w:r w:rsidR="00F06388" w:rsidRPr="00ED595A">
        <w:rPr>
          <w:rFonts w:ascii="Arial Narrow" w:hAnsi="Arial Narrow" w:cs="Arial"/>
          <w:color w:val="222222"/>
          <w:sz w:val="22"/>
          <w:szCs w:val="22"/>
          <w:lang w:val="es-CO"/>
        </w:rPr>
        <w:t xml:space="preserve"> </w:t>
      </w:r>
      <w:r w:rsidRPr="00ED595A">
        <w:rPr>
          <w:rFonts w:ascii="Arial Narrow" w:hAnsi="Arial Narrow" w:cs="Arial"/>
          <w:color w:val="222222"/>
          <w:sz w:val="22"/>
          <w:szCs w:val="22"/>
          <w:lang w:val="es-CO"/>
        </w:rPr>
        <w:t>capacidades diferenciales</w:t>
      </w:r>
      <w:r w:rsidR="002D1967" w:rsidRPr="00ED595A">
        <w:rPr>
          <w:rFonts w:ascii="Arial Narrow" w:hAnsi="Arial Narrow" w:cs="Arial"/>
          <w:color w:val="222222"/>
          <w:sz w:val="22"/>
          <w:szCs w:val="22"/>
          <w:lang w:val="es-CO"/>
        </w:rPr>
        <w:t>.</w:t>
      </w:r>
    </w:p>
    <w:p w14:paraId="58D110C2" w14:textId="43EAD121" w:rsidR="007F2022" w:rsidRPr="00ED595A" w:rsidRDefault="007F2022" w:rsidP="002D1967">
      <w:pPr>
        <w:pStyle w:val="Prrafodelista"/>
        <w:numPr>
          <w:ilvl w:val="0"/>
          <w:numId w:val="27"/>
        </w:numPr>
        <w:shd w:val="clear" w:color="auto" w:fill="FFFFFF"/>
        <w:rPr>
          <w:rFonts w:ascii="Arial Narrow" w:hAnsi="Arial Narrow" w:cs="Arial"/>
          <w:color w:val="222222"/>
          <w:sz w:val="22"/>
          <w:szCs w:val="22"/>
          <w:lang w:val="es-CO"/>
        </w:rPr>
      </w:pPr>
      <w:r w:rsidRPr="00ED595A">
        <w:rPr>
          <w:rFonts w:ascii="Arial Narrow" w:hAnsi="Arial Narrow" w:cs="Arial"/>
          <w:sz w:val="22"/>
          <w:szCs w:val="22"/>
        </w:rPr>
        <w:t>Atender los lineamientos previstos en la Ley 2040 de 2020. "</w:t>
      </w:r>
      <w:r w:rsidR="002D1967" w:rsidRPr="00ED595A">
        <w:rPr>
          <w:rFonts w:ascii="Arial Narrow" w:hAnsi="Arial Narrow" w:cs="Arial"/>
          <w:i/>
          <w:iCs/>
          <w:sz w:val="22"/>
          <w:szCs w:val="22"/>
        </w:rPr>
        <w:t>P</w:t>
      </w:r>
      <w:r w:rsidRPr="00ED595A">
        <w:rPr>
          <w:rFonts w:ascii="Arial Narrow" w:hAnsi="Arial Narrow" w:cs="Arial"/>
          <w:i/>
          <w:iCs/>
          <w:sz w:val="22"/>
          <w:szCs w:val="22"/>
        </w:rPr>
        <w:t>or medio de la cual se adoptan medidas para impulsar el trabajo para adultos mayores y se dictan otras disposiciones</w:t>
      </w:r>
      <w:r w:rsidRPr="00ED595A">
        <w:rPr>
          <w:rFonts w:ascii="Arial Narrow" w:hAnsi="Arial Narrow" w:cs="Arial"/>
          <w:sz w:val="22"/>
          <w:szCs w:val="22"/>
        </w:rPr>
        <w:t>".</w:t>
      </w:r>
    </w:p>
    <w:p w14:paraId="7E3B8F2C" w14:textId="77777777" w:rsidR="00EB0617" w:rsidRPr="00ED595A" w:rsidRDefault="00EB0617" w:rsidP="002D1967">
      <w:pPr>
        <w:pStyle w:val="Prrafodelista"/>
        <w:numPr>
          <w:ilvl w:val="0"/>
          <w:numId w:val="27"/>
        </w:numPr>
        <w:rPr>
          <w:rFonts w:ascii="Arial Narrow" w:hAnsi="Arial Narrow" w:cs="Arial"/>
          <w:sz w:val="22"/>
          <w:szCs w:val="22"/>
        </w:rPr>
      </w:pPr>
      <w:r w:rsidRPr="00ED595A">
        <w:rPr>
          <w:rFonts w:ascii="Arial Narrow" w:hAnsi="Arial Narrow" w:cs="Arial"/>
          <w:sz w:val="22"/>
          <w:szCs w:val="22"/>
        </w:rPr>
        <w:t>Cumplir con las demás obligaciones de carácter general que surjan de la naturaleza del contrato y que garanticen el cabal y oportuno cumplimiento del objeto contractual.</w:t>
      </w:r>
    </w:p>
    <w:p w14:paraId="728B0D87" w14:textId="77777777" w:rsidR="00EB0617" w:rsidRPr="00ED595A" w:rsidRDefault="00EB0617" w:rsidP="0006255D">
      <w:pPr>
        <w:ind w:left="426" w:firstLine="0"/>
        <w:rPr>
          <w:rFonts w:ascii="Arial Narrow" w:eastAsia="Arial" w:hAnsi="Arial Narrow" w:cs="Arial"/>
          <w:sz w:val="22"/>
          <w:szCs w:val="22"/>
        </w:rPr>
      </w:pPr>
    </w:p>
    <w:p w14:paraId="42DDB3E0" w14:textId="77777777" w:rsidR="007F2022" w:rsidRPr="00ED595A" w:rsidRDefault="007F2022" w:rsidP="0006255D">
      <w:pPr>
        <w:rPr>
          <w:rFonts w:ascii="Arial Narrow" w:hAnsi="Arial Narrow" w:cs="Arial"/>
          <w:b/>
          <w:sz w:val="22"/>
          <w:szCs w:val="22"/>
        </w:rPr>
      </w:pPr>
      <w:r w:rsidRPr="00ED595A">
        <w:rPr>
          <w:rFonts w:ascii="Arial Narrow" w:hAnsi="Arial Narrow" w:cs="Arial"/>
          <w:b/>
          <w:sz w:val="22"/>
          <w:szCs w:val="22"/>
        </w:rPr>
        <w:t>OBLIGACIONES EN MATERIA DE ANTICORRUPCIÓN Y TRANSPARENCIA</w:t>
      </w:r>
    </w:p>
    <w:p w14:paraId="4E4A7549" w14:textId="77777777" w:rsidR="007F2022" w:rsidRPr="00ED595A" w:rsidRDefault="007F2022" w:rsidP="0006255D">
      <w:pPr>
        <w:pStyle w:val="Prrafodelista"/>
        <w:ind w:firstLine="0"/>
        <w:rPr>
          <w:rFonts w:ascii="Arial Narrow" w:hAnsi="Arial Narrow" w:cs="Arial"/>
          <w:b/>
          <w:sz w:val="22"/>
          <w:szCs w:val="22"/>
        </w:rPr>
      </w:pPr>
    </w:p>
    <w:p w14:paraId="1982545A" w14:textId="77777777" w:rsidR="007F2022" w:rsidRPr="00ED595A" w:rsidRDefault="007F2022" w:rsidP="0006255D">
      <w:pPr>
        <w:rPr>
          <w:rFonts w:ascii="Arial Narrow" w:hAnsi="Arial Narrow" w:cs="Arial"/>
          <w:sz w:val="22"/>
          <w:szCs w:val="22"/>
        </w:rPr>
      </w:pPr>
      <w:r w:rsidRPr="00ED595A">
        <w:rPr>
          <w:rFonts w:ascii="Arial Narrow" w:hAnsi="Arial Narrow" w:cs="Arial"/>
          <w:sz w:val="22"/>
          <w:szCs w:val="22"/>
        </w:rPr>
        <w:t xml:space="preserve">El contratista en desarrollo del contrato tendrá, además de los derechos y obligaciones contenidas en las Leyes 80 de 1993 y 1150 de 2007 y el Decreto 1082 de 2015, las que se enuncian a continuación: </w:t>
      </w:r>
    </w:p>
    <w:p w14:paraId="37EACA93" w14:textId="77777777" w:rsidR="007F2022" w:rsidRPr="00ED595A" w:rsidRDefault="007F2022" w:rsidP="0006255D">
      <w:pPr>
        <w:pStyle w:val="Prrafodelista"/>
        <w:ind w:firstLine="0"/>
        <w:rPr>
          <w:rFonts w:ascii="Arial Narrow" w:hAnsi="Arial Narrow" w:cs="Arial"/>
          <w:sz w:val="22"/>
          <w:szCs w:val="22"/>
        </w:rPr>
      </w:pPr>
    </w:p>
    <w:p w14:paraId="36D79708" w14:textId="77777777" w:rsidR="007F2022" w:rsidRPr="00ED595A" w:rsidRDefault="007F2022" w:rsidP="0006255D">
      <w:pPr>
        <w:pStyle w:val="Prrafodelista"/>
        <w:numPr>
          <w:ilvl w:val="0"/>
          <w:numId w:val="33"/>
        </w:numPr>
        <w:ind w:left="709" w:hanging="283"/>
        <w:rPr>
          <w:rFonts w:ascii="Arial Narrow" w:hAnsi="Arial Narrow" w:cs="Arial"/>
          <w:sz w:val="22"/>
          <w:szCs w:val="22"/>
        </w:rPr>
      </w:pPr>
      <w:r w:rsidRPr="00ED595A">
        <w:rPr>
          <w:rFonts w:ascii="Arial Narrow" w:hAnsi="Arial Narrow" w:cs="Arial"/>
          <w:sz w:val="22"/>
          <w:szCs w:val="22"/>
        </w:rPr>
        <w:t>Acoger el principio de Transparencia que constituya una apuesta por la lucha contra la corrupción, a partir de la publicación de todas las actuaciones que se surtan durante toda la etapa contractual, así como la difusión de los incumplimientos (multas, declaratorias de incumplimiento, caducidad del contrato, imposición de cláusula penal) que se lleguen a derivar en desarrollo del contrato suscrito con la Entidad.</w:t>
      </w:r>
    </w:p>
    <w:p w14:paraId="6106DA48" w14:textId="2C85B408" w:rsidR="007F2022" w:rsidRPr="00ED595A" w:rsidRDefault="007F2022" w:rsidP="0006255D">
      <w:pPr>
        <w:pStyle w:val="Prrafodelista"/>
        <w:numPr>
          <w:ilvl w:val="0"/>
          <w:numId w:val="33"/>
        </w:numPr>
        <w:ind w:left="709" w:hanging="283"/>
        <w:rPr>
          <w:rFonts w:ascii="Arial Narrow" w:hAnsi="Arial Narrow" w:cs="Arial"/>
          <w:sz w:val="22"/>
          <w:szCs w:val="22"/>
        </w:rPr>
      </w:pPr>
      <w:r w:rsidRPr="00ED595A">
        <w:rPr>
          <w:rFonts w:ascii="Arial Narrow" w:hAnsi="Arial Narrow" w:cs="Arial"/>
          <w:sz w:val="22"/>
          <w:szCs w:val="22"/>
        </w:rPr>
        <w:t xml:space="preserve">Conocer, adaptar y acatar las políticas y lineamientos de los Sistemas de Gestión adoptados por la Entidad, en especial los que corresponden a Antisoborno, Calidad, y de Seguridad y Salud en el </w:t>
      </w:r>
      <w:r w:rsidRPr="00ED595A">
        <w:rPr>
          <w:rFonts w:ascii="Arial Narrow" w:hAnsi="Arial Narrow" w:cs="Arial"/>
          <w:sz w:val="22"/>
          <w:szCs w:val="22"/>
        </w:rPr>
        <w:lastRenderedPageBreak/>
        <w:t>Trabajo, y lo referente al Código de Integridad de la Entidad, aplicable al contrato estatal, desde el proceso de selección, hasta la ejecución del contrato y su liquidación en caso de resultar adjudicatario.</w:t>
      </w:r>
    </w:p>
    <w:p w14:paraId="2D66E2A2" w14:textId="5EF0DAA4" w:rsidR="007F2022" w:rsidRPr="00ED595A" w:rsidRDefault="007F2022" w:rsidP="0006255D">
      <w:pPr>
        <w:pStyle w:val="Prrafodelista"/>
        <w:numPr>
          <w:ilvl w:val="0"/>
          <w:numId w:val="33"/>
        </w:numPr>
        <w:ind w:left="709" w:hanging="283"/>
        <w:rPr>
          <w:rFonts w:ascii="Arial Narrow" w:hAnsi="Arial Narrow" w:cs="Arial"/>
          <w:sz w:val="22"/>
          <w:szCs w:val="22"/>
        </w:rPr>
      </w:pPr>
      <w:r w:rsidRPr="00ED595A">
        <w:rPr>
          <w:rFonts w:ascii="Arial Narrow" w:hAnsi="Arial Narrow" w:cs="Arial"/>
          <w:sz w:val="22"/>
          <w:szCs w:val="22"/>
        </w:rPr>
        <w:t xml:space="preserve">No ofrecer, prometer, entregar, solicitar, y/o aceptar sobornos, dádivas, recompensas o gratificaciones, al o por parte de un colaborador de la Entidad (funcionarios, contratistas) con el fin de incidir con las decisiones relacionadas con el desarrollo del contrato en cualquiera de sus etapas. </w:t>
      </w:r>
    </w:p>
    <w:p w14:paraId="614A2EF8" w14:textId="5F1124CF" w:rsidR="007F2022" w:rsidRPr="00ED595A" w:rsidRDefault="007F2022" w:rsidP="0006255D">
      <w:pPr>
        <w:pStyle w:val="Prrafodelista"/>
        <w:numPr>
          <w:ilvl w:val="0"/>
          <w:numId w:val="33"/>
        </w:numPr>
        <w:ind w:left="709" w:hanging="283"/>
        <w:rPr>
          <w:rFonts w:ascii="Arial Narrow" w:hAnsi="Arial Narrow" w:cs="Arial"/>
          <w:sz w:val="22"/>
          <w:szCs w:val="22"/>
        </w:rPr>
      </w:pPr>
      <w:r w:rsidRPr="00ED595A">
        <w:rPr>
          <w:rFonts w:ascii="Arial Narrow" w:hAnsi="Arial Narrow" w:cs="Arial"/>
          <w:sz w:val="22"/>
          <w:szCs w:val="22"/>
        </w:rPr>
        <w:t xml:space="preserve">Dar aviso inmediato a la (entidad) y a autoridades competentes de cualquier ofrecimiento, favor, dádiva o prerrogativas efectuadas por los interesados o proponentes a los funcionarios públicos  y/o contratistas que intervengan de manera directa o indirectamente en el proceso de selección, con la intención de inducir alguna decisión relacionada con la adjudicación; a través de la línea telefónica 57 (601) 3813000, de manera presencial en la oficina de radicaciones y virtualmente por el correo </w:t>
      </w:r>
      <w:hyperlink r:id="rId8" w:history="1">
        <w:r w:rsidRPr="00ED595A">
          <w:rPr>
            <w:rStyle w:val="Hipervnculo"/>
            <w:rFonts w:ascii="Arial Narrow" w:hAnsi="Arial Narrow" w:cs="Arial"/>
            <w:sz w:val="22"/>
            <w:szCs w:val="22"/>
          </w:rPr>
          <w:t>radicacionentradas@idiger.gov.co</w:t>
        </w:r>
      </w:hyperlink>
    </w:p>
    <w:p w14:paraId="0FA4AD21" w14:textId="75F8B775" w:rsidR="007F2022" w:rsidRPr="00ED595A" w:rsidRDefault="007F2022" w:rsidP="0006255D">
      <w:pPr>
        <w:pStyle w:val="Prrafodelista"/>
        <w:numPr>
          <w:ilvl w:val="0"/>
          <w:numId w:val="33"/>
        </w:numPr>
        <w:ind w:left="709" w:hanging="283"/>
        <w:rPr>
          <w:rFonts w:ascii="Arial Narrow" w:hAnsi="Arial Narrow" w:cs="Arial"/>
          <w:sz w:val="22"/>
          <w:szCs w:val="22"/>
        </w:rPr>
      </w:pPr>
      <w:r w:rsidRPr="00ED595A">
        <w:rPr>
          <w:rFonts w:ascii="Arial Narrow" w:hAnsi="Arial Narrow" w:cs="Arial"/>
          <w:sz w:val="22"/>
          <w:szCs w:val="22"/>
        </w:rPr>
        <w:t xml:space="preserve">No efectuar acuerdos previos, o realizar actos o conductas que tengan por efecto la colusión en el proceso de selección, con otros proponentes para tratar de influenciar o manipular los resultados de la adjudicación. </w:t>
      </w:r>
    </w:p>
    <w:p w14:paraId="3B928FC6" w14:textId="77777777" w:rsidR="007F2022" w:rsidRPr="00ED595A" w:rsidRDefault="007F2022" w:rsidP="0006255D">
      <w:pPr>
        <w:pStyle w:val="Prrafodelista"/>
        <w:numPr>
          <w:ilvl w:val="0"/>
          <w:numId w:val="33"/>
        </w:numPr>
        <w:ind w:left="709" w:hanging="283"/>
        <w:rPr>
          <w:rFonts w:ascii="Arial Narrow" w:hAnsi="Arial Narrow" w:cs="Arial"/>
          <w:sz w:val="22"/>
          <w:szCs w:val="22"/>
        </w:rPr>
      </w:pPr>
      <w:r w:rsidRPr="00ED595A">
        <w:rPr>
          <w:rFonts w:ascii="Arial Narrow" w:hAnsi="Arial Narrow" w:cs="Arial"/>
          <w:sz w:val="22"/>
          <w:szCs w:val="22"/>
        </w:rPr>
        <w:t xml:space="preserve">No incurrir en falsedad o adulteración de los documentos exigidos para cumplir con los requisitos del proceso de selección. </w:t>
      </w:r>
    </w:p>
    <w:p w14:paraId="00A26F08" w14:textId="77777777" w:rsidR="007F2022" w:rsidRPr="00ED595A" w:rsidRDefault="007F2022" w:rsidP="0006255D">
      <w:pPr>
        <w:pStyle w:val="Prrafodelista"/>
        <w:numPr>
          <w:ilvl w:val="0"/>
          <w:numId w:val="33"/>
        </w:numPr>
        <w:ind w:left="709" w:hanging="283"/>
        <w:rPr>
          <w:rFonts w:ascii="Arial Narrow" w:hAnsi="Arial Narrow" w:cs="Arial"/>
          <w:sz w:val="22"/>
          <w:szCs w:val="22"/>
        </w:rPr>
      </w:pPr>
      <w:r w:rsidRPr="00ED595A">
        <w:rPr>
          <w:rFonts w:ascii="Arial Narrow" w:hAnsi="Arial Narrow" w:cs="Arial"/>
          <w:sz w:val="22"/>
          <w:szCs w:val="22"/>
        </w:rPr>
        <w:t>Cumplir con todas las demás obligaciones legales respecto a seguridad industrial y salud ocupacional, ambientales y de anticorrupción que surjan con ocasión de la suscripción y ejecución del contrato.</w:t>
      </w:r>
    </w:p>
    <w:p w14:paraId="0E969BA5" w14:textId="77777777" w:rsidR="007F2022" w:rsidRPr="00ED595A" w:rsidRDefault="007F2022" w:rsidP="0006255D">
      <w:pPr>
        <w:rPr>
          <w:rFonts w:ascii="Arial Narrow" w:eastAsia="Arial" w:hAnsi="Arial Narrow"/>
          <w:sz w:val="22"/>
          <w:szCs w:val="22"/>
        </w:rPr>
      </w:pPr>
    </w:p>
    <w:p w14:paraId="2C151048" w14:textId="44F57070" w:rsidR="00EB0617" w:rsidRPr="00ED595A" w:rsidRDefault="00EB0617" w:rsidP="0006255D">
      <w:pPr>
        <w:pStyle w:val="Prrafodelista"/>
        <w:numPr>
          <w:ilvl w:val="1"/>
          <w:numId w:val="34"/>
        </w:numPr>
        <w:rPr>
          <w:rFonts w:ascii="Arial Narrow" w:hAnsi="Arial Narrow"/>
          <w:b/>
          <w:bCs/>
          <w:sz w:val="22"/>
          <w:szCs w:val="22"/>
        </w:rPr>
      </w:pPr>
      <w:r w:rsidRPr="00ED595A">
        <w:rPr>
          <w:rFonts w:ascii="Arial Narrow" w:hAnsi="Arial Narrow"/>
          <w:b/>
          <w:bCs/>
          <w:sz w:val="22"/>
          <w:szCs w:val="22"/>
        </w:rPr>
        <w:t>OBLIGACIONES ESPECÍFICAS DEL CONTRATISTA</w:t>
      </w:r>
    </w:p>
    <w:p w14:paraId="3F1E6336" w14:textId="77777777" w:rsidR="00EB0617" w:rsidRPr="00ED595A" w:rsidRDefault="00EB0617" w:rsidP="0006255D">
      <w:pPr>
        <w:rPr>
          <w:rFonts w:ascii="Arial Narrow" w:eastAsia="Arial" w:hAnsi="Arial Narrow"/>
          <w:sz w:val="22"/>
          <w:szCs w:val="22"/>
        </w:rPr>
      </w:pPr>
    </w:p>
    <w:p w14:paraId="0BD0EC48" w14:textId="3107105F" w:rsidR="00EB0617" w:rsidRPr="00ED595A" w:rsidRDefault="00EB0617" w:rsidP="0006255D">
      <w:pPr>
        <w:rPr>
          <w:rFonts w:ascii="Arial Narrow" w:eastAsia="Arial" w:hAnsi="Arial Narrow"/>
          <w:sz w:val="22"/>
          <w:szCs w:val="22"/>
        </w:rPr>
      </w:pPr>
      <w:r w:rsidRPr="00ED595A">
        <w:rPr>
          <w:rFonts w:ascii="Arial Narrow" w:eastAsia="Arial" w:hAnsi="Arial Narrow"/>
          <w:sz w:val="22"/>
          <w:szCs w:val="22"/>
        </w:rPr>
        <w:t xml:space="preserve">En desarrollo del objeto, el Contratista adquirirá para con el IDIGER, las siguientes obligaciones. </w:t>
      </w:r>
    </w:p>
    <w:p w14:paraId="770BCF45" w14:textId="77777777" w:rsidR="007F3976" w:rsidRPr="00ED595A" w:rsidRDefault="007F3976" w:rsidP="0006255D">
      <w:pPr>
        <w:rPr>
          <w:rFonts w:ascii="Arial Narrow" w:eastAsia="Arial" w:hAnsi="Arial Narrow"/>
          <w:sz w:val="22"/>
          <w:szCs w:val="22"/>
        </w:rPr>
      </w:pPr>
    </w:p>
    <w:p w14:paraId="69053B94" w14:textId="77777777" w:rsidR="00EB0617" w:rsidRPr="00ED595A" w:rsidRDefault="00EB0617" w:rsidP="0006255D">
      <w:pPr>
        <w:rPr>
          <w:rFonts w:ascii="Arial Narrow" w:eastAsia="Arial" w:hAnsi="Arial Narrow" w:cs="Arial"/>
          <w:iCs/>
          <w:color w:val="8EAADB" w:themeColor="accent1" w:themeTint="99"/>
          <w:sz w:val="22"/>
          <w:szCs w:val="22"/>
        </w:rPr>
      </w:pPr>
      <w:r w:rsidRPr="00ED595A">
        <w:rPr>
          <w:rFonts w:ascii="Arial Narrow" w:eastAsia="Arial" w:hAnsi="Arial Narrow" w:cs="Arial"/>
          <w:iCs/>
          <w:color w:val="8EAADB" w:themeColor="accent1" w:themeTint="99"/>
          <w:sz w:val="22"/>
          <w:szCs w:val="22"/>
        </w:rPr>
        <w:t>Realizar la descripción de las obligaciones, que sean verificables y exigibles además de ser constituidas inicialmente por verbos (acciones)</w:t>
      </w:r>
    </w:p>
    <w:p w14:paraId="19301157" w14:textId="738008F5" w:rsidR="00EB0617" w:rsidRPr="00ED595A" w:rsidRDefault="00EB0617" w:rsidP="0006255D">
      <w:pPr>
        <w:ind w:firstLine="0"/>
        <w:rPr>
          <w:rFonts w:ascii="Arial Narrow" w:eastAsia="Arial" w:hAnsi="Arial Narrow" w:cs="Arial"/>
          <w:color w:val="8EAADB" w:themeColor="accent1" w:themeTint="99"/>
          <w:sz w:val="22"/>
          <w:szCs w:val="22"/>
        </w:rPr>
      </w:pPr>
    </w:p>
    <w:p w14:paraId="081C3AED" w14:textId="77777777" w:rsidR="00EB0617" w:rsidRPr="00ED595A" w:rsidRDefault="00EB0617" w:rsidP="0006255D">
      <w:pPr>
        <w:pStyle w:val="Prrafodelista"/>
        <w:numPr>
          <w:ilvl w:val="3"/>
          <w:numId w:val="31"/>
        </w:numPr>
        <w:ind w:left="851" w:hanging="425"/>
        <w:rPr>
          <w:rFonts w:ascii="Arial Narrow" w:eastAsia="Arial" w:hAnsi="Arial Narrow" w:cs="Arial"/>
          <w:i/>
          <w:color w:val="8EAADB" w:themeColor="accent1" w:themeTint="99"/>
          <w:sz w:val="22"/>
          <w:szCs w:val="22"/>
        </w:rPr>
      </w:pPr>
      <w:proofErr w:type="spellStart"/>
      <w:r w:rsidRPr="00ED595A">
        <w:rPr>
          <w:rFonts w:ascii="Arial Narrow" w:eastAsia="Arial" w:hAnsi="Arial Narrow" w:cs="Arial"/>
          <w:i/>
          <w:color w:val="8EAADB" w:themeColor="accent1" w:themeTint="99"/>
          <w:sz w:val="22"/>
          <w:szCs w:val="22"/>
        </w:rPr>
        <w:t>Xxx</w:t>
      </w:r>
      <w:proofErr w:type="spellEnd"/>
    </w:p>
    <w:p w14:paraId="3E0D4BE6" w14:textId="77777777" w:rsidR="00EB0617" w:rsidRPr="00ED595A" w:rsidRDefault="00EB0617" w:rsidP="0006255D">
      <w:pPr>
        <w:pStyle w:val="Prrafodelista"/>
        <w:numPr>
          <w:ilvl w:val="3"/>
          <w:numId w:val="31"/>
        </w:numPr>
        <w:ind w:left="851" w:hanging="425"/>
        <w:rPr>
          <w:rFonts w:ascii="Arial Narrow" w:eastAsia="Arial" w:hAnsi="Arial Narrow" w:cs="Arial"/>
          <w:i/>
          <w:color w:val="8EAADB" w:themeColor="accent1" w:themeTint="99"/>
          <w:sz w:val="22"/>
          <w:szCs w:val="22"/>
        </w:rPr>
      </w:pPr>
      <w:proofErr w:type="spellStart"/>
      <w:r w:rsidRPr="00ED595A">
        <w:rPr>
          <w:rFonts w:ascii="Arial Narrow" w:eastAsia="Arial" w:hAnsi="Arial Narrow" w:cs="Arial"/>
          <w:i/>
          <w:color w:val="8EAADB" w:themeColor="accent1" w:themeTint="99"/>
          <w:sz w:val="22"/>
          <w:szCs w:val="22"/>
        </w:rPr>
        <w:t>Xxx</w:t>
      </w:r>
      <w:proofErr w:type="spellEnd"/>
    </w:p>
    <w:p w14:paraId="1F257A11" w14:textId="77777777" w:rsidR="00EB0617" w:rsidRPr="00ED595A" w:rsidRDefault="00EB0617" w:rsidP="0006255D">
      <w:pPr>
        <w:pStyle w:val="Prrafodelista"/>
        <w:numPr>
          <w:ilvl w:val="3"/>
          <w:numId w:val="31"/>
        </w:numPr>
        <w:ind w:left="851" w:hanging="425"/>
        <w:rPr>
          <w:rFonts w:ascii="Arial Narrow" w:eastAsia="Arial" w:hAnsi="Arial Narrow" w:cs="Arial"/>
          <w:i/>
          <w:color w:val="8EAADB" w:themeColor="accent1" w:themeTint="99"/>
          <w:sz w:val="22"/>
          <w:szCs w:val="22"/>
        </w:rPr>
      </w:pPr>
      <w:proofErr w:type="spellStart"/>
      <w:r w:rsidRPr="00ED595A">
        <w:rPr>
          <w:rFonts w:ascii="Arial Narrow" w:eastAsia="Arial" w:hAnsi="Arial Narrow" w:cs="Arial"/>
          <w:i/>
          <w:color w:val="8EAADB" w:themeColor="accent1" w:themeTint="99"/>
          <w:sz w:val="22"/>
          <w:szCs w:val="22"/>
        </w:rPr>
        <w:t>Xxx</w:t>
      </w:r>
      <w:proofErr w:type="spellEnd"/>
      <w:r w:rsidRPr="00ED595A">
        <w:rPr>
          <w:rFonts w:ascii="Arial Narrow" w:eastAsia="Arial" w:hAnsi="Arial Narrow" w:cs="Arial"/>
          <w:i/>
          <w:color w:val="8EAADB" w:themeColor="accent1" w:themeTint="99"/>
          <w:sz w:val="22"/>
          <w:szCs w:val="22"/>
        </w:rPr>
        <w:t xml:space="preserve"> INCLUYA TODAS LAS OBLIGACIONES QUE CONSIDERE NECESARIAS </w:t>
      </w:r>
    </w:p>
    <w:p w14:paraId="7BC8AAE6" w14:textId="77777777" w:rsidR="00EB0617" w:rsidRPr="00ED595A" w:rsidRDefault="00EB0617" w:rsidP="0006255D">
      <w:pPr>
        <w:pStyle w:val="Prrafodelista"/>
        <w:numPr>
          <w:ilvl w:val="3"/>
          <w:numId w:val="31"/>
        </w:numPr>
        <w:ind w:left="851" w:hanging="425"/>
        <w:rPr>
          <w:rFonts w:ascii="Arial Narrow" w:eastAsia="Arial" w:hAnsi="Arial Narrow" w:cs="Arial"/>
          <w:i/>
          <w:color w:val="8EAADB" w:themeColor="accent1" w:themeTint="99"/>
          <w:sz w:val="22"/>
          <w:szCs w:val="22"/>
        </w:rPr>
      </w:pPr>
      <w:r w:rsidRPr="00ED595A">
        <w:rPr>
          <w:rFonts w:ascii="Arial Narrow" w:eastAsia="Arial" w:hAnsi="Arial Narrow" w:cs="Arial"/>
          <w:i/>
          <w:color w:val="8EAADB" w:themeColor="accent1" w:themeTint="99"/>
          <w:sz w:val="22"/>
          <w:szCs w:val="22"/>
        </w:rPr>
        <w:t>XXX</w:t>
      </w:r>
    </w:p>
    <w:p w14:paraId="5C5139C1" w14:textId="77777777" w:rsidR="00EB0617" w:rsidRPr="00ED595A" w:rsidRDefault="00EB0617" w:rsidP="0006255D">
      <w:pPr>
        <w:pStyle w:val="Prrafodelista"/>
        <w:numPr>
          <w:ilvl w:val="3"/>
          <w:numId w:val="31"/>
        </w:numPr>
        <w:ind w:left="851" w:hanging="425"/>
        <w:rPr>
          <w:rFonts w:ascii="Arial Narrow" w:eastAsia="Arial" w:hAnsi="Arial Narrow" w:cs="Arial"/>
          <w:i/>
          <w:color w:val="8EAADB" w:themeColor="accent1" w:themeTint="99"/>
          <w:sz w:val="22"/>
          <w:szCs w:val="22"/>
        </w:rPr>
      </w:pPr>
      <w:r w:rsidRPr="00ED595A">
        <w:rPr>
          <w:rFonts w:ascii="Arial Narrow" w:eastAsia="Arial" w:hAnsi="Arial Narrow" w:cs="Arial"/>
          <w:i/>
          <w:color w:val="8EAADB" w:themeColor="accent1" w:themeTint="99"/>
          <w:sz w:val="22"/>
          <w:szCs w:val="22"/>
        </w:rPr>
        <w:t>XX</w:t>
      </w:r>
    </w:p>
    <w:p w14:paraId="33219939" w14:textId="77777777" w:rsidR="00EB0617" w:rsidRPr="00ED595A" w:rsidRDefault="00EB0617" w:rsidP="0006255D">
      <w:pPr>
        <w:pStyle w:val="Prrafodelista"/>
        <w:ind w:left="426" w:firstLine="0"/>
        <w:rPr>
          <w:rFonts w:ascii="Arial Narrow" w:eastAsia="Arial" w:hAnsi="Arial Narrow" w:cs="Arial"/>
          <w:i/>
          <w:color w:val="8EAADB" w:themeColor="accent1" w:themeTint="99"/>
          <w:sz w:val="22"/>
          <w:szCs w:val="22"/>
        </w:rPr>
      </w:pPr>
    </w:p>
    <w:p w14:paraId="2B000011" w14:textId="77777777" w:rsidR="00EB0617" w:rsidRPr="00ED595A" w:rsidRDefault="00EB0617" w:rsidP="0006255D">
      <w:pPr>
        <w:rPr>
          <w:rFonts w:ascii="Arial Narrow" w:eastAsia="Arial" w:hAnsi="Arial Narrow" w:cs="Arial"/>
          <w:i/>
          <w:color w:val="8EAADB" w:themeColor="accent1" w:themeTint="99"/>
          <w:sz w:val="22"/>
          <w:szCs w:val="22"/>
        </w:rPr>
      </w:pPr>
      <w:r w:rsidRPr="00ED595A">
        <w:rPr>
          <w:rFonts w:ascii="Arial Narrow" w:eastAsia="Arial" w:hAnsi="Arial Narrow" w:cs="Arial"/>
          <w:i/>
          <w:color w:val="8EAADB" w:themeColor="accent1" w:themeTint="99"/>
          <w:sz w:val="22"/>
          <w:szCs w:val="22"/>
        </w:rPr>
        <w:t>** Las siguientes son obligaciones que deben quedar incluidas en todos los procesos contractuales que se adelanten por parte del IDIGER</w:t>
      </w:r>
    </w:p>
    <w:p w14:paraId="3A0F5648" w14:textId="77777777" w:rsidR="00EB0617" w:rsidRPr="00ED595A" w:rsidRDefault="00EB0617" w:rsidP="0006255D">
      <w:pPr>
        <w:pStyle w:val="Prrafodelista"/>
        <w:ind w:left="426" w:firstLine="0"/>
        <w:rPr>
          <w:rFonts w:ascii="Arial Narrow" w:eastAsia="Arial" w:hAnsi="Arial Narrow" w:cs="Arial"/>
          <w:i/>
          <w:color w:val="2E74B5" w:themeColor="accent5" w:themeShade="BF"/>
          <w:sz w:val="22"/>
          <w:szCs w:val="22"/>
        </w:rPr>
      </w:pPr>
    </w:p>
    <w:p w14:paraId="796DD448" w14:textId="77777777" w:rsidR="00EB0617" w:rsidRPr="00ED595A" w:rsidRDefault="00EB0617" w:rsidP="0006255D">
      <w:pPr>
        <w:pStyle w:val="Prrafodelista"/>
        <w:numPr>
          <w:ilvl w:val="3"/>
          <w:numId w:val="31"/>
        </w:numPr>
        <w:ind w:left="851" w:hanging="425"/>
        <w:rPr>
          <w:rFonts w:ascii="Arial Narrow" w:hAnsi="Arial Narrow" w:cs="Arial"/>
          <w:sz w:val="22"/>
          <w:szCs w:val="22"/>
        </w:rPr>
      </w:pPr>
      <w:r w:rsidRPr="00ED595A">
        <w:rPr>
          <w:rFonts w:ascii="Arial Narrow" w:hAnsi="Arial Narrow" w:cs="Arial"/>
          <w:sz w:val="22"/>
          <w:szCs w:val="22"/>
        </w:rPr>
        <w:t>Vincular y mantener durante la ejecución del contrato/convenio, el porcentaje mínimo de mujeres, conforme con los términos y las condiciones contenidas en el estudio previo/pliego de condiciones/invitación/oferta. El incumplimiento de la vinculación o mantenimiento del porcentaje mínimo de mujeres por parte del contratista/, conducirá a la imposición de multas, sanciones y demás consecuencias previstas en el contrato y en las demás normas aplicables.</w:t>
      </w:r>
    </w:p>
    <w:p w14:paraId="0575BCFB" w14:textId="77777777" w:rsidR="00EB0617" w:rsidRPr="00ED595A" w:rsidRDefault="00EB0617" w:rsidP="0006255D">
      <w:pPr>
        <w:pStyle w:val="Prrafodelista"/>
        <w:numPr>
          <w:ilvl w:val="3"/>
          <w:numId w:val="31"/>
        </w:numPr>
        <w:ind w:left="851" w:hanging="425"/>
        <w:rPr>
          <w:rFonts w:ascii="Arial Narrow" w:hAnsi="Arial Narrow" w:cs="Arial"/>
          <w:sz w:val="22"/>
          <w:szCs w:val="22"/>
        </w:rPr>
      </w:pPr>
      <w:r w:rsidRPr="00ED595A">
        <w:rPr>
          <w:rFonts w:ascii="Arial Narrow" w:hAnsi="Arial Narrow" w:cs="Arial"/>
          <w:sz w:val="22"/>
          <w:szCs w:val="22"/>
        </w:rPr>
        <w:t>El contratista debe registrar las mujeres contratadas en el micrositio BOGOTÁ TRABAJA de la Secretaría Distrital de Desarrollo Económico. El cumplimiento de esta obligación deberá surtirse dentro del primer mes de ejecución del contrato.</w:t>
      </w:r>
    </w:p>
    <w:p w14:paraId="10DF8F2D" w14:textId="77777777" w:rsidR="00EB0617" w:rsidRPr="00ED595A" w:rsidRDefault="00EB0617" w:rsidP="0006255D">
      <w:pPr>
        <w:pStyle w:val="Prrafodelista"/>
        <w:numPr>
          <w:ilvl w:val="3"/>
          <w:numId w:val="31"/>
        </w:numPr>
        <w:ind w:left="851" w:hanging="425"/>
        <w:rPr>
          <w:rFonts w:ascii="Arial Narrow" w:hAnsi="Arial Narrow" w:cs="Arial"/>
          <w:sz w:val="22"/>
          <w:szCs w:val="22"/>
        </w:rPr>
      </w:pPr>
      <w:r w:rsidRPr="00ED595A">
        <w:rPr>
          <w:rFonts w:ascii="Arial Narrow" w:hAnsi="Arial Narrow" w:cs="Arial"/>
          <w:sz w:val="22"/>
          <w:szCs w:val="22"/>
        </w:rPr>
        <w:t>El contratista deberá cambiar a su costa y sin ningún costo para el IDIGER-FONDIGER, los bienes defectuosos. Se entiende por bienes defectuosos aquellos que, habiéndose recibido a satisfacción presenten defectos con posterioridad a su entrega. Estos cambios deberán realizarse dentro de los cinco (5) días calendario, contados a partir de la solicitud por parte del supervisor. Si el Contratista no realiza los cambios dentro de este término, el IDIGER-FONDIGER podrá hacer efectiva la respectiva póliza, sin perjuicio de las demás acciones a que haya lugar. El supervisor del contrato determinará cuando estos bienes cumplen a satisfacción con el alcance del contrato.</w:t>
      </w:r>
    </w:p>
    <w:p w14:paraId="6B846858" w14:textId="77777777" w:rsidR="00EB0617" w:rsidRPr="00ED595A" w:rsidRDefault="00EB0617" w:rsidP="0006255D">
      <w:pPr>
        <w:pStyle w:val="Prrafodelista"/>
        <w:numPr>
          <w:ilvl w:val="3"/>
          <w:numId w:val="31"/>
        </w:numPr>
        <w:ind w:left="851" w:hanging="425"/>
        <w:rPr>
          <w:rFonts w:ascii="Arial Narrow" w:hAnsi="Arial Narrow" w:cs="Arial"/>
          <w:sz w:val="22"/>
          <w:szCs w:val="22"/>
        </w:rPr>
      </w:pPr>
      <w:r w:rsidRPr="00ED595A">
        <w:rPr>
          <w:rFonts w:ascii="Arial Narrow" w:hAnsi="Arial Narrow" w:cs="Arial"/>
          <w:sz w:val="22"/>
          <w:szCs w:val="22"/>
        </w:rPr>
        <w:t>El contratista deberá garantizar el debido y oportuno cumplimiento de las obligaciones contractuales en la ejecución del contrato.</w:t>
      </w:r>
    </w:p>
    <w:p w14:paraId="51A3DE3F" w14:textId="77777777" w:rsidR="00EB0617" w:rsidRPr="00ED595A" w:rsidRDefault="00EB0617" w:rsidP="0006255D">
      <w:pPr>
        <w:pStyle w:val="Prrafodelista"/>
        <w:numPr>
          <w:ilvl w:val="3"/>
          <w:numId w:val="31"/>
        </w:numPr>
        <w:ind w:left="851" w:hanging="425"/>
        <w:rPr>
          <w:rFonts w:ascii="Arial Narrow" w:hAnsi="Arial Narrow" w:cs="Arial"/>
          <w:sz w:val="22"/>
          <w:szCs w:val="22"/>
        </w:rPr>
      </w:pPr>
      <w:r w:rsidRPr="00ED595A">
        <w:rPr>
          <w:rFonts w:ascii="Arial Narrow" w:hAnsi="Arial Narrow" w:cs="Arial"/>
          <w:sz w:val="22"/>
          <w:szCs w:val="22"/>
        </w:rPr>
        <w:lastRenderedPageBreak/>
        <w:t>El contratista deberá asumir todos los costos directos e indirectos; los costos fijos, incluidos impuestos referentes a la actividad, retenciones de ley e imprevistos y utilidades. Los precios de la oferta deben mantenerse en firme a partir de la presentación de ésta y durante todo el tiempo de ejecución y liquidación del contrato.</w:t>
      </w:r>
    </w:p>
    <w:p w14:paraId="1691EE7B" w14:textId="77777777" w:rsidR="00EB0617" w:rsidRPr="00ED595A" w:rsidRDefault="00EB0617" w:rsidP="0006255D">
      <w:pPr>
        <w:pStyle w:val="Prrafodelista"/>
        <w:numPr>
          <w:ilvl w:val="3"/>
          <w:numId w:val="31"/>
        </w:numPr>
        <w:ind w:left="851" w:hanging="425"/>
        <w:rPr>
          <w:rFonts w:ascii="Arial Narrow" w:hAnsi="Arial Narrow" w:cs="Arial"/>
          <w:sz w:val="22"/>
          <w:szCs w:val="22"/>
        </w:rPr>
      </w:pPr>
      <w:r w:rsidRPr="00ED595A">
        <w:rPr>
          <w:rFonts w:ascii="Arial Narrow" w:hAnsi="Arial Narrow" w:cs="Arial"/>
          <w:sz w:val="22"/>
          <w:szCs w:val="22"/>
        </w:rPr>
        <w:t>Las demás que se requieran de acuerdo con la naturaleza del contrato.</w:t>
      </w:r>
    </w:p>
    <w:p w14:paraId="7776A51E" w14:textId="77777777" w:rsidR="00EB0617" w:rsidRPr="00ED595A" w:rsidRDefault="00EB0617" w:rsidP="0006255D">
      <w:pPr>
        <w:rPr>
          <w:rFonts w:ascii="Arial Narrow" w:eastAsia="Arial" w:hAnsi="Arial Narrow"/>
          <w:sz w:val="22"/>
          <w:szCs w:val="22"/>
        </w:rPr>
      </w:pPr>
    </w:p>
    <w:p w14:paraId="2F42F589" w14:textId="095E1046" w:rsidR="00572D39" w:rsidRPr="00ED595A" w:rsidRDefault="00572D39" w:rsidP="0006255D">
      <w:pPr>
        <w:pStyle w:val="Prrafodelista"/>
        <w:numPr>
          <w:ilvl w:val="1"/>
          <w:numId w:val="34"/>
        </w:numPr>
        <w:rPr>
          <w:rFonts w:ascii="Arial Narrow" w:hAnsi="Arial Narrow"/>
          <w:b/>
          <w:bCs/>
          <w:sz w:val="22"/>
          <w:szCs w:val="22"/>
        </w:rPr>
      </w:pPr>
      <w:r w:rsidRPr="00ED595A">
        <w:rPr>
          <w:rFonts w:ascii="Arial Narrow" w:hAnsi="Arial Narrow"/>
          <w:b/>
          <w:bCs/>
          <w:sz w:val="22"/>
          <w:szCs w:val="22"/>
        </w:rPr>
        <w:t xml:space="preserve"> OBLIGACIONES DEL IDIGER</w:t>
      </w:r>
    </w:p>
    <w:p w14:paraId="3995779E" w14:textId="0E17FDE5" w:rsidR="00A07C53" w:rsidRPr="00ED595A" w:rsidRDefault="00A07C53" w:rsidP="0006255D">
      <w:pPr>
        <w:rPr>
          <w:rFonts w:ascii="Arial Narrow" w:eastAsia="Arial Narrow" w:hAnsi="Arial Narrow"/>
          <w:sz w:val="22"/>
          <w:szCs w:val="22"/>
        </w:rPr>
      </w:pPr>
    </w:p>
    <w:p w14:paraId="3284B37B" w14:textId="77777777" w:rsidR="00572D39" w:rsidRPr="00ED595A" w:rsidRDefault="00572D39" w:rsidP="007F3976">
      <w:pPr>
        <w:pStyle w:val="Prrafodelista"/>
        <w:numPr>
          <w:ilvl w:val="0"/>
          <w:numId w:val="28"/>
        </w:numPr>
        <w:ind w:left="851" w:hanging="425"/>
        <w:rPr>
          <w:rFonts w:ascii="Arial Narrow" w:eastAsia="Arial" w:hAnsi="Arial Narrow" w:cs="Arial"/>
          <w:sz w:val="22"/>
          <w:szCs w:val="22"/>
        </w:rPr>
      </w:pPr>
      <w:r w:rsidRPr="00ED595A">
        <w:rPr>
          <w:rFonts w:ascii="Arial Narrow" w:eastAsia="Arial" w:hAnsi="Arial Narrow" w:cs="Arial"/>
          <w:sz w:val="22"/>
          <w:szCs w:val="22"/>
        </w:rPr>
        <w:t xml:space="preserve">Cancelar al Contratista el valor del Contrato en la forma, plazos y condiciones que se indican en el mismo. </w:t>
      </w:r>
    </w:p>
    <w:p w14:paraId="27E64F60" w14:textId="77777777" w:rsidR="00572D39" w:rsidRPr="00ED595A" w:rsidRDefault="00572D39" w:rsidP="007F3976">
      <w:pPr>
        <w:pStyle w:val="Prrafodelista"/>
        <w:numPr>
          <w:ilvl w:val="0"/>
          <w:numId w:val="28"/>
        </w:numPr>
        <w:ind w:left="851" w:hanging="425"/>
        <w:rPr>
          <w:rFonts w:ascii="Arial Narrow" w:eastAsia="Arial" w:hAnsi="Arial Narrow" w:cs="Arial"/>
          <w:sz w:val="22"/>
          <w:szCs w:val="22"/>
        </w:rPr>
      </w:pPr>
      <w:r w:rsidRPr="00ED595A">
        <w:rPr>
          <w:rFonts w:ascii="Arial Narrow" w:eastAsia="Arial" w:hAnsi="Arial Narrow" w:cs="Arial"/>
          <w:sz w:val="22"/>
          <w:szCs w:val="22"/>
        </w:rPr>
        <w:t xml:space="preserve">Dar respuesta oportuna a través del Supervisor del Contrato a las peticiones del Contratista. </w:t>
      </w:r>
    </w:p>
    <w:p w14:paraId="497FD99C" w14:textId="77777777" w:rsidR="00572D39" w:rsidRPr="00ED595A" w:rsidRDefault="00572D39" w:rsidP="007F3976">
      <w:pPr>
        <w:pStyle w:val="Prrafodelista"/>
        <w:numPr>
          <w:ilvl w:val="0"/>
          <w:numId w:val="28"/>
        </w:numPr>
        <w:ind w:left="851" w:hanging="425"/>
        <w:rPr>
          <w:rFonts w:ascii="Arial Narrow" w:eastAsia="Arial" w:hAnsi="Arial Narrow" w:cs="Arial"/>
          <w:sz w:val="22"/>
          <w:szCs w:val="22"/>
        </w:rPr>
      </w:pPr>
      <w:r w:rsidRPr="00ED595A">
        <w:rPr>
          <w:rFonts w:ascii="Arial Narrow" w:eastAsia="Arial" w:hAnsi="Arial Narrow" w:cs="Arial"/>
          <w:sz w:val="22"/>
          <w:szCs w:val="22"/>
        </w:rPr>
        <w:t xml:space="preserve">Aprobar oportunamente la Garantía Única. </w:t>
      </w:r>
    </w:p>
    <w:p w14:paraId="48CC174E" w14:textId="77777777" w:rsidR="00572D39" w:rsidRPr="00ED595A" w:rsidRDefault="00572D39" w:rsidP="007F3976">
      <w:pPr>
        <w:pStyle w:val="Prrafodelista"/>
        <w:numPr>
          <w:ilvl w:val="0"/>
          <w:numId w:val="28"/>
        </w:numPr>
        <w:ind w:left="851" w:hanging="425"/>
        <w:rPr>
          <w:rFonts w:ascii="Arial Narrow" w:eastAsia="Arial" w:hAnsi="Arial Narrow" w:cs="Arial"/>
          <w:sz w:val="22"/>
          <w:szCs w:val="22"/>
        </w:rPr>
      </w:pPr>
      <w:r w:rsidRPr="00ED595A">
        <w:rPr>
          <w:rFonts w:ascii="Arial Narrow" w:eastAsia="Arial" w:hAnsi="Arial Narrow" w:cs="Arial"/>
          <w:sz w:val="22"/>
          <w:szCs w:val="22"/>
        </w:rPr>
        <w:t>Las inherentes a la naturaleza del Contrato y las contempladas en el artículo 4 de la Ley 80 de 1993.</w:t>
      </w:r>
    </w:p>
    <w:p w14:paraId="58A6D8D0" w14:textId="77777777" w:rsidR="00572D39" w:rsidRPr="00ED595A" w:rsidRDefault="00572D39" w:rsidP="007F3976">
      <w:pPr>
        <w:pStyle w:val="Prrafodelista"/>
        <w:numPr>
          <w:ilvl w:val="0"/>
          <w:numId w:val="28"/>
        </w:numPr>
        <w:ind w:left="851" w:hanging="425"/>
        <w:rPr>
          <w:rFonts w:ascii="Arial Narrow" w:eastAsia="Arial" w:hAnsi="Arial Narrow" w:cs="Arial"/>
          <w:sz w:val="22"/>
          <w:szCs w:val="22"/>
        </w:rPr>
      </w:pPr>
      <w:r w:rsidRPr="00ED595A">
        <w:rPr>
          <w:rFonts w:ascii="Arial Narrow" w:eastAsia="Arial" w:hAnsi="Arial Narrow" w:cs="Arial"/>
          <w:sz w:val="22"/>
          <w:szCs w:val="22"/>
        </w:rPr>
        <w:t xml:space="preserve">Elaborar y suscribir el acta de inicio previo cumplimiento de los requisitos de ejecución y legalización del contrato. </w:t>
      </w:r>
    </w:p>
    <w:p w14:paraId="13D8765C" w14:textId="77777777" w:rsidR="00572D39" w:rsidRPr="00ED595A" w:rsidRDefault="00572D39" w:rsidP="007F3976">
      <w:pPr>
        <w:pStyle w:val="Prrafodelista"/>
        <w:numPr>
          <w:ilvl w:val="0"/>
          <w:numId w:val="28"/>
        </w:numPr>
        <w:ind w:left="851" w:hanging="425"/>
        <w:rPr>
          <w:rFonts w:ascii="Arial Narrow" w:eastAsia="Arial" w:hAnsi="Arial Narrow" w:cs="Arial"/>
          <w:sz w:val="22"/>
          <w:szCs w:val="22"/>
        </w:rPr>
      </w:pPr>
      <w:r w:rsidRPr="00ED595A">
        <w:rPr>
          <w:rFonts w:ascii="Arial Narrow" w:eastAsia="Arial" w:hAnsi="Arial Narrow" w:cs="Arial"/>
          <w:sz w:val="22"/>
          <w:szCs w:val="22"/>
        </w:rPr>
        <w:t>Proyectar y suscribir el acta de Inicio y de Liquidación</w:t>
      </w:r>
    </w:p>
    <w:p w14:paraId="7241763E" w14:textId="77777777" w:rsidR="00572D39" w:rsidRPr="00ED595A" w:rsidRDefault="00572D39" w:rsidP="007F3976">
      <w:pPr>
        <w:pStyle w:val="Prrafodelista"/>
        <w:numPr>
          <w:ilvl w:val="0"/>
          <w:numId w:val="28"/>
        </w:numPr>
        <w:ind w:left="851" w:hanging="425"/>
        <w:rPr>
          <w:rFonts w:ascii="Arial Narrow" w:eastAsia="Arial" w:hAnsi="Arial Narrow" w:cs="Arial"/>
          <w:sz w:val="22"/>
          <w:szCs w:val="22"/>
        </w:rPr>
      </w:pPr>
      <w:r w:rsidRPr="00ED595A">
        <w:rPr>
          <w:rFonts w:ascii="Arial Narrow" w:eastAsia="Arial" w:hAnsi="Arial Narrow" w:cs="Arial"/>
          <w:sz w:val="22"/>
          <w:szCs w:val="22"/>
        </w:rPr>
        <w:t>Expedir las certificaciones de recibo a satisfacción de las actividades que se realicen para el cumplimiento del objeto contractual, previa revisión de los informes que deben presentar de manera detallada el contratista como anexo de las facturas de pago entregadas para su trámite.</w:t>
      </w:r>
    </w:p>
    <w:p w14:paraId="54622C06" w14:textId="77777777" w:rsidR="00572D39" w:rsidRPr="00ED595A" w:rsidRDefault="00572D39" w:rsidP="007F3976">
      <w:pPr>
        <w:pStyle w:val="Prrafodelista"/>
        <w:numPr>
          <w:ilvl w:val="0"/>
          <w:numId w:val="28"/>
        </w:numPr>
        <w:ind w:left="851" w:hanging="425"/>
        <w:rPr>
          <w:rFonts w:ascii="Arial Narrow" w:eastAsia="Arial" w:hAnsi="Arial Narrow" w:cs="Arial"/>
          <w:sz w:val="22"/>
          <w:szCs w:val="22"/>
        </w:rPr>
      </w:pPr>
      <w:r w:rsidRPr="00ED595A">
        <w:rPr>
          <w:rFonts w:ascii="Arial Narrow" w:eastAsia="Arial" w:hAnsi="Arial Narrow" w:cs="Arial"/>
          <w:sz w:val="22"/>
          <w:szCs w:val="22"/>
        </w:rPr>
        <w:t>Proporcionar las respectivas autorizaciones que se requieran para que el contratista pueda desarrollar las actividades objeto del contrato.</w:t>
      </w:r>
    </w:p>
    <w:p w14:paraId="553FB3A0" w14:textId="77777777" w:rsidR="00572D39" w:rsidRPr="00ED595A" w:rsidRDefault="00572D39" w:rsidP="007F3976">
      <w:pPr>
        <w:pStyle w:val="Prrafodelista"/>
        <w:numPr>
          <w:ilvl w:val="0"/>
          <w:numId w:val="28"/>
        </w:numPr>
        <w:ind w:left="851" w:hanging="425"/>
        <w:rPr>
          <w:rFonts w:ascii="Arial Narrow" w:eastAsia="Arial" w:hAnsi="Arial Narrow" w:cs="Arial"/>
          <w:sz w:val="22"/>
          <w:szCs w:val="22"/>
        </w:rPr>
      </w:pPr>
      <w:r w:rsidRPr="00ED595A">
        <w:rPr>
          <w:rFonts w:ascii="Arial Narrow" w:eastAsia="Arial" w:hAnsi="Arial Narrow" w:cs="Arial"/>
          <w:sz w:val="22"/>
          <w:szCs w:val="22"/>
        </w:rPr>
        <w:t>En caso de ser necesario autorizar las modificaciones a la programación y condiciones pactadas para cada una de las actividades.</w:t>
      </w:r>
    </w:p>
    <w:p w14:paraId="07DAEBFA" w14:textId="77777777" w:rsidR="00572D39" w:rsidRPr="00ED595A" w:rsidRDefault="00572D39" w:rsidP="007F3976">
      <w:pPr>
        <w:pStyle w:val="Prrafodelista"/>
        <w:numPr>
          <w:ilvl w:val="0"/>
          <w:numId w:val="28"/>
        </w:numPr>
        <w:ind w:left="851" w:hanging="425"/>
        <w:rPr>
          <w:rFonts w:ascii="Arial Narrow" w:eastAsia="Arial" w:hAnsi="Arial Narrow" w:cs="Arial"/>
          <w:sz w:val="22"/>
          <w:szCs w:val="22"/>
        </w:rPr>
      </w:pPr>
      <w:r w:rsidRPr="00ED595A">
        <w:rPr>
          <w:rFonts w:ascii="Arial Narrow" w:eastAsia="Arial" w:hAnsi="Arial Narrow" w:cs="Arial"/>
          <w:sz w:val="22"/>
          <w:szCs w:val="22"/>
        </w:rPr>
        <w:t>Solicitar al contratista los informes y demás documentos necesarios, que permitan evaluar la ejecución del objeto contractual.</w:t>
      </w:r>
    </w:p>
    <w:p w14:paraId="749B8A0B" w14:textId="77777777" w:rsidR="00572D39" w:rsidRPr="00ED595A" w:rsidRDefault="00572D39" w:rsidP="007F3976">
      <w:pPr>
        <w:pStyle w:val="Prrafodelista"/>
        <w:numPr>
          <w:ilvl w:val="0"/>
          <w:numId w:val="28"/>
        </w:numPr>
        <w:ind w:left="851" w:hanging="425"/>
        <w:rPr>
          <w:rFonts w:ascii="Arial Narrow" w:eastAsia="Arial" w:hAnsi="Arial Narrow" w:cs="Arial"/>
          <w:sz w:val="22"/>
          <w:szCs w:val="22"/>
        </w:rPr>
      </w:pPr>
      <w:r w:rsidRPr="00ED595A">
        <w:rPr>
          <w:rFonts w:ascii="Arial Narrow" w:eastAsia="Arial" w:hAnsi="Arial Narrow" w:cs="Arial"/>
          <w:sz w:val="22"/>
          <w:szCs w:val="22"/>
        </w:rPr>
        <w:t>Verificar el cumplimiento por parte del Contratista de lo dispuesto en la Circular No. 1 de 2011, esto es, que el contratista para la ejecución del objeto contractual no contrate menores de edad.</w:t>
      </w:r>
    </w:p>
    <w:p w14:paraId="0E0BB8FE" w14:textId="77777777" w:rsidR="00572D39" w:rsidRPr="00ED595A" w:rsidRDefault="00572D39" w:rsidP="007F3976">
      <w:pPr>
        <w:pStyle w:val="Prrafodelista"/>
        <w:numPr>
          <w:ilvl w:val="0"/>
          <w:numId w:val="28"/>
        </w:numPr>
        <w:ind w:left="851" w:hanging="425"/>
        <w:rPr>
          <w:rFonts w:ascii="Arial Narrow" w:eastAsia="Arial" w:hAnsi="Arial Narrow" w:cs="Arial"/>
          <w:sz w:val="22"/>
          <w:szCs w:val="22"/>
        </w:rPr>
      </w:pPr>
      <w:r w:rsidRPr="00ED595A">
        <w:rPr>
          <w:rFonts w:ascii="Arial Narrow" w:eastAsia="Arial" w:hAnsi="Arial Narrow" w:cs="Arial"/>
          <w:sz w:val="22"/>
          <w:szCs w:val="22"/>
        </w:rPr>
        <w:t>Verificar que el contratista cuente con los permisos y licencias vigentes para realizar cada actividad en observancias de las normas que regulan cada materia.</w:t>
      </w:r>
    </w:p>
    <w:p w14:paraId="72C49873" w14:textId="77777777" w:rsidR="00572D39" w:rsidRPr="00ED595A" w:rsidRDefault="00572D39" w:rsidP="007F3976">
      <w:pPr>
        <w:pStyle w:val="Prrafodelista"/>
        <w:numPr>
          <w:ilvl w:val="0"/>
          <w:numId w:val="28"/>
        </w:numPr>
        <w:ind w:left="851" w:hanging="425"/>
        <w:rPr>
          <w:rFonts w:ascii="Arial Narrow" w:eastAsia="Arial" w:hAnsi="Arial Narrow" w:cs="Arial"/>
          <w:sz w:val="22"/>
          <w:szCs w:val="22"/>
        </w:rPr>
      </w:pPr>
      <w:r w:rsidRPr="00ED595A">
        <w:rPr>
          <w:rFonts w:ascii="Arial Narrow" w:eastAsia="Arial" w:hAnsi="Arial Narrow" w:cs="Arial"/>
          <w:sz w:val="22"/>
          <w:szCs w:val="22"/>
        </w:rPr>
        <w:t>Ejercer control y seguimiento en cuanto a oportunidad y calidad al servicio prestado y las sugerencias de los usuarios finales.</w:t>
      </w:r>
    </w:p>
    <w:p w14:paraId="7B196C1C" w14:textId="77777777" w:rsidR="00572D39" w:rsidRPr="00ED595A" w:rsidRDefault="00572D39" w:rsidP="007F3976">
      <w:pPr>
        <w:pStyle w:val="Prrafodelista"/>
        <w:numPr>
          <w:ilvl w:val="0"/>
          <w:numId w:val="28"/>
        </w:numPr>
        <w:ind w:left="851" w:hanging="425"/>
        <w:rPr>
          <w:rFonts w:ascii="Arial Narrow" w:eastAsia="Arial" w:hAnsi="Arial Narrow" w:cs="Arial"/>
          <w:sz w:val="22"/>
          <w:szCs w:val="22"/>
        </w:rPr>
      </w:pPr>
      <w:r w:rsidRPr="00ED595A">
        <w:rPr>
          <w:rFonts w:ascii="Arial Narrow" w:eastAsia="Arial" w:hAnsi="Arial Narrow" w:cs="Arial"/>
          <w:sz w:val="22"/>
          <w:szCs w:val="22"/>
        </w:rPr>
        <w:t>Ejercer las facultades y cumplir los deberes establecidos en la Ley 1474 de 2011.</w:t>
      </w:r>
    </w:p>
    <w:p w14:paraId="19556396" w14:textId="77777777" w:rsidR="00572D39" w:rsidRPr="00ED595A" w:rsidRDefault="00572D39" w:rsidP="007F3976">
      <w:pPr>
        <w:pStyle w:val="Prrafodelista"/>
        <w:numPr>
          <w:ilvl w:val="0"/>
          <w:numId w:val="28"/>
        </w:numPr>
        <w:ind w:left="851" w:hanging="425"/>
        <w:rPr>
          <w:rFonts w:ascii="Arial Narrow" w:eastAsia="Arial" w:hAnsi="Arial Narrow" w:cs="Arial"/>
          <w:sz w:val="22"/>
          <w:szCs w:val="22"/>
        </w:rPr>
      </w:pPr>
      <w:r w:rsidRPr="00ED595A">
        <w:rPr>
          <w:rFonts w:ascii="Arial Narrow" w:eastAsia="Arial" w:hAnsi="Arial Narrow" w:cs="Arial"/>
          <w:sz w:val="22"/>
          <w:szCs w:val="22"/>
        </w:rPr>
        <w:t>Las demás que se deriven del contrato y en general todas las que se desprendan del ejercicio de la supervisión.</w:t>
      </w:r>
    </w:p>
    <w:p w14:paraId="1A94CB76" w14:textId="7A08F5E0" w:rsidR="00A07C53" w:rsidRPr="00ED595A" w:rsidRDefault="00A07C53" w:rsidP="0006255D">
      <w:pPr>
        <w:ind w:firstLine="0"/>
        <w:rPr>
          <w:rFonts w:ascii="Arial Narrow" w:eastAsia="Arial Narrow" w:hAnsi="Arial Narrow" w:cs="Arial"/>
          <w:sz w:val="22"/>
          <w:szCs w:val="22"/>
        </w:rPr>
      </w:pPr>
    </w:p>
    <w:p w14:paraId="594E26F6" w14:textId="3FC43F29" w:rsidR="00A07C53" w:rsidRPr="00ED595A" w:rsidRDefault="00572D39" w:rsidP="0006255D">
      <w:pPr>
        <w:pStyle w:val="Ttulo1"/>
        <w:numPr>
          <w:ilvl w:val="0"/>
          <w:numId w:val="34"/>
        </w:numPr>
        <w:spacing w:line="240" w:lineRule="auto"/>
        <w:ind w:left="357" w:hanging="357"/>
        <w:contextualSpacing/>
        <w:jc w:val="both"/>
        <w:rPr>
          <w:rFonts w:ascii="Arial Narrow" w:hAnsi="Arial Narrow"/>
        </w:rPr>
      </w:pPr>
      <w:r w:rsidRPr="00ED595A">
        <w:rPr>
          <w:rFonts w:ascii="Arial Narrow" w:hAnsi="Arial Narrow"/>
        </w:rPr>
        <w:t>PLAZO DE EJECUCIÓN DEL CONTRATO</w:t>
      </w:r>
    </w:p>
    <w:p w14:paraId="263994F1" w14:textId="77777777" w:rsidR="00A07C53" w:rsidRPr="00ED595A" w:rsidRDefault="00A07C53" w:rsidP="0006255D">
      <w:pPr>
        <w:ind w:hanging="2"/>
        <w:rPr>
          <w:rFonts w:ascii="Arial Narrow" w:eastAsia="Arial Narrow" w:hAnsi="Arial Narrow" w:cs="Arial"/>
          <w:b/>
          <w:sz w:val="22"/>
          <w:szCs w:val="22"/>
        </w:rPr>
      </w:pPr>
    </w:p>
    <w:p w14:paraId="376CFA32" w14:textId="77777777" w:rsidR="00572D39" w:rsidRPr="00ED595A" w:rsidRDefault="00572D39" w:rsidP="0006255D">
      <w:pPr>
        <w:pBdr>
          <w:top w:val="nil"/>
          <w:left w:val="nil"/>
          <w:bottom w:val="nil"/>
          <w:right w:val="nil"/>
          <w:between w:val="nil"/>
        </w:pBdr>
        <w:tabs>
          <w:tab w:val="center" w:pos="4320"/>
          <w:tab w:val="right" w:pos="8640"/>
        </w:tabs>
        <w:rPr>
          <w:rFonts w:ascii="Arial Narrow" w:eastAsia="Arial" w:hAnsi="Arial Narrow" w:cs="Arial"/>
          <w:sz w:val="22"/>
          <w:szCs w:val="22"/>
        </w:rPr>
      </w:pPr>
      <w:r w:rsidRPr="00ED595A">
        <w:rPr>
          <w:rFonts w:ascii="Arial Narrow" w:eastAsia="Arial" w:hAnsi="Arial Narrow" w:cs="Arial"/>
          <w:sz w:val="22"/>
          <w:szCs w:val="22"/>
        </w:rPr>
        <w:t xml:space="preserve">El plazo para la ejecución del contrato que se derive de la presente modalidad de selección </w:t>
      </w:r>
      <w:r w:rsidRPr="00ED595A">
        <w:rPr>
          <w:rFonts w:ascii="Arial Narrow" w:eastAsia="Arial" w:hAnsi="Arial Narrow" w:cs="Arial"/>
          <w:color w:val="8EAADB" w:themeColor="accent1" w:themeTint="99"/>
          <w:sz w:val="22"/>
          <w:szCs w:val="22"/>
        </w:rPr>
        <w:t>(señalar plazo de ejecución días/meses)</w:t>
      </w:r>
      <w:r w:rsidRPr="00ED595A">
        <w:rPr>
          <w:rFonts w:ascii="Arial Narrow" w:eastAsia="Arial" w:hAnsi="Arial Narrow" w:cs="Arial"/>
          <w:sz w:val="22"/>
          <w:szCs w:val="22"/>
        </w:rPr>
        <w:t xml:space="preserve"> contados a partir del cumplimiento del último requisito de perfeccionamiento y ejecución. </w:t>
      </w:r>
    </w:p>
    <w:p w14:paraId="62D49E89" w14:textId="77777777" w:rsidR="00A07C53" w:rsidRPr="00ED595A" w:rsidRDefault="00A07C53" w:rsidP="0006255D">
      <w:pPr>
        <w:ind w:hanging="2"/>
        <w:rPr>
          <w:rFonts w:ascii="Arial Narrow" w:eastAsia="Arial Narrow" w:hAnsi="Arial Narrow" w:cs="Arial"/>
          <w:b/>
          <w:sz w:val="22"/>
          <w:szCs w:val="22"/>
        </w:rPr>
      </w:pPr>
    </w:p>
    <w:p w14:paraId="336E7EAF" w14:textId="7480D2F7" w:rsidR="00A07C53" w:rsidRPr="00ED595A" w:rsidRDefault="00572D39" w:rsidP="0006255D">
      <w:pPr>
        <w:pStyle w:val="Ttulo1"/>
        <w:numPr>
          <w:ilvl w:val="0"/>
          <w:numId w:val="34"/>
        </w:numPr>
        <w:spacing w:line="240" w:lineRule="auto"/>
        <w:ind w:left="357" w:hanging="357"/>
        <w:contextualSpacing/>
        <w:jc w:val="both"/>
        <w:rPr>
          <w:rFonts w:ascii="Arial Narrow" w:hAnsi="Arial Narrow"/>
        </w:rPr>
      </w:pPr>
      <w:r w:rsidRPr="00ED595A">
        <w:rPr>
          <w:rFonts w:ascii="Arial Narrow" w:hAnsi="Arial Narrow"/>
        </w:rPr>
        <w:t>VALOR DEL CONTRATO Y PRESUPUESTO OFICIAL</w:t>
      </w:r>
    </w:p>
    <w:p w14:paraId="30FEC9FB" w14:textId="77777777" w:rsidR="00A07C53" w:rsidRPr="00ED595A" w:rsidRDefault="00A07C53" w:rsidP="0006255D">
      <w:pPr>
        <w:ind w:firstLine="0"/>
        <w:rPr>
          <w:rFonts w:ascii="Arial Narrow" w:eastAsia="Arial Narrow" w:hAnsi="Arial Narrow" w:cs="Arial"/>
          <w:b/>
          <w:sz w:val="22"/>
          <w:szCs w:val="22"/>
        </w:rPr>
      </w:pPr>
    </w:p>
    <w:p w14:paraId="468F9C38" w14:textId="6CCDAFFB" w:rsidR="00572D39" w:rsidRPr="00ED595A" w:rsidRDefault="00572D39" w:rsidP="0006255D">
      <w:pPr>
        <w:ind w:left="-2"/>
        <w:rPr>
          <w:rFonts w:ascii="Arial Narrow" w:hAnsi="Arial Narrow" w:cs="Arial"/>
          <w:sz w:val="22"/>
          <w:szCs w:val="22"/>
        </w:rPr>
      </w:pPr>
      <w:r w:rsidRPr="00ED595A">
        <w:rPr>
          <w:rFonts w:ascii="Arial Narrow" w:hAnsi="Arial Narrow" w:cs="Arial"/>
          <w:sz w:val="22"/>
          <w:szCs w:val="22"/>
        </w:rPr>
        <w:t xml:space="preserve">Para la satisfacción de la necesidad se cuenta con el presupuesto de </w:t>
      </w:r>
      <w:r w:rsidRPr="00ED595A">
        <w:rPr>
          <w:rFonts w:ascii="Arial Narrow" w:hAnsi="Arial Narrow" w:cs="Arial"/>
          <w:b/>
          <w:color w:val="8EAADB" w:themeColor="accent1" w:themeTint="99"/>
          <w:sz w:val="22"/>
          <w:szCs w:val="22"/>
        </w:rPr>
        <w:t>XXXXXXXXXXXXXXXX M/CTE ($XX.XXX.XXX)</w:t>
      </w:r>
      <w:r w:rsidRPr="00ED595A">
        <w:rPr>
          <w:rFonts w:ascii="Arial Narrow" w:hAnsi="Arial Narrow" w:cs="Arial"/>
          <w:b/>
          <w:sz w:val="22"/>
          <w:szCs w:val="22"/>
        </w:rPr>
        <w:t xml:space="preserve"> Incluido IVA</w:t>
      </w:r>
      <w:r w:rsidRPr="00ED595A">
        <w:rPr>
          <w:rFonts w:ascii="Arial Narrow" w:hAnsi="Arial Narrow" w:cs="Arial"/>
          <w:sz w:val="22"/>
          <w:szCs w:val="22"/>
        </w:rPr>
        <w:t>, demás costos directos e indirectos, respaldado con el siguiente Certificado de Disponibilidad Presupuestal.</w:t>
      </w:r>
    </w:p>
    <w:p w14:paraId="29E51F9B" w14:textId="77777777" w:rsidR="007F3976" w:rsidRPr="0006255D" w:rsidRDefault="007F3976" w:rsidP="0006255D">
      <w:pPr>
        <w:ind w:left="-2"/>
        <w:rPr>
          <w:rFonts w:ascii="Arial Narrow" w:hAnsi="Arial Narrow" w:cs="Arial"/>
          <w:sz w:val="24"/>
          <w:szCs w:val="24"/>
        </w:rPr>
      </w:pPr>
    </w:p>
    <w:tbl>
      <w:tblPr>
        <w:tblStyle w:val="Tablaconcuadrcula"/>
        <w:tblW w:w="8286" w:type="dxa"/>
        <w:jc w:val="cente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664"/>
        <w:gridCol w:w="1423"/>
        <w:gridCol w:w="1206"/>
        <w:gridCol w:w="1206"/>
        <w:gridCol w:w="2787"/>
      </w:tblGrid>
      <w:tr w:rsidR="007F3976" w:rsidRPr="007F3976" w14:paraId="3BFF1307" w14:textId="77777777" w:rsidTr="007F3976">
        <w:trPr>
          <w:trHeight w:val="340"/>
          <w:jc w:val="center"/>
        </w:trPr>
        <w:tc>
          <w:tcPr>
            <w:tcW w:w="1664" w:type="dxa"/>
            <w:tc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tcBorders>
            <w:shd w:val="clear" w:color="auto" w:fill="D9D9D9" w:themeFill="background1" w:themeFillShade="D9"/>
            <w:vAlign w:val="center"/>
          </w:tcPr>
          <w:p w14:paraId="6BCA0947" w14:textId="77777777" w:rsidR="007F3976" w:rsidRPr="007F3976" w:rsidRDefault="007F3976" w:rsidP="00517E25">
            <w:pPr>
              <w:ind w:hanging="2"/>
              <w:jc w:val="center"/>
              <w:rPr>
                <w:rFonts w:ascii="Arial Narrow" w:hAnsi="Arial Narrow" w:cs="Arial"/>
              </w:rPr>
            </w:pPr>
            <w:r w:rsidRPr="007F3976">
              <w:rPr>
                <w:rFonts w:ascii="Arial Narrow" w:hAnsi="Arial Narrow" w:cs="Arial"/>
              </w:rPr>
              <w:t>Número de CDP:</w:t>
            </w:r>
          </w:p>
        </w:tc>
        <w:tc>
          <w:tcPr>
            <w:tcW w:w="1423" w:type="dxa"/>
            <w:tc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tcBorders>
            <w:vAlign w:val="center"/>
          </w:tcPr>
          <w:p w14:paraId="40D2C8A0" w14:textId="77777777" w:rsidR="007F3976" w:rsidRPr="007F3976" w:rsidRDefault="007F3976" w:rsidP="00517E25">
            <w:pPr>
              <w:ind w:hanging="2"/>
              <w:jc w:val="center"/>
              <w:rPr>
                <w:rFonts w:ascii="Arial Narrow" w:hAnsi="Arial Narrow" w:cs="Arial"/>
                <w:i/>
                <w:color w:val="8EAADB" w:themeColor="accent1" w:themeTint="99"/>
              </w:rPr>
            </w:pPr>
            <w:r w:rsidRPr="007F3976">
              <w:rPr>
                <w:rFonts w:ascii="Arial Narrow" w:hAnsi="Arial Narrow" w:cs="Arial"/>
                <w:i/>
                <w:color w:val="8EAADB" w:themeColor="accent1" w:themeTint="99"/>
              </w:rPr>
              <w:t>Describir</w:t>
            </w:r>
          </w:p>
        </w:tc>
        <w:tc>
          <w:tcPr>
            <w:tcW w:w="1206" w:type="dxa"/>
            <w:tc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tcBorders>
            <w:shd w:val="clear" w:color="auto" w:fill="D9D9D9" w:themeFill="background1" w:themeFillShade="D9"/>
          </w:tcPr>
          <w:p w14:paraId="2993E2C0" w14:textId="77777777" w:rsidR="007F3976" w:rsidRPr="007F3976" w:rsidRDefault="007F3976" w:rsidP="00517E25">
            <w:pPr>
              <w:ind w:hanging="2"/>
              <w:jc w:val="center"/>
              <w:rPr>
                <w:rFonts w:ascii="Arial Narrow" w:hAnsi="Arial Narrow" w:cs="Arial"/>
              </w:rPr>
            </w:pPr>
          </w:p>
        </w:tc>
        <w:tc>
          <w:tcPr>
            <w:tcW w:w="1206" w:type="dxa"/>
            <w:tc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tcBorders>
            <w:shd w:val="clear" w:color="auto" w:fill="D9D9D9" w:themeFill="background1" w:themeFillShade="D9"/>
            <w:vAlign w:val="center"/>
          </w:tcPr>
          <w:p w14:paraId="71678840" w14:textId="78CE9E17" w:rsidR="007F3976" w:rsidRPr="007F3976" w:rsidRDefault="007F3976" w:rsidP="00517E25">
            <w:pPr>
              <w:ind w:hanging="2"/>
              <w:jc w:val="center"/>
              <w:rPr>
                <w:rFonts w:ascii="Arial Narrow" w:hAnsi="Arial Narrow" w:cs="Arial"/>
              </w:rPr>
            </w:pPr>
            <w:r w:rsidRPr="007F3976">
              <w:rPr>
                <w:rFonts w:ascii="Arial Narrow" w:hAnsi="Arial Narrow" w:cs="Arial"/>
              </w:rPr>
              <w:t>Valor</w:t>
            </w:r>
          </w:p>
        </w:tc>
        <w:tc>
          <w:tcPr>
            <w:tcW w:w="2787" w:type="dxa"/>
            <w:tc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tcBorders>
            <w:vAlign w:val="center"/>
          </w:tcPr>
          <w:p w14:paraId="2BE2EF32" w14:textId="77777777" w:rsidR="007F3976" w:rsidRPr="007F3976" w:rsidRDefault="007F3976" w:rsidP="00517E25">
            <w:pPr>
              <w:ind w:hanging="2"/>
              <w:jc w:val="center"/>
              <w:rPr>
                <w:rFonts w:ascii="Arial Narrow" w:hAnsi="Arial Narrow" w:cs="Arial"/>
                <w:b/>
                <w:color w:val="8EAADB" w:themeColor="accent1" w:themeTint="99"/>
              </w:rPr>
            </w:pPr>
            <w:r w:rsidRPr="007F3976">
              <w:rPr>
                <w:rFonts w:ascii="Arial Narrow" w:hAnsi="Arial Narrow" w:cs="Arial"/>
                <w:i/>
                <w:color w:val="8EAADB" w:themeColor="accent1" w:themeTint="99"/>
              </w:rPr>
              <w:t>Describir</w:t>
            </w:r>
          </w:p>
        </w:tc>
      </w:tr>
      <w:tr w:rsidR="007F3976" w:rsidRPr="007F3976" w14:paraId="4805DEDF" w14:textId="77777777" w:rsidTr="007F3976">
        <w:trPr>
          <w:trHeight w:val="340"/>
          <w:jc w:val="center"/>
        </w:trPr>
        <w:tc>
          <w:tcPr>
            <w:tcW w:w="1664" w:type="dxa"/>
            <w:tc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tcBorders>
            <w:shd w:val="clear" w:color="auto" w:fill="D9D9D9" w:themeFill="background1" w:themeFillShade="D9"/>
            <w:vAlign w:val="center"/>
          </w:tcPr>
          <w:p w14:paraId="4389C06B" w14:textId="77777777" w:rsidR="007F3976" w:rsidRPr="007F3976" w:rsidRDefault="007F3976" w:rsidP="00517E25">
            <w:pPr>
              <w:ind w:hanging="2"/>
              <w:jc w:val="center"/>
              <w:rPr>
                <w:rFonts w:ascii="Arial Narrow" w:hAnsi="Arial Narrow" w:cs="Arial"/>
              </w:rPr>
            </w:pPr>
            <w:r w:rsidRPr="007F3976">
              <w:rPr>
                <w:rFonts w:ascii="Arial Narrow" w:hAnsi="Arial Narrow" w:cs="Arial"/>
              </w:rPr>
              <w:t xml:space="preserve">Fecha </w:t>
            </w:r>
          </w:p>
        </w:tc>
        <w:tc>
          <w:tcPr>
            <w:tcW w:w="1423" w:type="dxa"/>
            <w:tc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tcBorders>
            <w:vAlign w:val="center"/>
          </w:tcPr>
          <w:p w14:paraId="16A7B0A6" w14:textId="77777777" w:rsidR="007F3976" w:rsidRPr="007F3976" w:rsidRDefault="007F3976" w:rsidP="00517E25">
            <w:pPr>
              <w:ind w:hanging="2"/>
              <w:jc w:val="center"/>
              <w:rPr>
                <w:rFonts w:ascii="Arial Narrow" w:hAnsi="Arial Narrow" w:cs="Arial"/>
                <w:i/>
                <w:color w:val="8EAADB" w:themeColor="accent1" w:themeTint="99"/>
              </w:rPr>
            </w:pPr>
            <w:r w:rsidRPr="007F3976">
              <w:rPr>
                <w:rFonts w:ascii="Arial Narrow" w:hAnsi="Arial Narrow" w:cs="Arial"/>
                <w:i/>
                <w:color w:val="8EAADB" w:themeColor="accent1" w:themeTint="99"/>
              </w:rPr>
              <w:t>Describir</w:t>
            </w:r>
          </w:p>
        </w:tc>
        <w:tc>
          <w:tcPr>
            <w:tcW w:w="1206" w:type="dxa"/>
            <w:tc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tcBorders>
            <w:shd w:val="clear" w:color="auto" w:fill="D9D9D9" w:themeFill="background1" w:themeFillShade="D9"/>
          </w:tcPr>
          <w:p w14:paraId="14E74928" w14:textId="77777777" w:rsidR="007F3976" w:rsidRPr="007F3976" w:rsidRDefault="007F3976" w:rsidP="00517E25">
            <w:pPr>
              <w:ind w:hanging="2"/>
              <w:jc w:val="center"/>
              <w:rPr>
                <w:rFonts w:ascii="Arial Narrow" w:hAnsi="Arial Narrow" w:cs="Arial"/>
              </w:rPr>
            </w:pPr>
          </w:p>
        </w:tc>
        <w:tc>
          <w:tcPr>
            <w:tcW w:w="1206" w:type="dxa"/>
            <w:tc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tcBorders>
            <w:shd w:val="clear" w:color="auto" w:fill="D9D9D9" w:themeFill="background1" w:themeFillShade="D9"/>
            <w:vAlign w:val="center"/>
          </w:tcPr>
          <w:p w14:paraId="3A3099BC" w14:textId="296EA61C" w:rsidR="007F3976" w:rsidRPr="007F3976" w:rsidRDefault="007F3976" w:rsidP="00517E25">
            <w:pPr>
              <w:ind w:hanging="2"/>
              <w:jc w:val="center"/>
              <w:rPr>
                <w:rFonts w:ascii="Arial Narrow" w:hAnsi="Arial Narrow" w:cs="Arial"/>
              </w:rPr>
            </w:pPr>
            <w:r w:rsidRPr="007F3976">
              <w:rPr>
                <w:rFonts w:ascii="Arial Narrow" w:hAnsi="Arial Narrow" w:cs="Arial"/>
              </w:rPr>
              <w:t xml:space="preserve">Rubro: </w:t>
            </w:r>
          </w:p>
        </w:tc>
        <w:tc>
          <w:tcPr>
            <w:tcW w:w="2787" w:type="dxa"/>
            <w:tc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tcBorders>
            <w:vAlign w:val="center"/>
          </w:tcPr>
          <w:p w14:paraId="75869B6F" w14:textId="77777777" w:rsidR="007F3976" w:rsidRPr="007F3976" w:rsidRDefault="007F3976" w:rsidP="00517E25">
            <w:pPr>
              <w:ind w:hanging="2"/>
              <w:jc w:val="center"/>
              <w:rPr>
                <w:rFonts w:ascii="Arial Narrow" w:hAnsi="Arial Narrow" w:cs="Arial"/>
                <w:b/>
                <w:color w:val="8EAADB" w:themeColor="accent1" w:themeTint="99"/>
              </w:rPr>
            </w:pPr>
            <w:r w:rsidRPr="007F3976">
              <w:rPr>
                <w:rFonts w:ascii="Arial Narrow" w:hAnsi="Arial Narrow" w:cs="Arial"/>
                <w:i/>
                <w:color w:val="8EAADB" w:themeColor="accent1" w:themeTint="99"/>
              </w:rPr>
              <w:t>Describir</w:t>
            </w:r>
          </w:p>
        </w:tc>
      </w:tr>
      <w:tr w:rsidR="007F3976" w:rsidRPr="007F3976" w14:paraId="70943C87" w14:textId="77777777" w:rsidTr="007F3976">
        <w:trPr>
          <w:trHeight w:val="340"/>
          <w:jc w:val="center"/>
        </w:trPr>
        <w:tc>
          <w:tcPr>
            <w:tcW w:w="3087" w:type="dxa"/>
            <w:gridSpan w:val="2"/>
            <w:tc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tcBorders>
            <w:shd w:val="clear" w:color="auto" w:fill="D9D9D9" w:themeFill="background1" w:themeFillShade="D9"/>
            <w:vAlign w:val="center"/>
          </w:tcPr>
          <w:p w14:paraId="2443DA12" w14:textId="77777777" w:rsidR="007F3976" w:rsidRPr="007F3976" w:rsidRDefault="007F3976" w:rsidP="00517E25">
            <w:pPr>
              <w:ind w:hanging="2"/>
              <w:jc w:val="center"/>
              <w:rPr>
                <w:rFonts w:ascii="Arial Narrow" w:hAnsi="Arial Narrow" w:cs="Arial"/>
                <w:i/>
              </w:rPr>
            </w:pPr>
            <w:r w:rsidRPr="007F3976">
              <w:rPr>
                <w:rFonts w:ascii="Arial Narrow" w:hAnsi="Arial Narrow" w:cs="Arial"/>
              </w:rPr>
              <w:t>Código presupuestal</w:t>
            </w:r>
          </w:p>
        </w:tc>
        <w:tc>
          <w:tcPr>
            <w:tcW w:w="1206" w:type="dxa"/>
            <w:tc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tcBorders>
          </w:tcPr>
          <w:p w14:paraId="58485ED4" w14:textId="77777777" w:rsidR="007F3976" w:rsidRPr="007F3976" w:rsidRDefault="007F3976" w:rsidP="00517E25">
            <w:pPr>
              <w:ind w:hanging="2"/>
              <w:jc w:val="center"/>
              <w:rPr>
                <w:rFonts w:ascii="Arial Narrow" w:hAnsi="Arial Narrow" w:cs="Arial"/>
                <w:i/>
                <w:color w:val="8EAADB" w:themeColor="accent1" w:themeTint="99"/>
              </w:rPr>
            </w:pPr>
          </w:p>
        </w:tc>
        <w:tc>
          <w:tcPr>
            <w:tcW w:w="3993" w:type="dxa"/>
            <w:gridSpan w:val="2"/>
            <w:tc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tcBorders>
            <w:vAlign w:val="center"/>
          </w:tcPr>
          <w:p w14:paraId="5A119BD6" w14:textId="07EE33DD" w:rsidR="007F3976" w:rsidRPr="007F3976" w:rsidRDefault="007F3976" w:rsidP="00517E25">
            <w:pPr>
              <w:ind w:hanging="2"/>
              <w:jc w:val="center"/>
              <w:rPr>
                <w:rFonts w:ascii="Arial Narrow" w:hAnsi="Arial Narrow" w:cs="Arial"/>
                <w:b/>
                <w:color w:val="8EAADB" w:themeColor="accent1" w:themeTint="99"/>
              </w:rPr>
            </w:pPr>
            <w:r w:rsidRPr="007F3976">
              <w:rPr>
                <w:rFonts w:ascii="Arial Narrow" w:hAnsi="Arial Narrow" w:cs="Arial"/>
                <w:i/>
                <w:color w:val="8EAADB" w:themeColor="accent1" w:themeTint="99"/>
              </w:rPr>
              <w:t>Describir</w:t>
            </w:r>
          </w:p>
        </w:tc>
      </w:tr>
      <w:tr w:rsidR="007F3976" w:rsidRPr="007F3976" w14:paraId="7165EDC8" w14:textId="77777777" w:rsidTr="007F3976">
        <w:trPr>
          <w:trHeight w:val="340"/>
          <w:jc w:val="center"/>
        </w:trPr>
        <w:tc>
          <w:tcPr>
            <w:tcW w:w="3087" w:type="dxa"/>
            <w:gridSpan w:val="2"/>
            <w:tc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tcBorders>
            <w:shd w:val="clear" w:color="auto" w:fill="D9D9D9" w:themeFill="background1" w:themeFillShade="D9"/>
            <w:vAlign w:val="center"/>
          </w:tcPr>
          <w:p w14:paraId="01E2F471" w14:textId="77777777" w:rsidR="007F3976" w:rsidRPr="007F3976" w:rsidRDefault="007F3976" w:rsidP="00517E25">
            <w:pPr>
              <w:ind w:hanging="2"/>
              <w:jc w:val="center"/>
              <w:rPr>
                <w:rFonts w:ascii="Arial Narrow" w:hAnsi="Arial Narrow" w:cs="Arial"/>
              </w:rPr>
            </w:pPr>
            <w:r w:rsidRPr="007F3976">
              <w:rPr>
                <w:rFonts w:ascii="Arial Narrow" w:hAnsi="Arial Narrow" w:cs="Arial"/>
              </w:rPr>
              <w:t>Recursos FONDIGER/ IDIGER</w:t>
            </w:r>
          </w:p>
        </w:tc>
        <w:tc>
          <w:tcPr>
            <w:tcW w:w="1206" w:type="dxa"/>
            <w:tc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tcBorders>
          </w:tcPr>
          <w:p w14:paraId="7CEEB61F" w14:textId="77777777" w:rsidR="007F3976" w:rsidRPr="007F3976" w:rsidRDefault="007F3976" w:rsidP="00517E25">
            <w:pPr>
              <w:ind w:hanging="2"/>
              <w:jc w:val="center"/>
              <w:rPr>
                <w:rFonts w:ascii="Arial Narrow" w:hAnsi="Arial Narrow" w:cs="Arial"/>
                <w:i/>
                <w:color w:val="8EAADB" w:themeColor="accent1" w:themeTint="99"/>
              </w:rPr>
            </w:pPr>
          </w:p>
        </w:tc>
        <w:tc>
          <w:tcPr>
            <w:tcW w:w="3993" w:type="dxa"/>
            <w:gridSpan w:val="2"/>
            <w:tc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tcBorders>
            <w:vAlign w:val="center"/>
          </w:tcPr>
          <w:p w14:paraId="7AC84E04" w14:textId="6B6AD809" w:rsidR="007F3976" w:rsidRPr="007F3976" w:rsidRDefault="007F3976" w:rsidP="00517E25">
            <w:pPr>
              <w:ind w:hanging="2"/>
              <w:jc w:val="center"/>
              <w:rPr>
                <w:rFonts w:ascii="Arial Narrow" w:hAnsi="Arial Narrow" w:cs="Arial"/>
                <w:i/>
                <w:color w:val="8EAADB" w:themeColor="accent1" w:themeTint="99"/>
              </w:rPr>
            </w:pPr>
            <w:r w:rsidRPr="007F3976">
              <w:rPr>
                <w:rFonts w:ascii="Arial Narrow" w:hAnsi="Arial Narrow" w:cs="Arial"/>
                <w:i/>
                <w:color w:val="8EAADB" w:themeColor="accent1" w:themeTint="99"/>
              </w:rPr>
              <w:t>Describir</w:t>
            </w:r>
          </w:p>
        </w:tc>
      </w:tr>
    </w:tbl>
    <w:p w14:paraId="6E600C03" w14:textId="77777777" w:rsidR="00572D39" w:rsidRPr="00ED595A" w:rsidRDefault="00572D39" w:rsidP="00572D39">
      <w:pPr>
        <w:ind w:left="-2"/>
        <w:rPr>
          <w:rFonts w:ascii="Arial Narrow" w:hAnsi="Arial Narrow" w:cs="Arial"/>
          <w:sz w:val="22"/>
          <w:szCs w:val="22"/>
        </w:rPr>
      </w:pPr>
    </w:p>
    <w:p w14:paraId="75B9C0C1" w14:textId="4457899B" w:rsidR="00572D39" w:rsidRPr="00ED595A" w:rsidRDefault="00572D39" w:rsidP="007F3976">
      <w:pPr>
        <w:rPr>
          <w:rFonts w:ascii="Arial Narrow" w:eastAsia="Arial" w:hAnsi="Arial Narrow" w:cs="Arial"/>
          <w:sz w:val="22"/>
          <w:szCs w:val="22"/>
        </w:rPr>
      </w:pPr>
      <w:r w:rsidRPr="00ED595A">
        <w:rPr>
          <w:rFonts w:ascii="Arial Narrow" w:eastAsia="Arial" w:hAnsi="Arial Narrow" w:cs="Arial"/>
          <w:sz w:val="22"/>
          <w:szCs w:val="22"/>
        </w:rPr>
        <w:t>Se adjudicará una vez establecido el oferente que presente la oferta con el precio más bajo (SUMATORIA DE VALORES UNITARIOS ANTES DE IVA).</w:t>
      </w:r>
    </w:p>
    <w:p w14:paraId="6D46E5BC" w14:textId="77777777" w:rsidR="007F3976" w:rsidRPr="00ED595A" w:rsidRDefault="007F3976" w:rsidP="007F3976">
      <w:pPr>
        <w:rPr>
          <w:rFonts w:ascii="Arial Narrow" w:eastAsia="Arial" w:hAnsi="Arial Narrow" w:cs="Arial"/>
          <w:sz w:val="22"/>
          <w:szCs w:val="22"/>
        </w:rPr>
      </w:pPr>
    </w:p>
    <w:p w14:paraId="593D2B84" w14:textId="6650D2C8" w:rsidR="00572D39" w:rsidRPr="00ED595A" w:rsidRDefault="00572D39" w:rsidP="007F3976">
      <w:pPr>
        <w:ind w:left="2"/>
        <w:rPr>
          <w:rFonts w:ascii="Arial Narrow" w:eastAsia="Arial" w:hAnsi="Arial Narrow" w:cs="Arial"/>
          <w:sz w:val="22"/>
          <w:szCs w:val="22"/>
        </w:rPr>
      </w:pPr>
      <w:r w:rsidRPr="00ED595A">
        <w:rPr>
          <w:rFonts w:ascii="Arial Narrow" w:eastAsia="Arial" w:hAnsi="Arial Narrow" w:cs="Arial"/>
          <w:b/>
          <w:sz w:val="22"/>
          <w:szCs w:val="22"/>
        </w:rPr>
        <w:t>Nota 1</w:t>
      </w:r>
      <w:r w:rsidR="009B1CA3" w:rsidRPr="00ED595A">
        <w:rPr>
          <w:rFonts w:ascii="Arial Narrow" w:eastAsia="Arial" w:hAnsi="Arial Narrow" w:cs="Arial"/>
          <w:b/>
          <w:sz w:val="22"/>
          <w:szCs w:val="22"/>
        </w:rPr>
        <w:t>.</w:t>
      </w:r>
      <w:r w:rsidRPr="00ED595A">
        <w:rPr>
          <w:rFonts w:ascii="Arial Narrow" w:eastAsia="Arial" w:hAnsi="Arial Narrow" w:cs="Arial"/>
          <w:sz w:val="22"/>
          <w:szCs w:val="22"/>
        </w:rPr>
        <w:t xml:space="preserve"> El valor del presupuesto estimado está dado en pesos corrientes, incluye los efectos inflacionarios y por lo tanto no se le reconocerá al contratista ningún ajuste o factor adicional.</w:t>
      </w:r>
    </w:p>
    <w:p w14:paraId="1ABB51BB" w14:textId="77777777" w:rsidR="00572D39" w:rsidRPr="00ED595A" w:rsidRDefault="00572D39" w:rsidP="007F3976">
      <w:pPr>
        <w:ind w:left="2"/>
        <w:rPr>
          <w:rFonts w:ascii="Arial Narrow" w:eastAsia="Arial" w:hAnsi="Arial Narrow" w:cs="Arial"/>
          <w:sz w:val="22"/>
          <w:szCs w:val="22"/>
        </w:rPr>
      </w:pPr>
    </w:p>
    <w:p w14:paraId="1F3B2031" w14:textId="08BFA79B" w:rsidR="00572D39" w:rsidRPr="00ED595A" w:rsidRDefault="00572D39" w:rsidP="007F3976">
      <w:pPr>
        <w:ind w:left="2"/>
        <w:rPr>
          <w:rFonts w:ascii="Arial Narrow" w:eastAsia="Arial" w:hAnsi="Arial Narrow" w:cs="Arial"/>
          <w:sz w:val="22"/>
          <w:szCs w:val="22"/>
        </w:rPr>
      </w:pPr>
      <w:r w:rsidRPr="00ED595A">
        <w:rPr>
          <w:rFonts w:ascii="Arial Narrow" w:eastAsia="Arial" w:hAnsi="Arial Narrow" w:cs="Arial"/>
          <w:b/>
          <w:sz w:val="22"/>
          <w:szCs w:val="22"/>
        </w:rPr>
        <w:t>Nota 2</w:t>
      </w:r>
      <w:r w:rsidR="009B1CA3" w:rsidRPr="00ED595A">
        <w:rPr>
          <w:rFonts w:ascii="Arial Narrow" w:eastAsia="Arial" w:hAnsi="Arial Narrow" w:cs="Arial"/>
          <w:b/>
          <w:sz w:val="22"/>
          <w:szCs w:val="22"/>
        </w:rPr>
        <w:t>.</w:t>
      </w:r>
      <w:r w:rsidRPr="00ED595A">
        <w:rPr>
          <w:rFonts w:ascii="Arial Narrow" w:eastAsia="Arial" w:hAnsi="Arial Narrow" w:cs="Arial"/>
          <w:sz w:val="22"/>
          <w:szCs w:val="22"/>
        </w:rPr>
        <w:t xml:space="preserve"> Los valores relacionados anteriormente incluyen IVA y todos los demás impuestos nacionales y distritales a que haya lugar. </w:t>
      </w:r>
    </w:p>
    <w:p w14:paraId="77DD2D62" w14:textId="7B230906" w:rsidR="00712902" w:rsidRPr="00ED595A" w:rsidRDefault="00712902" w:rsidP="007F3976">
      <w:pPr>
        <w:pBdr>
          <w:top w:val="nil"/>
          <w:left w:val="nil"/>
          <w:bottom w:val="nil"/>
          <w:right w:val="nil"/>
          <w:between w:val="nil"/>
        </w:pBdr>
        <w:ind w:right="108" w:hanging="2"/>
        <w:rPr>
          <w:rFonts w:ascii="Arial Narrow" w:eastAsia="Arial Narrow" w:hAnsi="Arial Narrow" w:cs="Arial"/>
          <w:i/>
          <w:iCs/>
          <w:color w:val="8496B0" w:themeColor="text2" w:themeTint="99"/>
          <w:sz w:val="22"/>
          <w:szCs w:val="22"/>
        </w:rPr>
      </w:pPr>
    </w:p>
    <w:p w14:paraId="44618A1B" w14:textId="4588869B" w:rsidR="00712902" w:rsidRPr="00ED595A" w:rsidRDefault="00572D39" w:rsidP="007F3976">
      <w:pPr>
        <w:pStyle w:val="Ttulo1"/>
        <w:numPr>
          <w:ilvl w:val="0"/>
          <w:numId w:val="34"/>
        </w:numPr>
        <w:spacing w:line="240" w:lineRule="auto"/>
        <w:ind w:left="357" w:hanging="357"/>
        <w:contextualSpacing/>
        <w:jc w:val="both"/>
        <w:rPr>
          <w:rFonts w:ascii="Arial Narrow" w:hAnsi="Arial Narrow"/>
        </w:rPr>
      </w:pPr>
      <w:r w:rsidRPr="00ED595A">
        <w:rPr>
          <w:rFonts w:ascii="Arial Narrow" w:hAnsi="Arial Narrow"/>
        </w:rPr>
        <w:t>FORMA DE PAGO</w:t>
      </w:r>
    </w:p>
    <w:p w14:paraId="6CFBFBE2" w14:textId="77777777" w:rsidR="00712902" w:rsidRPr="00ED595A" w:rsidRDefault="00712902" w:rsidP="007F3976">
      <w:pPr>
        <w:rPr>
          <w:rFonts w:ascii="Arial Narrow" w:eastAsia="Arial Narrow" w:hAnsi="Arial Narrow" w:cs="Arial"/>
          <w:sz w:val="22"/>
          <w:szCs w:val="22"/>
        </w:rPr>
      </w:pPr>
    </w:p>
    <w:p w14:paraId="146CFA36" w14:textId="77777777" w:rsidR="00572D39" w:rsidRPr="00ED595A" w:rsidRDefault="00572D39" w:rsidP="007F3976">
      <w:pPr>
        <w:ind w:right="164"/>
        <w:rPr>
          <w:rFonts w:ascii="Arial Narrow" w:eastAsia="Arial" w:hAnsi="Arial Narrow" w:cs="Arial"/>
          <w:sz w:val="22"/>
          <w:szCs w:val="22"/>
        </w:rPr>
      </w:pPr>
      <w:r w:rsidRPr="00ED595A">
        <w:rPr>
          <w:rFonts w:ascii="Arial Narrow" w:eastAsia="Arial" w:hAnsi="Arial Narrow" w:cs="Arial"/>
          <w:sz w:val="22"/>
          <w:szCs w:val="22"/>
        </w:rPr>
        <w:t xml:space="preserve">El </w:t>
      </w:r>
      <w:r w:rsidRPr="00ED595A">
        <w:rPr>
          <w:rFonts w:ascii="Arial Narrow" w:eastAsia="Arial" w:hAnsi="Arial Narrow" w:cs="Arial"/>
          <w:b/>
          <w:sz w:val="22"/>
          <w:szCs w:val="22"/>
        </w:rPr>
        <w:t xml:space="preserve">IDIGER </w:t>
      </w:r>
      <w:r w:rsidRPr="00ED595A">
        <w:rPr>
          <w:rFonts w:ascii="Arial Narrow" w:eastAsia="Arial" w:hAnsi="Arial Narrow" w:cs="Arial"/>
          <w:sz w:val="22"/>
          <w:szCs w:val="22"/>
        </w:rPr>
        <w:t>cancelará el contrato resultante de la invitación pública de la siguiente manera:</w:t>
      </w:r>
    </w:p>
    <w:p w14:paraId="33C7B7FE" w14:textId="77777777" w:rsidR="00572D39" w:rsidRPr="00ED595A" w:rsidRDefault="00572D39" w:rsidP="007F3976">
      <w:pPr>
        <w:ind w:right="164"/>
        <w:rPr>
          <w:rFonts w:ascii="Arial Narrow" w:eastAsia="Arial" w:hAnsi="Arial Narrow" w:cs="Arial"/>
          <w:sz w:val="22"/>
          <w:szCs w:val="22"/>
        </w:rPr>
      </w:pPr>
    </w:p>
    <w:p w14:paraId="0FEA64F7" w14:textId="468DC201" w:rsidR="00572D39" w:rsidRPr="00ED595A" w:rsidRDefault="00572D39" w:rsidP="007F3976">
      <w:pPr>
        <w:rPr>
          <w:rFonts w:ascii="Arial Narrow" w:eastAsia="Arial" w:hAnsi="Arial Narrow" w:cs="Arial"/>
          <w:sz w:val="22"/>
          <w:szCs w:val="22"/>
        </w:rPr>
      </w:pPr>
      <w:r w:rsidRPr="00ED595A">
        <w:rPr>
          <w:rFonts w:ascii="Arial Narrow" w:eastAsia="Arial" w:hAnsi="Arial Narrow" w:cs="Arial"/>
          <w:sz w:val="22"/>
          <w:szCs w:val="22"/>
        </w:rPr>
        <w:t xml:space="preserve">Se realizarán </w:t>
      </w:r>
      <w:r w:rsidRPr="00ED595A">
        <w:rPr>
          <w:rFonts w:ascii="Arial Narrow" w:eastAsia="Arial" w:hAnsi="Arial Narrow" w:cs="Arial"/>
          <w:i/>
          <w:color w:val="8EAADB" w:themeColor="accent1" w:themeTint="99"/>
          <w:sz w:val="22"/>
          <w:szCs w:val="22"/>
        </w:rPr>
        <w:t>(realizar la descripción de la forma de pago</w:t>
      </w:r>
      <w:r w:rsidR="007F3976" w:rsidRPr="00ED595A">
        <w:rPr>
          <w:rFonts w:ascii="Arial Narrow" w:eastAsia="Arial" w:hAnsi="Arial Narrow" w:cs="Arial"/>
          <w:i/>
          <w:color w:val="8EAADB" w:themeColor="accent1" w:themeTint="99"/>
          <w:sz w:val="22"/>
          <w:szCs w:val="22"/>
        </w:rPr>
        <w:t>)</w:t>
      </w:r>
      <w:r w:rsidRPr="00ED595A">
        <w:rPr>
          <w:rFonts w:ascii="Arial Narrow" w:eastAsia="Arial" w:hAnsi="Arial Narrow" w:cs="Arial"/>
          <w:sz w:val="22"/>
          <w:szCs w:val="22"/>
        </w:rPr>
        <w:t>, después de recibidos a satisfacción por parte de la entidad y se efectuará dentro de los quince (15) días hábiles siguientes a la radicación de la factura, previa presentación de los siguientes documentos: a) Certificación de cumplimiento a satisfacción de las obligaciones realizadas, expedida por el supervisor del contrato; y b) Certificación actual del pago de aportes parafiscales (ICBF, SENA, Caja de Compensación Familiar y ARP) y de Aportes Patronales (Pago de aportes en Pensión, Salud al Sistema de Seguridad Social y Riesgos Laborales), expedida por el Revisor Fiscal de la empresa o el Representante Legal de la misma, en cumplimiento del artículo 50 de la Ley 789 de 2002, Ley 828 de 2003, 1150 de 2007, del mes correspondiente.</w:t>
      </w:r>
    </w:p>
    <w:p w14:paraId="47588225" w14:textId="77777777" w:rsidR="007F3976" w:rsidRPr="00ED595A" w:rsidRDefault="007F3976" w:rsidP="007F3976">
      <w:pPr>
        <w:rPr>
          <w:rFonts w:ascii="Arial Narrow" w:eastAsia="Arial" w:hAnsi="Arial Narrow" w:cs="Arial"/>
          <w:sz w:val="22"/>
          <w:szCs w:val="22"/>
        </w:rPr>
      </w:pPr>
    </w:p>
    <w:p w14:paraId="2E301B78" w14:textId="353EE41D" w:rsidR="00572D39" w:rsidRPr="00ED595A" w:rsidRDefault="00572D39" w:rsidP="007F3976">
      <w:pPr>
        <w:rPr>
          <w:rFonts w:ascii="Arial Narrow" w:eastAsia="Arial" w:hAnsi="Arial Narrow" w:cs="Arial"/>
          <w:sz w:val="22"/>
          <w:szCs w:val="22"/>
        </w:rPr>
      </w:pPr>
      <w:r w:rsidRPr="00ED595A">
        <w:rPr>
          <w:rFonts w:ascii="Arial Narrow" w:eastAsia="Arial" w:hAnsi="Arial Narrow" w:cs="Arial"/>
          <w:b/>
          <w:sz w:val="22"/>
          <w:szCs w:val="22"/>
        </w:rPr>
        <w:t>N</w:t>
      </w:r>
      <w:r w:rsidR="00ED595A">
        <w:rPr>
          <w:rFonts w:ascii="Arial Narrow" w:eastAsia="Arial" w:hAnsi="Arial Narrow" w:cs="Arial"/>
          <w:b/>
          <w:sz w:val="22"/>
          <w:szCs w:val="22"/>
        </w:rPr>
        <w:t>ota</w:t>
      </w:r>
      <w:r w:rsidRPr="00ED595A">
        <w:rPr>
          <w:rFonts w:ascii="Arial Narrow" w:eastAsia="Arial" w:hAnsi="Arial Narrow" w:cs="Arial"/>
          <w:b/>
          <w:sz w:val="22"/>
          <w:szCs w:val="22"/>
        </w:rPr>
        <w:t xml:space="preserve"> 1</w:t>
      </w:r>
      <w:r w:rsidR="009B1CA3" w:rsidRPr="00ED595A">
        <w:rPr>
          <w:rFonts w:ascii="Arial Narrow" w:eastAsia="Arial" w:hAnsi="Arial Narrow" w:cs="Arial"/>
          <w:b/>
          <w:sz w:val="22"/>
          <w:szCs w:val="22"/>
        </w:rPr>
        <w:t>.</w:t>
      </w:r>
      <w:r w:rsidRPr="00ED595A">
        <w:rPr>
          <w:rFonts w:ascii="Arial Narrow" w:eastAsia="Arial" w:hAnsi="Arial Narrow" w:cs="Arial"/>
          <w:sz w:val="22"/>
          <w:szCs w:val="22"/>
        </w:rPr>
        <w:t xml:space="preserve"> El tipo de contratación es a precio fijo unitario, por consiguiente, no se aceptarán solicitudes de ajuste en virtud de variaciones del mercado.</w:t>
      </w:r>
    </w:p>
    <w:p w14:paraId="5CE69BF5" w14:textId="77777777" w:rsidR="007F3976" w:rsidRPr="00ED595A" w:rsidRDefault="007F3976" w:rsidP="007F3976">
      <w:pPr>
        <w:rPr>
          <w:rFonts w:ascii="Arial Narrow" w:eastAsia="Arial" w:hAnsi="Arial Narrow" w:cs="Arial"/>
          <w:sz w:val="22"/>
          <w:szCs w:val="22"/>
        </w:rPr>
      </w:pPr>
    </w:p>
    <w:p w14:paraId="069A85DE" w14:textId="307C78D4" w:rsidR="00572D39" w:rsidRPr="00ED595A" w:rsidRDefault="00572D39" w:rsidP="007F3976">
      <w:pPr>
        <w:rPr>
          <w:rFonts w:ascii="Arial Narrow" w:eastAsia="Arial" w:hAnsi="Arial Narrow" w:cs="Arial"/>
          <w:sz w:val="22"/>
          <w:szCs w:val="22"/>
        </w:rPr>
      </w:pPr>
      <w:r w:rsidRPr="00ED595A">
        <w:rPr>
          <w:rFonts w:ascii="Arial Narrow" w:eastAsia="Arial" w:hAnsi="Arial Narrow" w:cs="Arial"/>
          <w:b/>
          <w:sz w:val="22"/>
          <w:szCs w:val="22"/>
        </w:rPr>
        <w:t>N</w:t>
      </w:r>
      <w:r w:rsidR="00ED595A">
        <w:rPr>
          <w:rFonts w:ascii="Arial Narrow" w:eastAsia="Arial" w:hAnsi="Arial Narrow" w:cs="Arial"/>
          <w:b/>
          <w:sz w:val="22"/>
          <w:szCs w:val="22"/>
        </w:rPr>
        <w:t>ota</w:t>
      </w:r>
      <w:r w:rsidRPr="00ED595A">
        <w:rPr>
          <w:rFonts w:ascii="Arial Narrow" w:eastAsia="Arial" w:hAnsi="Arial Narrow" w:cs="Arial"/>
          <w:b/>
          <w:sz w:val="22"/>
          <w:szCs w:val="22"/>
        </w:rPr>
        <w:t xml:space="preserve"> 2</w:t>
      </w:r>
      <w:r w:rsidR="009B1CA3" w:rsidRPr="00ED595A">
        <w:rPr>
          <w:rFonts w:ascii="Arial Narrow" w:eastAsia="Arial" w:hAnsi="Arial Narrow" w:cs="Arial"/>
          <w:b/>
          <w:sz w:val="22"/>
          <w:szCs w:val="22"/>
        </w:rPr>
        <w:t>.</w:t>
      </w:r>
      <w:r w:rsidRPr="00ED595A">
        <w:rPr>
          <w:rFonts w:ascii="Arial Narrow" w:eastAsia="Arial" w:hAnsi="Arial Narrow" w:cs="Arial"/>
          <w:b/>
          <w:sz w:val="22"/>
          <w:szCs w:val="22"/>
        </w:rPr>
        <w:t xml:space="preserve"> </w:t>
      </w:r>
      <w:r w:rsidRPr="00ED595A">
        <w:rPr>
          <w:rFonts w:ascii="Arial Narrow" w:eastAsia="Arial" w:hAnsi="Arial Narrow" w:cs="Arial"/>
          <w:sz w:val="22"/>
          <w:szCs w:val="22"/>
        </w:rPr>
        <w:t xml:space="preserve">Si la factura o cuenta de cobro no ha sido correctamente elaborada o no se acompañan los documentos requeridos para el pago, los términos para éste sólo empezarán a contarse desde la fecha en que se presenten debidamente corregidas o desde que se haya aportado el último de los documentos. Las demoras que se presenten por estos conceptos serán responsabilidad del </w:t>
      </w:r>
      <w:r w:rsidRPr="00ED595A">
        <w:rPr>
          <w:rFonts w:ascii="Arial Narrow" w:eastAsia="Arial" w:hAnsi="Arial Narrow" w:cs="Arial"/>
          <w:b/>
          <w:sz w:val="22"/>
          <w:szCs w:val="22"/>
        </w:rPr>
        <w:t>CONTRATISTA</w:t>
      </w:r>
      <w:r w:rsidRPr="00ED595A">
        <w:rPr>
          <w:rFonts w:ascii="Arial Narrow" w:eastAsia="Arial" w:hAnsi="Arial Narrow" w:cs="Arial"/>
          <w:sz w:val="22"/>
          <w:szCs w:val="22"/>
        </w:rPr>
        <w:t xml:space="preserve"> y no tendrá por ello derecho al pago de intereses o compensación de ninguna naturaleza.</w:t>
      </w:r>
    </w:p>
    <w:p w14:paraId="2E2FB197" w14:textId="77777777" w:rsidR="007F3976" w:rsidRPr="00ED595A" w:rsidRDefault="007F3976" w:rsidP="007F3976">
      <w:pPr>
        <w:rPr>
          <w:rFonts w:ascii="Arial Narrow" w:eastAsia="Arial" w:hAnsi="Arial Narrow" w:cs="Arial"/>
          <w:sz w:val="22"/>
          <w:szCs w:val="22"/>
        </w:rPr>
      </w:pPr>
    </w:p>
    <w:p w14:paraId="710E3CC2" w14:textId="76BCBC27" w:rsidR="00572D39" w:rsidRPr="00ED595A" w:rsidRDefault="00572D39" w:rsidP="007F3976">
      <w:pPr>
        <w:ind w:left="-1" w:right="-2" w:firstLine="0"/>
        <w:rPr>
          <w:rFonts w:ascii="Arial Narrow" w:eastAsia="Arial" w:hAnsi="Arial Narrow" w:cs="Arial"/>
          <w:b/>
          <w:i/>
          <w:sz w:val="22"/>
          <w:szCs w:val="22"/>
          <w:u w:val="single"/>
        </w:rPr>
      </w:pPr>
      <w:r w:rsidRPr="00ED595A">
        <w:rPr>
          <w:rFonts w:ascii="Arial Narrow" w:eastAsia="Arial" w:hAnsi="Arial Narrow" w:cs="Arial"/>
          <w:bCs/>
          <w:i/>
          <w:sz w:val="22"/>
          <w:szCs w:val="22"/>
          <w:u w:val="single"/>
        </w:rPr>
        <w:t xml:space="preserve">El valor establecido del contrato, contempla los gastos, descuentos e impuestos que se generan para la suscripción, legalización de la aceptación de la oferta y en los pagos. La cuenta de cobro o factura, según sea el caso, deberá dirigirse al, INSTITUTO DISTRITAL DE GESTION DE RIESGOS Y CAMBIO CLIMATICO </w:t>
      </w:r>
      <w:proofErr w:type="spellStart"/>
      <w:r w:rsidRPr="00ED595A">
        <w:rPr>
          <w:rFonts w:ascii="Arial Narrow" w:eastAsia="Arial" w:hAnsi="Arial Narrow" w:cs="Arial"/>
          <w:bCs/>
          <w:i/>
          <w:sz w:val="22"/>
          <w:szCs w:val="22"/>
          <w:u w:val="single"/>
        </w:rPr>
        <w:t>Nit</w:t>
      </w:r>
      <w:proofErr w:type="spellEnd"/>
      <w:r w:rsidRPr="00ED595A">
        <w:rPr>
          <w:rFonts w:ascii="Arial Narrow" w:eastAsia="Arial" w:hAnsi="Arial Narrow" w:cs="Arial"/>
          <w:bCs/>
          <w:i/>
          <w:sz w:val="22"/>
          <w:szCs w:val="22"/>
          <w:u w:val="single"/>
        </w:rPr>
        <w:t>. 800.154.275-1. Su presentación deberá hacerse siempre en el domicilio del IDIGER</w:t>
      </w:r>
      <w:r w:rsidRPr="00ED595A">
        <w:rPr>
          <w:rFonts w:ascii="Arial Narrow" w:eastAsia="Arial" w:hAnsi="Arial Narrow" w:cs="Arial"/>
          <w:b/>
          <w:i/>
          <w:sz w:val="22"/>
          <w:szCs w:val="22"/>
          <w:u w:val="single"/>
        </w:rPr>
        <w:t>.</w:t>
      </w:r>
    </w:p>
    <w:p w14:paraId="418B1D41" w14:textId="77777777" w:rsidR="007F3976" w:rsidRPr="00ED595A" w:rsidRDefault="007F3976" w:rsidP="007F3976">
      <w:pPr>
        <w:ind w:left="-1" w:right="160" w:firstLine="0"/>
        <w:rPr>
          <w:rFonts w:ascii="Arial Narrow" w:eastAsia="Arial" w:hAnsi="Arial Narrow" w:cs="Arial"/>
          <w:sz w:val="22"/>
          <w:szCs w:val="22"/>
        </w:rPr>
      </w:pPr>
    </w:p>
    <w:p w14:paraId="7F928CF0" w14:textId="1414C8AB" w:rsidR="00712902" w:rsidRPr="00ED595A" w:rsidRDefault="00FD4D5F" w:rsidP="007F3976">
      <w:pPr>
        <w:pStyle w:val="Ttulo1"/>
        <w:numPr>
          <w:ilvl w:val="0"/>
          <w:numId w:val="34"/>
        </w:numPr>
        <w:spacing w:line="240" w:lineRule="auto"/>
        <w:ind w:left="357" w:hanging="357"/>
        <w:contextualSpacing/>
        <w:jc w:val="both"/>
        <w:rPr>
          <w:rFonts w:ascii="Arial Narrow" w:hAnsi="Arial Narrow"/>
        </w:rPr>
      </w:pPr>
      <w:r w:rsidRPr="00ED595A">
        <w:rPr>
          <w:rFonts w:ascii="Arial Narrow" w:hAnsi="Arial Narrow"/>
        </w:rPr>
        <w:t>SUPERVISIÓN DE LA EJECUCIÓN CONTRACTUAL</w:t>
      </w:r>
    </w:p>
    <w:p w14:paraId="3435C4DB" w14:textId="77777777" w:rsidR="00712902" w:rsidRPr="00ED595A" w:rsidRDefault="00712902" w:rsidP="007F3976">
      <w:pPr>
        <w:widowControl w:val="0"/>
        <w:ind w:hanging="2"/>
        <w:rPr>
          <w:rFonts w:ascii="Arial Narrow" w:eastAsia="Arial Narrow" w:hAnsi="Arial Narrow" w:cs="Arial"/>
          <w:sz w:val="22"/>
          <w:szCs w:val="22"/>
        </w:rPr>
      </w:pPr>
    </w:p>
    <w:p w14:paraId="7224723A" w14:textId="3D5EFF8C" w:rsidR="00FD4D5F" w:rsidRPr="00ED595A" w:rsidRDefault="00FD4D5F" w:rsidP="007F3976">
      <w:pPr>
        <w:rPr>
          <w:rFonts w:ascii="Arial Narrow" w:eastAsia="Arial" w:hAnsi="Arial Narrow" w:cs="Arial"/>
          <w:sz w:val="22"/>
          <w:szCs w:val="22"/>
        </w:rPr>
      </w:pPr>
      <w:r w:rsidRPr="00ED595A">
        <w:rPr>
          <w:rFonts w:ascii="Arial Narrow" w:eastAsia="Arial" w:hAnsi="Arial Narrow" w:cs="Arial"/>
          <w:sz w:val="22"/>
          <w:szCs w:val="22"/>
        </w:rPr>
        <w:t xml:space="preserve">La supervisión de este contrato será ejercida por </w:t>
      </w:r>
      <w:r w:rsidRPr="00ED595A">
        <w:rPr>
          <w:rFonts w:ascii="Arial Narrow" w:eastAsia="Arial" w:hAnsi="Arial Narrow" w:cs="Arial"/>
          <w:i/>
          <w:color w:val="8EAADB" w:themeColor="accent1" w:themeTint="99"/>
          <w:sz w:val="22"/>
          <w:szCs w:val="22"/>
        </w:rPr>
        <w:t>Descripción del Cargo y nombre de la persona que realizara la supervisión</w:t>
      </w:r>
      <w:r w:rsidRPr="00ED595A">
        <w:rPr>
          <w:rFonts w:ascii="Arial Narrow" w:eastAsia="Arial" w:hAnsi="Arial Narrow" w:cs="Arial"/>
          <w:sz w:val="22"/>
          <w:szCs w:val="22"/>
        </w:rPr>
        <w:t xml:space="preserve"> o por quién designe el </w:t>
      </w:r>
      <w:proofErr w:type="gramStart"/>
      <w:r w:rsidRPr="00ED595A">
        <w:rPr>
          <w:rFonts w:ascii="Arial Narrow" w:eastAsia="Arial" w:hAnsi="Arial Narrow" w:cs="Arial"/>
          <w:sz w:val="22"/>
          <w:szCs w:val="22"/>
        </w:rPr>
        <w:t>Director General</w:t>
      </w:r>
      <w:proofErr w:type="gramEnd"/>
      <w:r w:rsidRPr="00ED595A">
        <w:rPr>
          <w:rFonts w:ascii="Arial Narrow" w:eastAsia="Arial" w:hAnsi="Arial Narrow" w:cs="Arial"/>
          <w:sz w:val="22"/>
          <w:szCs w:val="22"/>
        </w:rPr>
        <w:t xml:space="preserve"> del IDIGER en ejercicio de las facultades que le son atribuidas por el artículo 14 de la ley 80 de 1993. El Supervisor será el intermediario entre el IDIGER y el Contratista y por su conducto se tramitarán todos los asuntos relativos al desarrollo del mismo.</w:t>
      </w:r>
    </w:p>
    <w:p w14:paraId="007E7A8D" w14:textId="77777777" w:rsidR="00AB4755" w:rsidRPr="00ED595A" w:rsidRDefault="00AB4755" w:rsidP="007F3976">
      <w:pPr>
        <w:rPr>
          <w:rFonts w:ascii="Arial Narrow" w:eastAsia="Arial" w:hAnsi="Arial Narrow" w:cs="Arial"/>
          <w:sz w:val="22"/>
          <w:szCs w:val="22"/>
        </w:rPr>
      </w:pPr>
    </w:p>
    <w:p w14:paraId="7B3F21CA" w14:textId="2E04575F" w:rsidR="00FD4D5F" w:rsidRPr="00ED595A" w:rsidRDefault="00FD4D5F" w:rsidP="007F3976">
      <w:pPr>
        <w:rPr>
          <w:rFonts w:ascii="Arial Narrow" w:eastAsia="Arial" w:hAnsi="Arial Narrow" w:cs="Arial"/>
          <w:sz w:val="22"/>
          <w:szCs w:val="22"/>
        </w:rPr>
      </w:pPr>
      <w:r w:rsidRPr="00ED595A">
        <w:rPr>
          <w:rFonts w:ascii="Arial Narrow" w:eastAsia="Arial" w:hAnsi="Arial Narrow" w:cs="Arial"/>
          <w:sz w:val="22"/>
          <w:szCs w:val="22"/>
        </w:rPr>
        <w:t>El Supervisor, debe dar cumplimiento a lo establecido en el manual de Supervisión e Interventoría del IDIGER, en especial, notificar dentro de los cinco (5) días siguientes de ocurridos los hechos que evidencian incumplimiento a la Oficina Asesora Jurídica a fin de tomar decisiones administrativas.</w:t>
      </w:r>
    </w:p>
    <w:p w14:paraId="77989579" w14:textId="33AB4B7A" w:rsidR="00FD4D5F" w:rsidRPr="00ED595A" w:rsidRDefault="00FD4D5F" w:rsidP="007F3976">
      <w:pPr>
        <w:pStyle w:val="Prrafodelista"/>
        <w:ind w:left="359" w:firstLine="0"/>
        <w:rPr>
          <w:rFonts w:ascii="Arial Narrow" w:eastAsia="Arial" w:hAnsi="Arial Narrow" w:cs="Arial"/>
          <w:sz w:val="22"/>
          <w:szCs w:val="22"/>
        </w:rPr>
      </w:pPr>
    </w:p>
    <w:p w14:paraId="6A4FCBFB" w14:textId="3778D560" w:rsidR="00FD4D5F" w:rsidRPr="00ED595A" w:rsidRDefault="00FD4D5F" w:rsidP="007F3976">
      <w:pPr>
        <w:pStyle w:val="Ttulo1"/>
        <w:numPr>
          <w:ilvl w:val="0"/>
          <w:numId w:val="34"/>
        </w:numPr>
        <w:spacing w:line="240" w:lineRule="auto"/>
        <w:ind w:left="357" w:hanging="357"/>
        <w:contextualSpacing/>
        <w:jc w:val="both"/>
        <w:rPr>
          <w:rFonts w:ascii="Arial Narrow" w:hAnsi="Arial Narrow"/>
        </w:rPr>
      </w:pPr>
      <w:r w:rsidRPr="00ED595A">
        <w:rPr>
          <w:rFonts w:ascii="Arial Narrow" w:hAnsi="Arial Narrow"/>
        </w:rPr>
        <w:t>FUNDAMENTOS JURÍDICOS QUE SOPORTAN LA MODALIDAD DE SELECCIÓN</w:t>
      </w:r>
    </w:p>
    <w:p w14:paraId="1251393F" w14:textId="77777777" w:rsidR="00FD4D5F" w:rsidRPr="00ED595A" w:rsidRDefault="00FD4D5F" w:rsidP="007F3976">
      <w:pPr>
        <w:pStyle w:val="Prrafodelista"/>
        <w:suppressAutoHyphens/>
        <w:ind w:left="360"/>
        <w:rPr>
          <w:rFonts w:ascii="Arial Narrow" w:eastAsia="Arial" w:hAnsi="Arial Narrow" w:cs="Arial"/>
          <w:b/>
          <w:sz w:val="22"/>
          <w:szCs w:val="22"/>
        </w:rPr>
      </w:pPr>
    </w:p>
    <w:p w14:paraId="5E77061D" w14:textId="3912637A" w:rsidR="00FD4D5F" w:rsidRPr="00ED595A" w:rsidRDefault="00FD4D5F" w:rsidP="007F3976">
      <w:pPr>
        <w:tabs>
          <w:tab w:val="left" w:pos="8640"/>
        </w:tabs>
        <w:ind w:right="-7"/>
        <w:rPr>
          <w:rFonts w:ascii="Arial Narrow" w:eastAsia="Arial" w:hAnsi="Arial Narrow" w:cs="Arial"/>
          <w:sz w:val="22"/>
          <w:szCs w:val="22"/>
        </w:rPr>
      </w:pPr>
      <w:r w:rsidRPr="00ED595A">
        <w:rPr>
          <w:rFonts w:ascii="Arial Narrow" w:eastAsia="Arial" w:hAnsi="Arial Narrow" w:cs="Arial"/>
          <w:sz w:val="22"/>
          <w:szCs w:val="22"/>
        </w:rPr>
        <w:t xml:space="preserve">La presente contratación, se adelantará a través del procedimiento de mínima cuantía, de conformidad con lo establecido en el numeral 5° del artículo 2 de la Ley 1150 de 2007, adicionado por el artículo 274 de la Ley 1450 </w:t>
      </w:r>
      <w:r w:rsidRPr="00ED595A">
        <w:rPr>
          <w:rFonts w:ascii="Arial Narrow" w:eastAsia="Arial" w:hAnsi="Arial Narrow" w:cs="Arial"/>
          <w:sz w:val="22"/>
          <w:szCs w:val="22"/>
        </w:rPr>
        <w:lastRenderedPageBreak/>
        <w:t>de 2011, el artículo 94 de la Ley 1474 de 2011, reglamentado en el Capítulo 2 "Disposiciones Especiales del Sistema de Compras y Contratación Pública", Sección 1 "Modalidades de Selección", Subsección 5, artículo 2.2.1.2.1.5.2., del Decreto Único Reglamentario No. 1082 de 2015,</w:t>
      </w:r>
      <w:r w:rsidR="003824E0" w:rsidRPr="00ED595A">
        <w:rPr>
          <w:rFonts w:ascii="Arial Narrow" w:eastAsia="Arial" w:hAnsi="Arial Narrow" w:cs="Arial"/>
          <w:sz w:val="22"/>
          <w:szCs w:val="22"/>
        </w:rPr>
        <w:t xml:space="preserve">  Modificado por el Decreto 1860 de 2021</w:t>
      </w:r>
      <w:r w:rsidRPr="00ED595A">
        <w:rPr>
          <w:rFonts w:ascii="Arial Narrow" w:eastAsia="Arial" w:hAnsi="Arial Narrow" w:cs="Arial"/>
          <w:sz w:val="22"/>
          <w:szCs w:val="22"/>
        </w:rPr>
        <w:t xml:space="preserve"> teniendo en cuenta el presupuesto estimado para la presente contratación.</w:t>
      </w:r>
    </w:p>
    <w:p w14:paraId="1732609A" w14:textId="77777777" w:rsidR="00FD4D5F" w:rsidRPr="00ED595A" w:rsidRDefault="00FD4D5F" w:rsidP="007F3976">
      <w:pPr>
        <w:tabs>
          <w:tab w:val="left" w:pos="8640"/>
        </w:tabs>
        <w:ind w:right="-7"/>
        <w:rPr>
          <w:rFonts w:ascii="Arial Narrow" w:eastAsia="Arial" w:hAnsi="Arial Narrow" w:cs="Arial"/>
          <w:sz w:val="22"/>
          <w:szCs w:val="22"/>
        </w:rPr>
      </w:pPr>
    </w:p>
    <w:p w14:paraId="02B0B42A" w14:textId="77777777" w:rsidR="00FD4D5F" w:rsidRPr="00ED595A" w:rsidRDefault="00FD4D5F" w:rsidP="007F3976">
      <w:pPr>
        <w:tabs>
          <w:tab w:val="left" w:pos="8640"/>
        </w:tabs>
        <w:ind w:right="-7"/>
        <w:rPr>
          <w:rFonts w:ascii="Arial Narrow" w:eastAsia="Arial" w:hAnsi="Arial Narrow" w:cs="Arial"/>
          <w:sz w:val="22"/>
          <w:szCs w:val="22"/>
        </w:rPr>
      </w:pPr>
      <w:r w:rsidRPr="00ED595A">
        <w:rPr>
          <w:rFonts w:ascii="Arial Narrow" w:eastAsia="Arial" w:hAnsi="Arial Narrow" w:cs="Arial"/>
          <w:sz w:val="22"/>
          <w:szCs w:val="22"/>
        </w:rPr>
        <w:t>Lo anterior, teniendo en cuenta que la presente modalidad de selección es aplicable a todos los objetos de contratación, siempre y cuando el presupuesto oficial del contrato sea inferior o igual a la mínima cuantía de la Entidad y el presupuesto estimado para la presente contratación no excede dicho monto, suma que se encuentra dentro del (10%) de la menor cuantía conforme a la asignación presupuestal para la vigencia 202 para el FONDIGER. (Revisar si son recurso IDIGER o FONDIGER)</w:t>
      </w:r>
    </w:p>
    <w:p w14:paraId="4FFC55EC" w14:textId="77777777" w:rsidR="00FD4D5F" w:rsidRPr="00ED595A" w:rsidRDefault="00FD4D5F" w:rsidP="007F3976">
      <w:pPr>
        <w:tabs>
          <w:tab w:val="left" w:pos="8640"/>
        </w:tabs>
        <w:ind w:right="-7"/>
        <w:rPr>
          <w:rFonts w:ascii="Arial Narrow" w:eastAsia="Arial" w:hAnsi="Arial Narrow" w:cs="Arial"/>
          <w:sz w:val="22"/>
          <w:szCs w:val="22"/>
        </w:rPr>
      </w:pPr>
    </w:p>
    <w:p w14:paraId="04FE0557" w14:textId="1E790E17" w:rsidR="00712902" w:rsidRPr="00ED595A" w:rsidRDefault="00FD4D5F" w:rsidP="007F3976">
      <w:pPr>
        <w:ind w:left="-2" w:firstLine="0"/>
        <w:rPr>
          <w:rFonts w:ascii="Arial Narrow" w:eastAsia="Arial Narrow" w:hAnsi="Arial Narrow" w:cs="Arial"/>
          <w:sz w:val="22"/>
          <w:szCs w:val="22"/>
        </w:rPr>
      </w:pPr>
      <w:r w:rsidRPr="00ED595A">
        <w:rPr>
          <w:rFonts w:ascii="Arial Narrow" w:eastAsia="Arial" w:hAnsi="Arial Narrow" w:cs="Arial"/>
          <w:sz w:val="22"/>
          <w:szCs w:val="22"/>
        </w:rPr>
        <w:t>Es importante señalar que lo que no esté particularmente regulado o previsto en las normas citadas, o en este documento, se aplicará lo señalado en las normas legales comerciales y civiles colombianas vigentes sobre la materia. Así mismo, se aplicarán las normas propias del Distrito Capital y las reglamentaciones internas del IDIGER como administrador del FONDIGER</w:t>
      </w:r>
      <w:r w:rsidR="00712902" w:rsidRPr="00ED595A">
        <w:rPr>
          <w:rFonts w:ascii="Arial Narrow" w:eastAsia="Arial Narrow" w:hAnsi="Arial Narrow" w:cs="Arial"/>
          <w:sz w:val="22"/>
          <w:szCs w:val="22"/>
        </w:rPr>
        <w:t>.</w:t>
      </w:r>
    </w:p>
    <w:p w14:paraId="201F8FF5" w14:textId="77777777" w:rsidR="00712902" w:rsidRPr="00ED595A" w:rsidRDefault="00712902" w:rsidP="007F3976">
      <w:pPr>
        <w:ind w:firstLine="0"/>
        <w:rPr>
          <w:rFonts w:ascii="Arial Narrow" w:eastAsia="Arial Narrow" w:hAnsi="Arial Narrow" w:cs="Arial"/>
          <w:b/>
          <w:color w:val="000000"/>
          <w:sz w:val="22"/>
          <w:szCs w:val="22"/>
        </w:rPr>
      </w:pPr>
    </w:p>
    <w:p w14:paraId="75E26A11" w14:textId="48654BCE" w:rsidR="00712902" w:rsidRPr="00ED595A" w:rsidRDefault="00FD4D5F" w:rsidP="007F3976">
      <w:pPr>
        <w:pStyle w:val="Ttulo1"/>
        <w:numPr>
          <w:ilvl w:val="0"/>
          <w:numId w:val="34"/>
        </w:numPr>
        <w:spacing w:line="240" w:lineRule="auto"/>
        <w:ind w:left="357" w:hanging="357"/>
        <w:contextualSpacing/>
        <w:jc w:val="both"/>
        <w:rPr>
          <w:rFonts w:ascii="Arial Narrow" w:hAnsi="Arial Narrow"/>
        </w:rPr>
      </w:pPr>
      <w:r w:rsidRPr="00ED595A">
        <w:rPr>
          <w:rFonts w:ascii="Arial Narrow" w:hAnsi="Arial Narrow"/>
        </w:rPr>
        <w:t>ANÁLISIS QUE SOPORTE EL VALOR ESTIMADO DEL CONTRATO</w:t>
      </w:r>
    </w:p>
    <w:p w14:paraId="43806743" w14:textId="77777777" w:rsidR="00AB4755" w:rsidRPr="00ED595A" w:rsidRDefault="00AB4755" w:rsidP="007F3976">
      <w:pPr>
        <w:rPr>
          <w:rFonts w:ascii="Arial Narrow" w:hAnsi="Arial Narrow" w:cs="Arial"/>
          <w:color w:val="222222"/>
          <w:sz w:val="22"/>
          <w:szCs w:val="22"/>
          <w:shd w:val="clear" w:color="auto" w:fill="FFFFFF"/>
        </w:rPr>
      </w:pPr>
    </w:p>
    <w:p w14:paraId="380EB469" w14:textId="0F301ACA" w:rsidR="009E7BD9" w:rsidRPr="00ED595A" w:rsidRDefault="009E7BD9" w:rsidP="007F3976">
      <w:pPr>
        <w:rPr>
          <w:rFonts w:ascii="Arial Narrow" w:eastAsia="Arial" w:hAnsi="Arial Narrow" w:cs="Arial"/>
          <w:sz w:val="22"/>
          <w:szCs w:val="22"/>
        </w:rPr>
      </w:pPr>
      <w:r w:rsidRPr="00ED595A">
        <w:rPr>
          <w:rFonts w:ascii="Arial Narrow" w:hAnsi="Arial Narrow" w:cs="Arial"/>
          <w:color w:val="222222"/>
          <w:sz w:val="22"/>
          <w:szCs w:val="22"/>
          <w:shd w:val="clear" w:color="auto" w:fill="FFFFFF"/>
        </w:rPr>
        <w:t>Para efectos determinar el valor del presupuesto, con base en el estudio de sector, se determina la metodología a aplicar, a través de cotizaciones, precios de referencia, precios históricos, o pude ser la combinación de estos; para el caso de las cotizaciones se determina los posibles proveedores y a través de la plataforma del SECOP II se solicitan las cotizaciones. Es importante señalar que dentro del valor de presupuesto se establecen los cálculos por ítem e impuestos.</w:t>
      </w:r>
    </w:p>
    <w:p w14:paraId="272BFD0F" w14:textId="77777777" w:rsidR="009E7BD9" w:rsidRPr="00ED595A" w:rsidRDefault="009E7BD9" w:rsidP="007F3976">
      <w:pPr>
        <w:rPr>
          <w:rFonts w:ascii="Arial Narrow" w:eastAsia="Arial" w:hAnsi="Arial Narrow" w:cs="Arial"/>
          <w:sz w:val="22"/>
          <w:szCs w:val="22"/>
        </w:rPr>
      </w:pPr>
    </w:p>
    <w:p w14:paraId="7D5D7272" w14:textId="39114A47" w:rsidR="00FD4D5F" w:rsidRPr="00ED595A" w:rsidRDefault="00FD4D5F" w:rsidP="007F3976">
      <w:pPr>
        <w:rPr>
          <w:rFonts w:ascii="Arial Narrow" w:eastAsia="Arial" w:hAnsi="Arial Narrow" w:cs="Arial"/>
          <w:color w:val="8EAADB" w:themeColor="accent1" w:themeTint="99"/>
          <w:sz w:val="22"/>
          <w:szCs w:val="22"/>
        </w:rPr>
      </w:pPr>
      <w:r w:rsidRPr="00ED595A">
        <w:rPr>
          <w:rFonts w:ascii="Arial Narrow" w:eastAsia="Arial" w:hAnsi="Arial Narrow" w:cs="Arial"/>
          <w:color w:val="8EAADB" w:themeColor="accent1" w:themeTint="99"/>
          <w:sz w:val="22"/>
          <w:szCs w:val="22"/>
        </w:rPr>
        <w:t>(</w:t>
      </w:r>
      <w:r w:rsidRPr="00ED595A">
        <w:rPr>
          <w:rFonts w:ascii="Arial Narrow" w:eastAsia="Arial" w:hAnsi="Arial Narrow" w:cs="Arial"/>
          <w:b/>
          <w:i/>
          <w:color w:val="8EAADB" w:themeColor="accent1" w:themeTint="99"/>
          <w:sz w:val="22"/>
          <w:szCs w:val="22"/>
        </w:rPr>
        <w:t>Se recomienda documento anexo al estudio previo que incluya las variables que se tuvieron en cuenta para su elaboración)</w:t>
      </w:r>
      <w:r w:rsidR="00E4605D" w:rsidRPr="00ED595A">
        <w:rPr>
          <w:rFonts w:ascii="Arial Narrow" w:eastAsia="Arial" w:hAnsi="Arial Narrow" w:cs="Arial"/>
          <w:b/>
          <w:i/>
          <w:color w:val="8EAADB" w:themeColor="accent1" w:themeTint="99"/>
          <w:sz w:val="22"/>
          <w:szCs w:val="22"/>
        </w:rPr>
        <w:t>.</w:t>
      </w:r>
    </w:p>
    <w:p w14:paraId="17E52533" w14:textId="1D2407BF" w:rsidR="00712902" w:rsidRPr="00ED595A" w:rsidRDefault="00712902" w:rsidP="00AB4755">
      <w:pPr>
        <w:rPr>
          <w:rFonts w:ascii="Arial Narrow" w:eastAsia="Arial Narrow" w:hAnsi="Arial Narrow"/>
          <w:sz w:val="22"/>
          <w:szCs w:val="22"/>
        </w:rPr>
      </w:pPr>
      <w:r w:rsidRPr="00ED595A">
        <w:rPr>
          <w:rFonts w:ascii="Arial Narrow" w:eastAsia="Arial Narrow" w:hAnsi="Arial Narrow"/>
          <w:sz w:val="22"/>
          <w:szCs w:val="22"/>
        </w:rPr>
        <w:t xml:space="preserve">    </w:t>
      </w:r>
    </w:p>
    <w:p w14:paraId="3DB77BF9" w14:textId="559C3384" w:rsidR="00712902" w:rsidRPr="00ED595A" w:rsidRDefault="00FD4D5F" w:rsidP="00AB4755">
      <w:pPr>
        <w:pStyle w:val="Prrafodelista"/>
        <w:numPr>
          <w:ilvl w:val="0"/>
          <w:numId w:val="34"/>
        </w:numPr>
        <w:rPr>
          <w:rFonts w:ascii="Arial Narrow" w:hAnsi="Arial Narrow"/>
          <w:b/>
          <w:bCs/>
          <w:sz w:val="22"/>
          <w:szCs w:val="22"/>
        </w:rPr>
      </w:pPr>
      <w:r w:rsidRPr="00ED595A">
        <w:rPr>
          <w:rFonts w:ascii="Arial Narrow" w:hAnsi="Arial Narrow"/>
          <w:b/>
          <w:bCs/>
          <w:sz w:val="22"/>
          <w:szCs w:val="22"/>
        </w:rPr>
        <w:t>REQUISITOS Y CONDICIONES TÉCNICAS – HABILITANTES MÍNIMAS DE PARTICIPACIÓN</w:t>
      </w:r>
    </w:p>
    <w:p w14:paraId="15A090DA" w14:textId="77777777" w:rsidR="00AB4755" w:rsidRPr="00ED595A" w:rsidRDefault="00AB4755" w:rsidP="00AB4755">
      <w:pPr>
        <w:rPr>
          <w:rFonts w:ascii="Arial Narrow" w:eastAsia="Arial" w:hAnsi="Arial Narrow"/>
          <w:sz w:val="22"/>
          <w:szCs w:val="22"/>
        </w:rPr>
      </w:pPr>
    </w:p>
    <w:p w14:paraId="39682A2C" w14:textId="16AB6A78" w:rsidR="00FD4D5F" w:rsidRPr="00ED595A" w:rsidRDefault="00FD4D5F" w:rsidP="00AB4755">
      <w:pPr>
        <w:rPr>
          <w:rFonts w:ascii="Arial Narrow" w:eastAsia="Arial" w:hAnsi="Arial Narrow"/>
          <w:sz w:val="22"/>
          <w:szCs w:val="22"/>
        </w:rPr>
      </w:pPr>
      <w:r w:rsidRPr="00ED595A">
        <w:rPr>
          <w:rFonts w:ascii="Arial Narrow" w:eastAsia="Arial" w:hAnsi="Arial Narrow"/>
          <w:sz w:val="22"/>
          <w:szCs w:val="22"/>
        </w:rPr>
        <w:t xml:space="preserve">De acuerdo a lo establecido en el artículo 2.2.1.2.1.5.2 del Decreto 1082 de 2015, la entidad establecerá en la invitación los requisitos mínimos habilitantes que serán verificados únicamente al oferente </w:t>
      </w:r>
      <w:r w:rsidRPr="00ED595A">
        <w:rPr>
          <w:rFonts w:ascii="Arial Narrow" w:eastAsia="Arial" w:hAnsi="Arial Narrow"/>
          <w:i/>
          <w:sz w:val="22"/>
          <w:szCs w:val="22"/>
          <w:u w:val="single"/>
        </w:rPr>
        <w:t>con el precio más bajo total en su oferta</w:t>
      </w:r>
      <w:r w:rsidRPr="00ED595A">
        <w:rPr>
          <w:rFonts w:ascii="Arial Narrow" w:eastAsia="Arial" w:hAnsi="Arial Narrow"/>
          <w:sz w:val="22"/>
          <w:szCs w:val="22"/>
        </w:rPr>
        <w:t>, siempre que se encuentren en condiciones de mercado y satisfaga las necesidades de la entidad. En caso de existir dos o más ofertas con empate a menor precio, se verificarán los requisitos mínimos habilitantes según el orden de entrega de las mismas.</w:t>
      </w:r>
      <w:r w:rsidR="00E4605D" w:rsidRPr="00ED595A">
        <w:rPr>
          <w:rFonts w:ascii="Arial Narrow" w:eastAsia="Arial" w:hAnsi="Arial Narrow"/>
          <w:sz w:val="22"/>
          <w:szCs w:val="22"/>
        </w:rPr>
        <w:t xml:space="preserve"> </w:t>
      </w:r>
      <w:r w:rsidRPr="00ED595A">
        <w:rPr>
          <w:rFonts w:ascii="Arial Narrow" w:eastAsia="Arial" w:hAnsi="Arial Narrow"/>
          <w:sz w:val="22"/>
          <w:szCs w:val="22"/>
        </w:rPr>
        <w:t>En este orden de ideas, una vez se establezca cuál es la propuesta con el precio más bajo, se procederá a verificar el cumplimiento de los requisitos habilitantes jurídicos y técnicos establecidos en la invitación. En caso de que este no cumpla con los mismos, procederá la verificación del proponente ubicado en segundo lugar y así sucesivamente.</w:t>
      </w:r>
    </w:p>
    <w:p w14:paraId="49204167" w14:textId="7579F504" w:rsidR="00115B79" w:rsidRPr="00ED595A" w:rsidRDefault="00115B79" w:rsidP="00AB4755">
      <w:pPr>
        <w:rPr>
          <w:rFonts w:ascii="Arial Narrow" w:eastAsia="Arial" w:hAnsi="Arial Narrow"/>
          <w:sz w:val="22"/>
          <w:szCs w:val="22"/>
        </w:rPr>
      </w:pPr>
    </w:p>
    <w:tbl>
      <w:tblPr>
        <w:tblStyle w:val="Tablaconcuadrcula"/>
        <w:tblW w:w="7575" w:type="dxa"/>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ook w:val="04A0" w:firstRow="1" w:lastRow="0" w:firstColumn="1" w:lastColumn="0" w:noHBand="0" w:noVBand="1"/>
      </w:tblPr>
      <w:tblGrid>
        <w:gridCol w:w="1055"/>
        <w:gridCol w:w="2835"/>
        <w:gridCol w:w="3685"/>
      </w:tblGrid>
      <w:tr w:rsidR="00115B79" w:rsidRPr="00ED595A" w14:paraId="11A6043A" w14:textId="77777777" w:rsidTr="00C65585">
        <w:trPr>
          <w:trHeight w:val="397"/>
          <w:jc w:val="center"/>
        </w:trPr>
        <w:tc>
          <w:tcPr>
            <w:tcW w:w="1055" w:type="dxa"/>
            <w:shd w:val="clear" w:color="auto" w:fill="D9D9D9" w:themeFill="background1" w:themeFillShade="D9"/>
            <w:vAlign w:val="center"/>
          </w:tcPr>
          <w:p w14:paraId="5D6A0843" w14:textId="01F3E5CD" w:rsidR="00115B79" w:rsidRPr="00ED595A" w:rsidRDefault="00115B79" w:rsidP="00115B79">
            <w:pPr>
              <w:ind w:firstLine="0"/>
              <w:jc w:val="center"/>
              <w:rPr>
                <w:rFonts w:ascii="Arial Narrow" w:eastAsia="Arial" w:hAnsi="Arial Narrow"/>
                <w:b/>
                <w:bCs/>
                <w:sz w:val="22"/>
                <w:szCs w:val="22"/>
              </w:rPr>
            </w:pPr>
            <w:proofErr w:type="spellStart"/>
            <w:r w:rsidRPr="00ED595A">
              <w:rPr>
                <w:rFonts w:ascii="Arial Narrow" w:eastAsia="Arial" w:hAnsi="Arial Narrow"/>
                <w:b/>
                <w:bCs/>
                <w:sz w:val="22"/>
                <w:szCs w:val="22"/>
              </w:rPr>
              <w:t>N°</w:t>
            </w:r>
            <w:proofErr w:type="spellEnd"/>
          </w:p>
        </w:tc>
        <w:tc>
          <w:tcPr>
            <w:tcW w:w="6520" w:type="dxa"/>
            <w:gridSpan w:val="2"/>
            <w:shd w:val="clear" w:color="auto" w:fill="D9D9D9" w:themeFill="background1" w:themeFillShade="D9"/>
            <w:vAlign w:val="center"/>
          </w:tcPr>
          <w:p w14:paraId="65192B7B" w14:textId="7EFE4745" w:rsidR="00115B79" w:rsidRPr="00ED595A" w:rsidRDefault="00115B79" w:rsidP="00115B79">
            <w:pPr>
              <w:ind w:firstLine="0"/>
              <w:jc w:val="center"/>
              <w:rPr>
                <w:rFonts w:ascii="Arial Narrow" w:eastAsia="Arial" w:hAnsi="Arial Narrow"/>
                <w:b/>
                <w:bCs/>
                <w:sz w:val="22"/>
                <w:szCs w:val="22"/>
              </w:rPr>
            </w:pPr>
            <w:r w:rsidRPr="00ED595A">
              <w:rPr>
                <w:rFonts w:ascii="Arial Narrow" w:eastAsia="Arial" w:hAnsi="Arial Narrow"/>
                <w:b/>
                <w:bCs/>
                <w:sz w:val="22"/>
                <w:szCs w:val="22"/>
              </w:rPr>
              <w:t>FACTORES DE VERIFICACIÓN</w:t>
            </w:r>
          </w:p>
        </w:tc>
      </w:tr>
      <w:tr w:rsidR="00115B79" w:rsidRPr="00ED595A" w14:paraId="6BD3A1AB" w14:textId="77777777" w:rsidTr="00C65585">
        <w:trPr>
          <w:trHeight w:val="340"/>
          <w:jc w:val="center"/>
        </w:trPr>
        <w:tc>
          <w:tcPr>
            <w:tcW w:w="1055" w:type="dxa"/>
            <w:shd w:val="clear" w:color="auto" w:fill="D9D9D9" w:themeFill="background1" w:themeFillShade="D9"/>
            <w:vAlign w:val="center"/>
          </w:tcPr>
          <w:p w14:paraId="6FE37833" w14:textId="04C397A2" w:rsidR="00115B79" w:rsidRPr="00ED595A" w:rsidRDefault="00115B79" w:rsidP="00115B79">
            <w:pPr>
              <w:ind w:firstLine="0"/>
              <w:jc w:val="center"/>
              <w:rPr>
                <w:rFonts w:ascii="Arial Narrow" w:eastAsia="Arial" w:hAnsi="Arial Narrow"/>
                <w:sz w:val="22"/>
                <w:szCs w:val="22"/>
              </w:rPr>
            </w:pPr>
            <w:r w:rsidRPr="00ED595A">
              <w:rPr>
                <w:rFonts w:ascii="Arial Narrow" w:eastAsia="Arial" w:hAnsi="Arial Narrow"/>
                <w:sz w:val="22"/>
                <w:szCs w:val="22"/>
              </w:rPr>
              <w:t>1.</w:t>
            </w:r>
          </w:p>
        </w:tc>
        <w:tc>
          <w:tcPr>
            <w:tcW w:w="2835" w:type="dxa"/>
            <w:vAlign w:val="center"/>
          </w:tcPr>
          <w:p w14:paraId="06CA2782" w14:textId="38BF55AD" w:rsidR="00115B79" w:rsidRPr="00ED595A" w:rsidRDefault="00115B79" w:rsidP="00115B79">
            <w:pPr>
              <w:ind w:firstLine="0"/>
              <w:rPr>
                <w:rFonts w:ascii="Arial Narrow" w:eastAsia="Arial" w:hAnsi="Arial Narrow"/>
                <w:sz w:val="22"/>
                <w:szCs w:val="22"/>
              </w:rPr>
            </w:pPr>
            <w:r w:rsidRPr="00ED595A">
              <w:rPr>
                <w:rFonts w:ascii="Arial Narrow" w:eastAsia="Arial" w:hAnsi="Arial Narrow"/>
                <w:sz w:val="22"/>
                <w:szCs w:val="22"/>
              </w:rPr>
              <w:t>CAPACIDAD JURÍDICA</w:t>
            </w:r>
          </w:p>
        </w:tc>
        <w:tc>
          <w:tcPr>
            <w:tcW w:w="3685" w:type="dxa"/>
            <w:vAlign w:val="center"/>
          </w:tcPr>
          <w:p w14:paraId="145A6B50" w14:textId="1F469A5A" w:rsidR="00115B79" w:rsidRPr="00ED595A" w:rsidRDefault="00115B79" w:rsidP="00115B79">
            <w:pPr>
              <w:ind w:firstLine="0"/>
              <w:rPr>
                <w:rFonts w:ascii="Arial Narrow" w:eastAsia="Arial" w:hAnsi="Arial Narrow"/>
                <w:sz w:val="22"/>
                <w:szCs w:val="22"/>
              </w:rPr>
            </w:pPr>
            <w:r w:rsidRPr="00ED595A">
              <w:rPr>
                <w:rFonts w:ascii="Arial Narrow" w:eastAsia="Arial" w:hAnsi="Arial Narrow"/>
                <w:sz w:val="22"/>
                <w:szCs w:val="22"/>
              </w:rPr>
              <w:t>Cumple/No cumple</w:t>
            </w:r>
          </w:p>
        </w:tc>
      </w:tr>
      <w:tr w:rsidR="00115B79" w:rsidRPr="00ED595A" w14:paraId="31189BA9" w14:textId="77777777" w:rsidTr="00C65585">
        <w:trPr>
          <w:trHeight w:val="340"/>
          <w:jc w:val="center"/>
        </w:trPr>
        <w:tc>
          <w:tcPr>
            <w:tcW w:w="1055" w:type="dxa"/>
            <w:shd w:val="clear" w:color="auto" w:fill="D9D9D9" w:themeFill="background1" w:themeFillShade="D9"/>
            <w:vAlign w:val="center"/>
          </w:tcPr>
          <w:p w14:paraId="522C0F60" w14:textId="5E9CD122" w:rsidR="00115B79" w:rsidRPr="00ED595A" w:rsidRDefault="00115B79" w:rsidP="00115B79">
            <w:pPr>
              <w:ind w:firstLine="0"/>
              <w:jc w:val="center"/>
              <w:rPr>
                <w:rFonts w:ascii="Arial Narrow" w:eastAsia="Arial" w:hAnsi="Arial Narrow"/>
                <w:sz w:val="22"/>
                <w:szCs w:val="22"/>
              </w:rPr>
            </w:pPr>
            <w:r w:rsidRPr="00ED595A">
              <w:rPr>
                <w:rFonts w:ascii="Arial Narrow" w:eastAsia="Arial" w:hAnsi="Arial Narrow"/>
                <w:sz w:val="22"/>
                <w:szCs w:val="22"/>
              </w:rPr>
              <w:t>2.</w:t>
            </w:r>
          </w:p>
        </w:tc>
        <w:tc>
          <w:tcPr>
            <w:tcW w:w="2835" w:type="dxa"/>
            <w:vAlign w:val="center"/>
          </w:tcPr>
          <w:p w14:paraId="386F3BC4" w14:textId="729C33A0" w:rsidR="00115B79" w:rsidRPr="00ED595A" w:rsidRDefault="00115B79" w:rsidP="00115B79">
            <w:pPr>
              <w:ind w:firstLine="0"/>
              <w:rPr>
                <w:rFonts w:ascii="Arial Narrow" w:eastAsia="Arial" w:hAnsi="Arial Narrow"/>
                <w:sz w:val="22"/>
                <w:szCs w:val="22"/>
              </w:rPr>
            </w:pPr>
            <w:r w:rsidRPr="00ED595A">
              <w:rPr>
                <w:rFonts w:ascii="Arial Narrow" w:eastAsia="Arial" w:hAnsi="Arial Narrow"/>
                <w:sz w:val="22"/>
                <w:szCs w:val="22"/>
              </w:rPr>
              <w:t>CAPACIDAD TÉCNICA</w:t>
            </w:r>
          </w:p>
        </w:tc>
        <w:tc>
          <w:tcPr>
            <w:tcW w:w="3685" w:type="dxa"/>
            <w:vAlign w:val="center"/>
          </w:tcPr>
          <w:p w14:paraId="1E54AA5E" w14:textId="6D758585" w:rsidR="00115B79" w:rsidRPr="00ED595A" w:rsidRDefault="00115B79" w:rsidP="00115B79">
            <w:pPr>
              <w:ind w:firstLine="0"/>
              <w:rPr>
                <w:rFonts w:ascii="Arial Narrow" w:eastAsia="Arial" w:hAnsi="Arial Narrow"/>
                <w:sz w:val="22"/>
                <w:szCs w:val="22"/>
              </w:rPr>
            </w:pPr>
            <w:r w:rsidRPr="00ED595A">
              <w:rPr>
                <w:rFonts w:ascii="Arial Narrow" w:eastAsia="Arial" w:hAnsi="Arial Narrow"/>
                <w:sz w:val="22"/>
                <w:szCs w:val="22"/>
              </w:rPr>
              <w:t>Cumple/No cumple</w:t>
            </w:r>
          </w:p>
        </w:tc>
      </w:tr>
      <w:tr w:rsidR="00115B79" w:rsidRPr="00ED595A" w14:paraId="63FFB570" w14:textId="77777777" w:rsidTr="00C65585">
        <w:trPr>
          <w:trHeight w:val="340"/>
          <w:jc w:val="center"/>
        </w:trPr>
        <w:tc>
          <w:tcPr>
            <w:tcW w:w="1055" w:type="dxa"/>
            <w:shd w:val="clear" w:color="auto" w:fill="D9D9D9" w:themeFill="background1" w:themeFillShade="D9"/>
            <w:vAlign w:val="center"/>
          </w:tcPr>
          <w:p w14:paraId="3A4400CD" w14:textId="410FE76C" w:rsidR="00115B79" w:rsidRPr="00ED595A" w:rsidRDefault="00115B79" w:rsidP="00115B79">
            <w:pPr>
              <w:ind w:firstLine="0"/>
              <w:jc w:val="center"/>
              <w:rPr>
                <w:rFonts w:ascii="Arial Narrow" w:eastAsia="Arial" w:hAnsi="Arial Narrow"/>
                <w:sz w:val="22"/>
                <w:szCs w:val="22"/>
              </w:rPr>
            </w:pPr>
            <w:r w:rsidRPr="00ED595A">
              <w:rPr>
                <w:rFonts w:ascii="Arial Narrow" w:eastAsia="Arial" w:hAnsi="Arial Narrow"/>
                <w:sz w:val="22"/>
                <w:szCs w:val="22"/>
              </w:rPr>
              <w:t>3.</w:t>
            </w:r>
          </w:p>
        </w:tc>
        <w:tc>
          <w:tcPr>
            <w:tcW w:w="2835" w:type="dxa"/>
            <w:vAlign w:val="center"/>
          </w:tcPr>
          <w:p w14:paraId="7C6BD219" w14:textId="50903E05" w:rsidR="00115B79" w:rsidRPr="00ED595A" w:rsidRDefault="00115B79" w:rsidP="00115B79">
            <w:pPr>
              <w:ind w:firstLine="0"/>
              <w:rPr>
                <w:rFonts w:ascii="Arial Narrow" w:eastAsia="Arial" w:hAnsi="Arial Narrow"/>
                <w:sz w:val="22"/>
                <w:szCs w:val="22"/>
              </w:rPr>
            </w:pPr>
            <w:r w:rsidRPr="00ED595A">
              <w:rPr>
                <w:rFonts w:ascii="Arial Narrow" w:eastAsia="Arial" w:hAnsi="Arial Narrow"/>
                <w:sz w:val="22"/>
                <w:szCs w:val="22"/>
              </w:rPr>
              <w:t>MENOR PRECIO</w:t>
            </w:r>
          </w:p>
        </w:tc>
        <w:tc>
          <w:tcPr>
            <w:tcW w:w="3685" w:type="dxa"/>
            <w:vAlign w:val="center"/>
          </w:tcPr>
          <w:p w14:paraId="4F68011E" w14:textId="48A825A6" w:rsidR="00115B79" w:rsidRPr="00ED595A" w:rsidRDefault="00115B79" w:rsidP="00115B79">
            <w:pPr>
              <w:ind w:firstLine="0"/>
              <w:rPr>
                <w:rFonts w:ascii="Arial Narrow" w:eastAsia="Arial" w:hAnsi="Arial Narrow"/>
                <w:sz w:val="22"/>
                <w:szCs w:val="22"/>
              </w:rPr>
            </w:pPr>
            <w:r w:rsidRPr="00ED595A">
              <w:rPr>
                <w:rFonts w:ascii="Arial Narrow" w:eastAsia="Arial" w:hAnsi="Arial Narrow"/>
                <w:sz w:val="22"/>
                <w:szCs w:val="22"/>
              </w:rPr>
              <w:t>Validación/consistencia de la propuesta</w:t>
            </w:r>
          </w:p>
        </w:tc>
      </w:tr>
    </w:tbl>
    <w:p w14:paraId="1C478443" w14:textId="77777777" w:rsidR="00AB4755" w:rsidRPr="00ED595A" w:rsidRDefault="00AB4755" w:rsidP="00C65585">
      <w:pPr>
        <w:rPr>
          <w:rFonts w:ascii="Arial Narrow" w:eastAsia="Arial" w:hAnsi="Arial Narrow" w:cs="Arial"/>
          <w:sz w:val="22"/>
          <w:szCs w:val="22"/>
        </w:rPr>
      </w:pPr>
    </w:p>
    <w:p w14:paraId="225C4482" w14:textId="01CFCF12" w:rsidR="00FD4D5F" w:rsidRPr="00ED595A" w:rsidRDefault="00FD4D5F" w:rsidP="00115B79">
      <w:pPr>
        <w:rPr>
          <w:rFonts w:ascii="Arial Narrow" w:eastAsia="Arial" w:hAnsi="Arial Narrow" w:cs="Arial"/>
          <w:sz w:val="22"/>
          <w:szCs w:val="22"/>
        </w:rPr>
      </w:pPr>
      <w:r w:rsidRPr="00ED595A">
        <w:rPr>
          <w:rFonts w:ascii="Arial Narrow" w:eastAsia="Arial" w:hAnsi="Arial Narrow" w:cs="Arial"/>
          <w:sz w:val="22"/>
          <w:szCs w:val="22"/>
        </w:rPr>
        <w:t>El factor de selección es el menor precio de la oferta habilitada, siempre que cumpla con los requisitos técnicos de conformidad con lo establecido en el artículo 94 literal A de la Ley 1474 de 2011.</w:t>
      </w:r>
    </w:p>
    <w:p w14:paraId="48BD0385" w14:textId="3543B860" w:rsidR="00FD4D5F" w:rsidRPr="00ED595A" w:rsidRDefault="00FD4D5F" w:rsidP="00115B79">
      <w:pPr>
        <w:rPr>
          <w:rFonts w:ascii="Arial Narrow" w:eastAsia="Arial" w:hAnsi="Arial Narrow" w:cs="Arial"/>
          <w:sz w:val="22"/>
          <w:szCs w:val="22"/>
        </w:rPr>
      </w:pPr>
      <w:r w:rsidRPr="00ED595A">
        <w:rPr>
          <w:rFonts w:ascii="Arial Narrow" w:eastAsia="Arial" w:hAnsi="Arial Narrow" w:cs="Arial"/>
          <w:sz w:val="22"/>
          <w:szCs w:val="22"/>
        </w:rPr>
        <w:t>Serán requisitos habilitantes:</w:t>
      </w:r>
    </w:p>
    <w:p w14:paraId="02051491" w14:textId="77777777" w:rsidR="00115B79" w:rsidRPr="00ED595A" w:rsidRDefault="00115B79" w:rsidP="00115B79">
      <w:pPr>
        <w:rPr>
          <w:rFonts w:ascii="Arial Narrow" w:eastAsia="Arial" w:hAnsi="Arial Narrow" w:cs="Arial"/>
          <w:sz w:val="22"/>
          <w:szCs w:val="22"/>
        </w:rPr>
      </w:pPr>
    </w:p>
    <w:p w14:paraId="163CEC6C" w14:textId="77777777" w:rsidR="00FD4D5F" w:rsidRPr="00ED595A" w:rsidRDefault="00FD4D5F" w:rsidP="00115B79">
      <w:pPr>
        <w:numPr>
          <w:ilvl w:val="0"/>
          <w:numId w:val="14"/>
        </w:numPr>
        <w:rPr>
          <w:rFonts w:ascii="Arial Narrow" w:eastAsia="Arial" w:hAnsi="Arial Narrow" w:cs="Arial"/>
          <w:sz w:val="22"/>
          <w:szCs w:val="22"/>
        </w:rPr>
      </w:pPr>
      <w:r w:rsidRPr="00ED595A">
        <w:rPr>
          <w:rFonts w:ascii="Arial Narrow" w:eastAsia="Arial" w:hAnsi="Arial Narrow" w:cs="Arial"/>
          <w:sz w:val="22"/>
          <w:szCs w:val="22"/>
        </w:rPr>
        <w:t>La capacidad jurídica del proponente para realizar el objeto a contratar.</w:t>
      </w:r>
    </w:p>
    <w:p w14:paraId="3A469C50" w14:textId="14A12AE4" w:rsidR="00FD4D5F" w:rsidRPr="00ED595A" w:rsidRDefault="00FD4D5F" w:rsidP="00115B79">
      <w:pPr>
        <w:numPr>
          <w:ilvl w:val="0"/>
          <w:numId w:val="14"/>
        </w:numPr>
        <w:rPr>
          <w:rFonts w:ascii="Arial Narrow" w:eastAsia="Arial" w:hAnsi="Arial Narrow" w:cs="Arial"/>
          <w:sz w:val="22"/>
          <w:szCs w:val="22"/>
        </w:rPr>
      </w:pPr>
      <w:r w:rsidRPr="00ED595A">
        <w:rPr>
          <w:rFonts w:ascii="Arial Narrow" w:eastAsia="Arial" w:hAnsi="Arial Narrow" w:cs="Arial"/>
          <w:sz w:val="22"/>
          <w:szCs w:val="22"/>
        </w:rPr>
        <w:t xml:space="preserve">La experiencia mínima </w:t>
      </w:r>
      <w:r w:rsidR="00E4605D" w:rsidRPr="00ED595A">
        <w:rPr>
          <w:rFonts w:ascii="Arial Narrow" w:eastAsia="Arial" w:hAnsi="Arial Narrow" w:cs="Arial"/>
          <w:sz w:val="22"/>
          <w:szCs w:val="22"/>
        </w:rPr>
        <w:t>de la proponente relacionada</w:t>
      </w:r>
      <w:r w:rsidRPr="00ED595A">
        <w:rPr>
          <w:rFonts w:ascii="Arial Narrow" w:eastAsia="Arial" w:hAnsi="Arial Narrow" w:cs="Arial"/>
          <w:sz w:val="22"/>
          <w:szCs w:val="22"/>
        </w:rPr>
        <w:t xml:space="preserve"> con el objeto a contratar.</w:t>
      </w:r>
    </w:p>
    <w:p w14:paraId="41E781ED" w14:textId="77777777" w:rsidR="00FD4D5F" w:rsidRPr="00ED595A" w:rsidRDefault="00FD4D5F" w:rsidP="00115B79">
      <w:pPr>
        <w:numPr>
          <w:ilvl w:val="0"/>
          <w:numId w:val="14"/>
        </w:numPr>
        <w:rPr>
          <w:rFonts w:ascii="Arial Narrow" w:eastAsia="Arial" w:hAnsi="Arial Narrow" w:cs="Arial"/>
          <w:sz w:val="22"/>
          <w:szCs w:val="22"/>
        </w:rPr>
      </w:pPr>
      <w:r w:rsidRPr="00ED595A">
        <w:rPr>
          <w:rFonts w:ascii="Arial Narrow" w:eastAsia="Arial" w:hAnsi="Arial Narrow" w:cs="Arial"/>
          <w:sz w:val="22"/>
          <w:szCs w:val="22"/>
        </w:rPr>
        <w:t>La verificación de las condiciones técnicas mínimas exigidas.</w:t>
      </w:r>
    </w:p>
    <w:p w14:paraId="69704B45" w14:textId="77777777" w:rsidR="00FD4D5F" w:rsidRPr="00ED595A" w:rsidRDefault="00FD4D5F" w:rsidP="00115B79">
      <w:pPr>
        <w:numPr>
          <w:ilvl w:val="0"/>
          <w:numId w:val="14"/>
        </w:numPr>
        <w:rPr>
          <w:rFonts w:ascii="Arial Narrow" w:eastAsia="Arial" w:hAnsi="Arial Narrow" w:cs="Arial"/>
          <w:sz w:val="22"/>
          <w:szCs w:val="22"/>
        </w:rPr>
      </w:pPr>
      <w:r w:rsidRPr="00ED595A">
        <w:rPr>
          <w:rFonts w:ascii="Arial Narrow" w:eastAsia="Arial" w:hAnsi="Arial Narrow" w:cs="Arial"/>
          <w:sz w:val="22"/>
          <w:szCs w:val="22"/>
        </w:rPr>
        <w:lastRenderedPageBreak/>
        <w:t>No se verificará la capacidad financiera del proponente.</w:t>
      </w:r>
    </w:p>
    <w:p w14:paraId="14047EAB" w14:textId="741BDA60" w:rsidR="00FD4D5F" w:rsidRPr="00ED595A" w:rsidRDefault="00FD4D5F" w:rsidP="00115B79">
      <w:pPr>
        <w:numPr>
          <w:ilvl w:val="0"/>
          <w:numId w:val="14"/>
        </w:numPr>
        <w:rPr>
          <w:rFonts w:ascii="Arial Narrow" w:eastAsia="Arial" w:hAnsi="Arial Narrow" w:cs="Arial"/>
          <w:sz w:val="22"/>
          <w:szCs w:val="22"/>
        </w:rPr>
      </w:pPr>
      <w:r w:rsidRPr="00ED595A">
        <w:rPr>
          <w:rFonts w:ascii="Arial Narrow" w:eastAsia="Arial" w:hAnsi="Arial Narrow" w:cs="Arial"/>
          <w:sz w:val="22"/>
          <w:szCs w:val="22"/>
        </w:rPr>
        <w:t xml:space="preserve">Tampoco se verificará la clasificación y calificación en el RUP según lo normado por el artículo 6° de la Ley 1150 de 2007 </w:t>
      </w:r>
    </w:p>
    <w:p w14:paraId="6B958F75" w14:textId="77777777" w:rsidR="00C65585" w:rsidRPr="00ED595A" w:rsidRDefault="00C65585" w:rsidP="00C65585">
      <w:pPr>
        <w:ind w:firstLine="0"/>
        <w:rPr>
          <w:rFonts w:ascii="Arial Narrow" w:eastAsia="Arial" w:hAnsi="Arial Narrow" w:cs="Arial"/>
          <w:sz w:val="22"/>
          <w:szCs w:val="22"/>
        </w:rPr>
      </w:pPr>
    </w:p>
    <w:p w14:paraId="0B7C2F7B" w14:textId="63AD5BA3" w:rsidR="00FD4D5F" w:rsidRPr="00ED595A" w:rsidRDefault="00FD4D5F" w:rsidP="00115B79">
      <w:pPr>
        <w:rPr>
          <w:rFonts w:ascii="Arial Narrow" w:eastAsia="Arial" w:hAnsi="Arial Narrow" w:cs="Arial"/>
          <w:sz w:val="22"/>
          <w:szCs w:val="22"/>
        </w:rPr>
      </w:pPr>
      <w:r w:rsidRPr="00ED595A">
        <w:rPr>
          <w:rFonts w:ascii="Arial Narrow" w:eastAsia="Arial" w:hAnsi="Arial Narrow" w:cs="Arial"/>
          <w:sz w:val="22"/>
          <w:szCs w:val="22"/>
        </w:rPr>
        <w:t>Se realizará la verificación de los requisitos habilitantes exclusivamente a la propuesta con el precio más bajo. En caso de que este no cumpla con los mismos, procederá la verificación de la propuesta ubicada en segundo lugar en cuanto a orden descendente del precio y así sucesivamente.</w:t>
      </w:r>
    </w:p>
    <w:p w14:paraId="0CA157DB" w14:textId="77777777" w:rsidR="00C65585" w:rsidRPr="00ED595A" w:rsidRDefault="00C65585" w:rsidP="00115B79">
      <w:pPr>
        <w:rPr>
          <w:rFonts w:ascii="Arial Narrow" w:eastAsia="Arial" w:hAnsi="Arial Narrow" w:cs="Arial"/>
          <w:sz w:val="22"/>
          <w:szCs w:val="22"/>
        </w:rPr>
      </w:pPr>
    </w:p>
    <w:p w14:paraId="5F6CF2A3" w14:textId="389813A3" w:rsidR="00712902" w:rsidRPr="00ED595A" w:rsidRDefault="00FD4D5F" w:rsidP="00C65585">
      <w:pPr>
        <w:pStyle w:val="Ttulo2"/>
        <w:numPr>
          <w:ilvl w:val="1"/>
          <w:numId w:val="34"/>
        </w:numPr>
        <w:spacing w:before="0"/>
        <w:ind w:left="851" w:hanging="567"/>
        <w:rPr>
          <w:rFonts w:ascii="Arial Narrow" w:hAnsi="Arial Narrow" w:cs="Arial"/>
          <w:b/>
          <w:bCs/>
          <w:color w:val="auto"/>
          <w:sz w:val="22"/>
          <w:szCs w:val="22"/>
        </w:rPr>
      </w:pPr>
      <w:r w:rsidRPr="00ED595A">
        <w:rPr>
          <w:rFonts w:ascii="Arial Narrow" w:hAnsi="Arial Narrow" w:cs="Arial"/>
          <w:b/>
          <w:bCs/>
          <w:color w:val="auto"/>
          <w:sz w:val="22"/>
          <w:szCs w:val="22"/>
        </w:rPr>
        <w:t>REQUISITOS JURÍDICOS HABILITANTES</w:t>
      </w:r>
    </w:p>
    <w:p w14:paraId="2E15613E" w14:textId="77777777" w:rsidR="00C65585" w:rsidRPr="00ED595A" w:rsidRDefault="00C65585" w:rsidP="00C65585">
      <w:pPr>
        <w:rPr>
          <w:rFonts w:ascii="Arial Narrow" w:hAnsi="Arial Narrow"/>
          <w:sz w:val="22"/>
          <w:szCs w:val="22"/>
        </w:rPr>
      </w:pPr>
    </w:p>
    <w:p w14:paraId="30464A90" w14:textId="327C53FA" w:rsidR="00FD4D5F" w:rsidRPr="00ED595A" w:rsidRDefault="00FD4D5F" w:rsidP="00C65585">
      <w:pPr>
        <w:pStyle w:val="Prrafodelista"/>
        <w:numPr>
          <w:ilvl w:val="0"/>
          <w:numId w:val="21"/>
        </w:numPr>
        <w:ind w:left="567" w:hanging="284"/>
        <w:rPr>
          <w:rFonts w:ascii="Arial Narrow" w:eastAsia="Arial" w:hAnsi="Arial Narrow" w:cs="Arial"/>
          <w:sz w:val="22"/>
          <w:szCs w:val="22"/>
        </w:rPr>
      </w:pPr>
      <w:r w:rsidRPr="00ED595A">
        <w:rPr>
          <w:rFonts w:ascii="Arial Narrow" w:eastAsia="Arial" w:hAnsi="Arial Narrow" w:cs="Arial"/>
          <w:b/>
          <w:sz w:val="22"/>
          <w:szCs w:val="22"/>
        </w:rPr>
        <w:t>Carta de Presentación de la Oferta.</w:t>
      </w:r>
      <w:r w:rsidRPr="00ED595A">
        <w:rPr>
          <w:rFonts w:ascii="Arial Narrow" w:eastAsia="Arial" w:hAnsi="Arial Narrow" w:cs="Arial"/>
          <w:sz w:val="22"/>
          <w:szCs w:val="22"/>
        </w:rPr>
        <w:t xml:space="preserve">  Deberá utilizarse el modelo suministrado en la invitación, la cual deberá estar suscrita por el representante legal o persona legalmente autorizada para ello.</w:t>
      </w:r>
      <w:r w:rsidR="00C65585" w:rsidRPr="00ED595A">
        <w:rPr>
          <w:rFonts w:ascii="Arial Narrow" w:eastAsia="Arial" w:hAnsi="Arial Narrow" w:cs="Arial"/>
          <w:sz w:val="22"/>
          <w:szCs w:val="22"/>
        </w:rPr>
        <w:t xml:space="preserve"> </w:t>
      </w:r>
      <w:r w:rsidRPr="00ED595A">
        <w:rPr>
          <w:rFonts w:ascii="Arial Narrow" w:eastAsia="Arial" w:hAnsi="Arial Narrow" w:cs="Arial"/>
          <w:sz w:val="22"/>
          <w:szCs w:val="22"/>
        </w:rPr>
        <w:t>La presentación de la propuesta lleva implícita la declaración del proponente de no hallarse incurso en causal de inhabilidad o incompatibilidad legal alguna.</w:t>
      </w:r>
    </w:p>
    <w:p w14:paraId="66AE7ACE" w14:textId="77777777" w:rsidR="00C65585" w:rsidRPr="00ED595A" w:rsidRDefault="00C65585" w:rsidP="00C65585">
      <w:pPr>
        <w:pStyle w:val="Prrafodelista"/>
        <w:ind w:left="567" w:firstLine="0"/>
        <w:rPr>
          <w:rFonts w:ascii="Arial Narrow" w:eastAsia="Arial" w:hAnsi="Arial Narrow" w:cs="Arial"/>
          <w:sz w:val="22"/>
          <w:szCs w:val="22"/>
        </w:rPr>
      </w:pPr>
    </w:p>
    <w:p w14:paraId="13A7545A" w14:textId="1A549443" w:rsidR="00FD4D5F" w:rsidRPr="00ED595A" w:rsidRDefault="00FD4D5F" w:rsidP="00C65585">
      <w:pPr>
        <w:ind w:left="567"/>
        <w:rPr>
          <w:rFonts w:ascii="Arial Narrow" w:eastAsia="Arial" w:hAnsi="Arial Narrow" w:cs="Arial"/>
          <w:sz w:val="22"/>
          <w:szCs w:val="22"/>
        </w:rPr>
      </w:pPr>
      <w:r w:rsidRPr="00ED595A">
        <w:rPr>
          <w:rFonts w:ascii="Arial Narrow" w:eastAsia="Arial" w:hAnsi="Arial Narrow" w:cs="Arial"/>
          <w:sz w:val="22"/>
          <w:szCs w:val="22"/>
        </w:rPr>
        <w:t>En el caso de las ofertas presentadas por Consorcios o Uniones Temporales, la carta debe estar suscrita por todos sus integrantes a menos que el Representante del Consorcio o de la Unión Temporal, se encuentre autorizado para ello de manera expresa.</w:t>
      </w:r>
    </w:p>
    <w:p w14:paraId="39C884BD" w14:textId="77777777" w:rsidR="00C65585" w:rsidRPr="00ED595A" w:rsidRDefault="00C65585" w:rsidP="00C65585">
      <w:pPr>
        <w:ind w:left="567"/>
        <w:rPr>
          <w:rFonts w:ascii="Arial Narrow" w:eastAsia="Arial" w:hAnsi="Arial Narrow" w:cs="Arial"/>
          <w:sz w:val="22"/>
          <w:szCs w:val="22"/>
        </w:rPr>
      </w:pPr>
    </w:p>
    <w:p w14:paraId="155BB29A" w14:textId="77777777" w:rsidR="00FD4D5F" w:rsidRPr="00ED595A" w:rsidRDefault="00FD4D5F" w:rsidP="00C65585">
      <w:pPr>
        <w:pStyle w:val="Prrafodelista"/>
        <w:numPr>
          <w:ilvl w:val="0"/>
          <w:numId w:val="21"/>
        </w:numPr>
        <w:ind w:left="567" w:hanging="284"/>
        <w:rPr>
          <w:rFonts w:ascii="Arial Narrow" w:eastAsia="Arial" w:hAnsi="Arial Narrow" w:cs="Arial"/>
          <w:sz w:val="22"/>
          <w:szCs w:val="22"/>
        </w:rPr>
      </w:pPr>
      <w:r w:rsidRPr="00ED595A">
        <w:rPr>
          <w:rFonts w:ascii="Arial Narrow" w:eastAsia="Arial" w:hAnsi="Arial Narrow" w:cs="Arial"/>
          <w:sz w:val="22"/>
          <w:szCs w:val="22"/>
        </w:rPr>
        <w:t>En el evento que la oferta sea presentada en consorcio o unión temporal se deberá anexar el documento consorcial y/o unión temporal según el anexo correspondiente, debidamente diligenciados, y firmado por todos y cada uno de sus integrantes. Para cada caso en particular el documento de constitución del consorcio o la unión temporal se ceñirá a lo establecido en el artículo 7o. de la Ley 80 de 1993.</w:t>
      </w:r>
    </w:p>
    <w:p w14:paraId="78C2E8B4" w14:textId="77777777" w:rsidR="00C65585" w:rsidRPr="00ED595A" w:rsidRDefault="00C65585" w:rsidP="00C65585">
      <w:pPr>
        <w:pStyle w:val="Prrafodelista"/>
        <w:ind w:left="567" w:firstLine="0"/>
        <w:rPr>
          <w:rFonts w:ascii="Arial Narrow" w:eastAsia="Arial" w:hAnsi="Arial Narrow" w:cs="Arial"/>
          <w:sz w:val="22"/>
          <w:szCs w:val="22"/>
        </w:rPr>
      </w:pPr>
    </w:p>
    <w:p w14:paraId="0BE6CFB8" w14:textId="5C991B8D" w:rsidR="00FD4D5F" w:rsidRPr="00ED595A" w:rsidRDefault="00FD4D5F" w:rsidP="00C65585">
      <w:pPr>
        <w:pStyle w:val="Prrafodelista"/>
        <w:numPr>
          <w:ilvl w:val="0"/>
          <w:numId w:val="21"/>
        </w:numPr>
        <w:ind w:left="567" w:hanging="284"/>
        <w:rPr>
          <w:rFonts w:ascii="Arial Narrow" w:eastAsia="Arial" w:hAnsi="Arial Narrow" w:cs="Arial"/>
          <w:sz w:val="22"/>
          <w:szCs w:val="22"/>
        </w:rPr>
      </w:pPr>
      <w:r w:rsidRPr="00ED595A">
        <w:rPr>
          <w:rFonts w:ascii="Arial Narrow" w:eastAsia="Arial" w:hAnsi="Arial Narrow" w:cs="Arial"/>
          <w:sz w:val="22"/>
          <w:szCs w:val="22"/>
        </w:rPr>
        <w:t>Certificado de existencia y representación legal expedido por la Cámara de Comercio correspondiente, con fecha de expedición no superior a treinta (30) días hábiles anteriores a la fecha de presentación de la oferta.  En el citado certificado se verificará que el objeto social del proponente le permita desarrollar el objeto establecido en la invitación y correlativamente en la futura contratación que se adelante.</w:t>
      </w:r>
    </w:p>
    <w:p w14:paraId="6ECCA4F8" w14:textId="77777777" w:rsidR="00C65585" w:rsidRPr="00ED595A" w:rsidRDefault="00C65585" w:rsidP="00C65585">
      <w:pPr>
        <w:pStyle w:val="Prrafodelista"/>
        <w:ind w:left="567" w:firstLine="0"/>
        <w:rPr>
          <w:rFonts w:ascii="Arial Narrow" w:eastAsia="Arial" w:hAnsi="Arial Narrow" w:cs="Arial"/>
          <w:sz w:val="22"/>
          <w:szCs w:val="22"/>
        </w:rPr>
      </w:pPr>
    </w:p>
    <w:p w14:paraId="25FE6FDF" w14:textId="4EAA1AA2" w:rsidR="00FD4D5F" w:rsidRPr="00ED595A" w:rsidRDefault="00FD4D5F" w:rsidP="00C65585">
      <w:pPr>
        <w:pStyle w:val="Prrafodelista"/>
        <w:numPr>
          <w:ilvl w:val="0"/>
          <w:numId w:val="21"/>
        </w:numPr>
        <w:ind w:left="567" w:hanging="284"/>
        <w:rPr>
          <w:rFonts w:ascii="Arial Narrow" w:eastAsia="Arial" w:hAnsi="Arial Narrow" w:cs="Arial"/>
          <w:sz w:val="22"/>
          <w:szCs w:val="22"/>
        </w:rPr>
      </w:pPr>
      <w:r w:rsidRPr="00ED595A">
        <w:rPr>
          <w:rFonts w:ascii="Arial Narrow" w:eastAsia="Arial" w:hAnsi="Arial Narrow" w:cs="Arial"/>
          <w:sz w:val="22"/>
          <w:szCs w:val="22"/>
        </w:rPr>
        <w:t>Cuando el representante legal de la persona jurídica tenga restricciones para contraer obligaciones en nombre de la misma, debe adjuntar copia del documento de autorización expresa del órgano social competente, en el cual conste que está facultado para presentar la oferta de acuerdo con el valor de la presente invitación pública, en cuantía igual o superior al valor de la oferta, en caso de ser necesaria de conformidad con los Estatutos de la misma. Se procederá de igual forma en los casos de cualquier limitación estatutaria.</w:t>
      </w:r>
    </w:p>
    <w:p w14:paraId="5EEC5451" w14:textId="77777777" w:rsidR="00C65585" w:rsidRPr="00ED595A" w:rsidRDefault="00C65585" w:rsidP="00C65585">
      <w:pPr>
        <w:pStyle w:val="Prrafodelista"/>
        <w:ind w:left="567" w:firstLine="0"/>
        <w:rPr>
          <w:rFonts w:ascii="Arial Narrow" w:eastAsia="Arial" w:hAnsi="Arial Narrow" w:cs="Arial"/>
          <w:sz w:val="22"/>
          <w:szCs w:val="22"/>
        </w:rPr>
      </w:pPr>
    </w:p>
    <w:p w14:paraId="56539D4C" w14:textId="3BE1C26B" w:rsidR="00FD4D5F" w:rsidRPr="00ED595A" w:rsidRDefault="00FD4D5F" w:rsidP="00C65585">
      <w:pPr>
        <w:pStyle w:val="Prrafodelista"/>
        <w:numPr>
          <w:ilvl w:val="0"/>
          <w:numId w:val="21"/>
        </w:numPr>
        <w:ind w:left="567" w:hanging="284"/>
        <w:rPr>
          <w:rFonts w:ascii="Arial Narrow" w:eastAsia="Arial" w:hAnsi="Arial Narrow" w:cs="Arial"/>
          <w:sz w:val="22"/>
          <w:szCs w:val="22"/>
        </w:rPr>
      </w:pPr>
      <w:r w:rsidRPr="00ED595A">
        <w:rPr>
          <w:rFonts w:ascii="Arial Narrow" w:eastAsia="Arial" w:hAnsi="Arial Narrow" w:cs="Arial"/>
          <w:sz w:val="22"/>
          <w:szCs w:val="22"/>
        </w:rPr>
        <w:t xml:space="preserve">Boletín de </w:t>
      </w:r>
      <w:proofErr w:type="gramStart"/>
      <w:r w:rsidRPr="00ED595A">
        <w:rPr>
          <w:rFonts w:ascii="Arial Narrow" w:eastAsia="Arial" w:hAnsi="Arial Narrow" w:cs="Arial"/>
          <w:sz w:val="22"/>
          <w:szCs w:val="22"/>
        </w:rPr>
        <w:t>Responsables</w:t>
      </w:r>
      <w:proofErr w:type="gramEnd"/>
      <w:r w:rsidRPr="00ED595A">
        <w:rPr>
          <w:rFonts w:ascii="Arial Narrow" w:eastAsia="Arial" w:hAnsi="Arial Narrow" w:cs="Arial"/>
          <w:sz w:val="22"/>
          <w:szCs w:val="22"/>
        </w:rPr>
        <w:t xml:space="preserve"> Fiscales expedido por la Contraloría General de la República donde se deberá verificar la no inclusión del oferente.</w:t>
      </w:r>
    </w:p>
    <w:p w14:paraId="58D76204" w14:textId="77777777" w:rsidR="00C65585" w:rsidRPr="00ED595A" w:rsidRDefault="00C65585" w:rsidP="00C65585">
      <w:pPr>
        <w:pStyle w:val="Prrafodelista"/>
        <w:ind w:left="567" w:firstLine="0"/>
        <w:rPr>
          <w:rFonts w:ascii="Arial Narrow" w:eastAsia="Arial" w:hAnsi="Arial Narrow" w:cs="Arial"/>
          <w:sz w:val="22"/>
          <w:szCs w:val="22"/>
        </w:rPr>
      </w:pPr>
    </w:p>
    <w:p w14:paraId="34695A58" w14:textId="2B6B9246" w:rsidR="00FD4D5F" w:rsidRPr="00ED595A" w:rsidRDefault="00FD4D5F" w:rsidP="00C65585">
      <w:pPr>
        <w:pStyle w:val="Prrafodelista"/>
        <w:numPr>
          <w:ilvl w:val="0"/>
          <w:numId w:val="21"/>
        </w:numPr>
        <w:ind w:left="567" w:hanging="284"/>
        <w:rPr>
          <w:rFonts w:ascii="Arial Narrow" w:eastAsia="Arial" w:hAnsi="Arial Narrow" w:cs="Arial"/>
          <w:sz w:val="22"/>
          <w:szCs w:val="22"/>
        </w:rPr>
      </w:pPr>
      <w:r w:rsidRPr="00ED595A">
        <w:rPr>
          <w:rFonts w:ascii="Arial Narrow" w:eastAsia="Arial" w:hAnsi="Arial Narrow" w:cs="Arial"/>
          <w:sz w:val="22"/>
          <w:szCs w:val="22"/>
        </w:rPr>
        <w:t>Certificado de Antecedentes Disciplinarios expedido por la Procuraduría General de la Nación.</w:t>
      </w:r>
    </w:p>
    <w:p w14:paraId="48BBA82D" w14:textId="77777777" w:rsidR="00FD4D5F" w:rsidRPr="00ED595A" w:rsidRDefault="00FD4D5F" w:rsidP="00C65585">
      <w:pPr>
        <w:pStyle w:val="Prrafodelista"/>
        <w:ind w:left="567"/>
        <w:rPr>
          <w:rFonts w:ascii="Arial Narrow" w:eastAsia="Arial" w:hAnsi="Arial Narrow" w:cs="Arial"/>
          <w:sz w:val="22"/>
          <w:szCs w:val="22"/>
        </w:rPr>
      </w:pPr>
    </w:p>
    <w:p w14:paraId="622FA7C1" w14:textId="77777777" w:rsidR="00FD4D5F" w:rsidRPr="00ED595A" w:rsidRDefault="00FD4D5F" w:rsidP="00C65585">
      <w:pPr>
        <w:pStyle w:val="Prrafodelista"/>
        <w:numPr>
          <w:ilvl w:val="0"/>
          <w:numId w:val="21"/>
        </w:numPr>
        <w:ind w:left="567" w:hanging="284"/>
        <w:rPr>
          <w:rFonts w:ascii="Arial Narrow" w:eastAsia="Arial" w:hAnsi="Arial Narrow" w:cs="Arial"/>
          <w:sz w:val="22"/>
          <w:szCs w:val="22"/>
        </w:rPr>
      </w:pPr>
      <w:r w:rsidRPr="00ED595A">
        <w:rPr>
          <w:rFonts w:ascii="Arial Narrow" w:eastAsia="Arial" w:hAnsi="Arial Narrow" w:cs="Arial"/>
          <w:sz w:val="22"/>
          <w:szCs w:val="22"/>
        </w:rPr>
        <w:t>Certificado de Antecedentes Judiciales expedido por la Policía Nacional de Colombia.</w:t>
      </w:r>
    </w:p>
    <w:p w14:paraId="5943760C" w14:textId="77777777" w:rsidR="00FD4D5F" w:rsidRPr="00ED595A" w:rsidRDefault="00FD4D5F" w:rsidP="00C65585">
      <w:pPr>
        <w:pStyle w:val="Prrafodelista"/>
        <w:ind w:left="567"/>
        <w:rPr>
          <w:rFonts w:ascii="Arial Narrow" w:eastAsia="Arial" w:hAnsi="Arial Narrow" w:cs="Arial"/>
          <w:sz w:val="22"/>
          <w:szCs w:val="22"/>
        </w:rPr>
      </w:pPr>
    </w:p>
    <w:p w14:paraId="0C148986" w14:textId="77777777" w:rsidR="00FD4D5F" w:rsidRPr="00ED595A" w:rsidRDefault="00FD4D5F" w:rsidP="00C65585">
      <w:pPr>
        <w:pStyle w:val="Prrafodelista"/>
        <w:numPr>
          <w:ilvl w:val="0"/>
          <w:numId w:val="21"/>
        </w:numPr>
        <w:ind w:left="567" w:hanging="284"/>
        <w:rPr>
          <w:rFonts w:ascii="Arial Narrow" w:eastAsia="Arial" w:hAnsi="Arial Narrow" w:cs="Arial"/>
          <w:sz w:val="22"/>
          <w:szCs w:val="22"/>
        </w:rPr>
      </w:pPr>
      <w:r w:rsidRPr="00ED595A">
        <w:rPr>
          <w:rFonts w:ascii="Arial Narrow" w:eastAsia="Arial" w:hAnsi="Arial Narrow" w:cs="Arial"/>
          <w:sz w:val="22"/>
          <w:szCs w:val="22"/>
        </w:rPr>
        <w:t>Certificado de Antecedentes Disciplinarios expedido por la Personería de Bogotá.</w:t>
      </w:r>
    </w:p>
    <w:p w14:paraId="0AEC8105" w14:textId="77777777" w:rsidR="00FD4D5F" w:rsidRPr="00ED595A" w:rsidRDefault="00FD4D5F" w:rsidP="00C65585">
      <w:pPr>
        <w:pStyle w:val="Prrafodelista"/>
        <w:ind w:left="567"/>
        <w:rPr>
          <w:rFonts w:ascii="Arial Narrow" w:eastAsia="Arial" w:hAnsi="Arial Narrow" w:cs="Arial"/>
          <w:sz w:val="22"/>
          <w:szCs w:val="22"/>
        </w:rPr>
      </w:pPr>
    </w:p>
    <w:p w14:paraId="2E1E5E28" w14:textId="77777777" w:rsidR="00FD4D5F" w:rsidRPr="00ED595A" w:rsidRDefault="00FD4D5F" w:rsidP="00C65585">
      <w:pPr>
        <w:pStyle w:val="Prrafodelista"/>
        <w:numPr>
          <w:ilvl w:val="0"/>
          <w:numId w:val="21"/>
        </w:numPr>
        <w:ind w:left="567" w:hanging="284"/>
        <w:rPr>
          <w:rFonts w:ascii="Arial Narrow" w:eastAsia="Arial" w:hAnsi="Arial Narrow" w:cs="Arial"/>
          <w:sz w:val="22"/>
          <w:szCs w:val="22"/>
        </w:rPr>
      </w:pPr>
      <w:r w:rsidRPr="00ED595A">
        <w:rPr>
          <w:rFonts w:ascii="Arial Narrow" w:eastAsia="Arial" w:hAnsi="Arial Narrow" w:cs="Arial"/>
          <w:sz w:val="22"/>
          <w:szCs w:val="22"/>
        </w:rPr>
        <w:t>Constancia de cumplimiento de aportes parafiscales. Para cumplir lo previsto en el artículo 23 de la Ley 1150 de 2007, que modificó el inciso segundo y el parágrafo 1° del artículo 41 de la Ley 80 de 1993, en el artículo 50 de la Ley 789 de 2002 y la Ley 1562 de 2012 y Decreto 723 de 2013, el oferente probará el cumplimiento de sus obligaciones frente al Sistema de Seguridad Social Integral incluyendo los riesgos laborales y las de carácter parafiscal (Cajas de Compensación Familiar, Sena e ICBF), así:</w:t>
      </w:r>
    </w:p>
    <w:p w14:paraId="5E0EE6FE" w14:textId="77777777" w:rsidR="00FD4D5F" w:rsidRPr="00ED595A" w:rsidRDefault="00FD4D5F" w:rsidP="00115B79">
      <w:pPr>
        <w:pStyle w:val="Prrafodelista"/>
        <w:ind w:left="284"/>
        <w:rPr>
          <w:rFonts w:ascii="Arial Narrow" w:eastAsia="Arial" w:hAnsi="Arial Narrow" w:cs="Arial"/>
          <w:sz w:val="22"/>
          <w:szCs w:val="22"/>
        </w:rPr>
      </w:pPr>
    </w:p>
    <w:p w14:paraId="7CC07C88" w14:textId="77777777" w:rsidR="00FD4D5F" w:rsidRPr="00ED595A" w:rsidRDefault="00FD4D5F" w:rsidP="00C65585">
      <w:pPr>
        <w:pStyle w:val="Prrafodelista"/>
        <w:numPr>
          <w:ilvl w:val="0"/>
          <w:numId w:val="29"/>
        </w:numPr>
        <w:ind w:left="993" w:hanging="284"/>
        <w:rPr>
          <w:rFonts w:ascii="Arial Narrow" w:eastAsia="Arial" w:hAnsi="Arial Narrow" w:cs="Arial"/>
          <w:sz w:val="22"/>
          <w:szCs w:val="22"/>
        </w:rPr>
      </w:pPr>
      <w:r w:rsidRPr="00ED595A">
        <w:rPr>
          <w:rFonts w:ascii="Arial Narrow" w:eastAsia="Arial" w:hAnsi="Arial Narrow" w:cs="Arial"/>
          <w:sz w:val="22"/>
          <w:szCs w:val="22"/>
        </w:rPr>
        <w:lastRenderedPageBreak/>
        <w:t>Las personas jurídicas lo harán mediante certificación expedida por el revisor fiscal o representante legal, según corresponda, en la que se acredite el cumplimiento de las obligaciones en materia de seguridad social integral incluyendo los riesgos laborales y aportes parafiscales, en un plazo no inferior a los seis (6) meses anteriores a la presentación de la oferta.</w:t>
      </w:r>
    </w:p>
    <w:p w14:paraId="7F765A93" w14:textId="77777777" w:rsidR="00FD4D5F" w:rsidRPr="00ED595A" w:rsidRDefault="00FD4D5F" w:rsidP="00C65585">
      <w:pPr>
        <w:pStyle w:val="Prrafodelista"/>
        <w:ind w:left="993" w:hanging="284"/>
        <w:rPr>
          <w:rFonts w:ascii="Arial Narrow" w:eastAsia="Arial" w:hAnsi="Arial Narrow" w:cs="Arial"/>
          <w:sz w:val="22"/>
          <w:szCs w:val="22"/>
        </w:rPr>
      </w:pPr>
    </w:p>
    <w:p w14:paraId="7A7DAC44" w14:textId="77777777" w:rsidR="00FD4D5F" w:rsidRPr="00ED595A" w:rsidRDefault="00FD4D5F" w:rsidP="00C65585">
      <w:pPr>
        <w:pStyle w:val="Prrafodelista"/>
        <w:numPr>
          <w:ilvl w:val="0"/>
          <w:numId w:val="29"/>
        </w:numPr>
        <w:ind w:left="993" w:hanging="284"/>
        <w:rPr>
          <w:rFonts w:ascii="Arial Narrow" w:eastAsia="Arial" w:hAnsi="Arial Narrow" w:cs="Arial"/>
          <w:sz w:val="22"/>
          <w:szCs w:val="22"/>
        </w:rPr>
      </w:pPr>
      <w:r w:rsidRPr="00ED595A">
        <w:rPr>
          <w:rFonts w:ascii="Arial Narrow" w:eastAsia="Arial" w:hAnsi="Arial Narrow" w:cs="Arial"/>
          <w:sz w:val="22"/>
          <w:szCs w:val="22"/>
        </w:rPr>
        <w:t>Las personas naturales empleadoras lo harán mediante certificación expedida por un contador o por revisor fiscal según corresponda o en su defecto por el oferente.</w:t>
      </w:r>
    </w:p>
    <w:p w14:paraId="42469813" w14:textId="77777777" w:rsidR="00FD4D5F" w:rsidRPr="00ED595A" w:rsidRDefault="00FD4D5F" w:rsidP="00C65585">
      <w:pPr>
        <w:pStyle w:val="Prrafodelista"/>
        <w:ind w:left="993" w:hanging="284"/>
        <w:rPr>
          <w:rFonts w:ascii="Arial Narrow" w:eastAsia="Arial" w:hAnsi="Arial Narrow" w:cs="Arial"/>
          <w:sz w:val="22"/>
          <w:szCs w:val="22"/>
        </w:rPr>
      </w:pPr>
    </w:p>
    <w:p w14:paraId="2944F5FB" w14:textId="77777777" w:rsidR="00FD4D5F" w:rsidRPr="00ED595A" w:rsidRDefault="00FD4D5F" w:rsidP="00C65585">
      <w:pPr>
        <w:pStyle w:val="Prrafodelista"/>
        <w:numPr>
          <w:ilvl w:val="0"/>
          <w:numId w:val="29"/>
        </w:numPr>
        <w:ind w:left="993" w:hanging="284"/>
        <w:rPr>
          <w:rFonts w:ascii="Arial Narrow" w:eastAsia="Arial" w:hAnsi="Arial Narrow" w:cs="Arial"/>
          <w:sz w:val="22"/>
          <w:szCs w:val="22"/>
        </w:rPr>
      </w:pPr>
      <w:r w:rsidRPr="00ED595A">
        <w:rPr>
          <w:rFonts w:ascii="Arial Narrow" w:eastAsia="Arial" w:hAnsi="Arial Narrow" w:cs="Arial"/>
          <w:sz w:val="22"/>
          <w:szCs w:val="22"/>
        </w:rPr>
        <w:t>Cuando se trate de persona natural no empleadora deberá acreditar el pago de sus aportes al Sistema de Seguridad Social Integral, incluyendo los riesgos laborales.</w:t>
      </w:r>
    </w:p>
    <w:p w14:paraId="559D794C" w14:textId="77777777" w:rsidR="00FD4D5F" w:rsidRPr="00ED595A" w:rsidRDefault="00FD4D5F" w:rsidP="00115B79">
      <w:pPr>
        <w:rPr>
          <w:rFonts w:ascii="Arial Narrow" w:eastAsia="Arial" w:hAnsi="Arial Narrow" w:cs="Arial"/>
          <w:sz w:val="22"/>
          <w:szCs w:val="22"/>
        </w:rPr>
      </w:pPr>
    </w:p>
    <w:p w14:paraId="15432DA8" w14:textId="2F03BC9A" w:rsidR="00FD4D5F" w:rsidRPr="00ED595A" w:rsidRDefault="00FD4D5F" w:rsidP="00115B79">
      <w:pPr>
        <w:rPr>
          <w:rFonts w:ascii="Arial Narrow" w:eastAsia="Arial" w:hAnsi="Arial Narrow" w:cs="Arial"/>
          <w:sz w:val="22"/>
          <w:szCs w:val="22"/>
        </w:rPr>
      </w:pPr>
      <w:r w:rsidRPr="00ED595A">
        <w:rPr>
          <w:rFonts w:ascii="Arial Narrow" w:eastAsia="Arial" w:hAnsi="Arial Narrow" w:cs="Arial"/>
          <w:sz w:val="22"/>
          <w:szCs w:val="22"/>
        </w:rPr>
        <w:t xml:space="preserve">Si el oferente no presenta con su propuesta la constancia de cumplimiento de aportes a la seguridad social integral incluyendo los riesgos laborales y parafiscales, según corresponda, o si presentándola ésta no se ajusta a la totalidad de lo exigido en la ley o en </w:t>
      </w:r>
      <w:r w:rsidR="006509F9" w:rsidRPr="00ED595A">
        <w:rPr>
          <w:rFonts w:ascii="Arial Narrow" w:eastAsia="Arial" w:hAnsi="Arial Narrow" w:cs="Arial"/>
          <w:sz w:val="22"/>
          <w:szCs w:val="22"/>
        </w:rPr>
        <w:t>la presente invitación pública</w:t>
      </w:r>
      <w:r w:rsidRPr="00ED595A">
        <w:rPr>
          <w:rFonts w:ascii="Arial Narrow" w:eastAsia="Arial" w:hAnsi="Arial Narrow" w:cs="Arial"/>
          <w:sz w:val="22"/>
          <w:szCs w:val="22"/>
        </w:rPr>
        <w:t>, la entidad requerirá al proponente a fin de que la aporte o subsane lo pertinente dentro del plazo que le señale para el efecto.</w:t>
      </w:r>
    </w:p>
    <w:p w14:paraId="4D3B3FBA" w14:textId="77777777" w:rsidR="00FD4D5F" w:rsidRPr="00ED595A" w:rsidRDefault="00FD4D5F" w:rsidP="00115B79">
      <w:pPr>
        <w:ind w:left="284" w:hanging="284"/>
        <w:rPr>
          <w:rFonts w:ascii="Arial Narrow" w:eastAsia="Arial" w:hAnsi="Arial Narrow" w:cs="Arial"/>
          <w:sz w:val="22"/>
          <w:szCs w:val="22"/>
          <w:u w:val="single"/>
        </w:rPr>
      </w:pPr>
    </w:p>
    <w:p w14:paraId="75089729" w14:textId="28108BC7" w:rsidR="00FD4D5F" w:rsidRPr="00ED595A" w:rsidRDefault="00FD4D5F" w:rsidP="00115B79">
      <w:pPr>
        <w:rPr>
          <w:rFonts w:ascii="Arial Narrow" w:eastAsia="Arial" w:hAnsi="Arial Narrow" w:cs="Arial"/>
          <w:sz w:val="22"/>
          <w:szCs w:val="22"/>
          <w:u w:val="single"/>
        </w:rPr>
      </w:pPr>
      <w:r w:rsidRPr="00ED595A">
        <w:rPr>
          <w:rFonts w:ascii="Arial Narrow" w:eastAsia="Arial" w:hAnsi="Arial Narrow" w:cs="Arial"/>
          <w:sz w:val="22"/>
          <w:szCs w:val="22"/>
          <w:u w:val="single"/>
        </w:rPr>
        <w:t xml:space="preserve">NO </w:t>
      </w:r>
      <w:r w:rsidR="006509F9" w:rsidRPr="00ED595A">
        <w:rPr>
          <w:rFonts w:ascii="Arial Narrow" w:eastAsia="Arial" w:hAnsi="Arial Narrow" w:cs="Arial"/>
          <w:sz w:val="22"/>
          <w:szCs w:val="22"/>
          <w:u w:val="single"/>
        </w:rPr>
        <w:t>OBSTANTE,</w:t>
      </w:r>
      <w:r w:rsidRPr="00ED595A">
        <w:rPr>
          <w:rFonts w:ascii="Arial Narrow" w:eastAsia="Arial" w:hAnsi="Arial Narrow" w:cs="Arial"/>
          <w:sz w:val="22"/>
          <w:szCs w:val="22"/>
          <w:u w:val="single"/>
        </w:rPr>
        <w:t xml:space="preserve"> ES NECESARIO RESALTAR QUE EL PROPONENTE DEBE ENCONTRARSE AL DÍA EN LAS COTIZACIONES REALIZADAS AL SISTEMA GENERAL DE RIESGOS LABORALES, LO CUAL DEBERÁ CERTIFICAR EN LA CONSTANCIA DE CUMPLIMIENTO AL SISTEMA GENERAL DE SEGURIDAD SOCIAL INTEGRAL INCLUYENDO LOS RIESGOS LABORALES Y PARAFISCALES. LAS EMPRESAS REPORTADAS EN MORA NO PODRÁN PRESENTARSE EN EL PRESENTE PROCESO DE CONTRATACIÓN ESTATAL</w:t>
      </w:r>
      <w:r w:rsidR="006131BB">
        <w:rPr>
          <w:rFonts w:ascii="Arial Narrow" w:eastAsia="Arial" w:hAnsi="Arial Narrow" w:cs="Arial"/>
          <w:sz w:val="22"/>
          <w:szCs w:val="22"/>
          <w:u w:val="single"/>
        </w:rPr>
        <w:t>.</w:t>
      </w:r>
    </w:p>
    <w:p w14:paraId="2B0B7701" w14:textId="77777777" w:rsidR="00C65585" w:rsidRPr="00ED595A" w:rsidRDefault="00C65585" w:rsidP="00115B79">
      <w:pPr>
        <w:rPr>
          <w:rFonts w:ascii="Arial Narrow" w:eastAsia="Arial" w:hAnsi="Arial Narrow" w:cs="Arial"/>
          <w:sz w:val="22"/>
          <w:szCs w:val="22"/>
        </w:rPr>
      </w:pPr>
    </w:p>
    <w:p w14:paraId="659C02DE" w14:textId="19CC5ED6" w:rsidR="00FD4D5F" w:rsidRPr="00ED595A" w:rsidRDefault="00FD4D5F" w:rsidP="00115B79">
      <w:pPr>
        <w:rPr>
          <w:rFonts w:ascii="Arial Narrow" w:eastAsia="Arial" w:hAnsi="Arial Narrow" w:cs="Arial"/>
          <w:sz w:val="22"/>
          <w:szCs w:val="22"/>
        </w:rPr>
      </w:pPr>
      <w:r w:rsidRPr="00ED595A">
        <w:rPr>
          <w:rFonts w:ascii="Arial Narrow" w:eastAsia="Arial" w:hAnsi="Arial Narrow" w:cs="Arial"/>
          <w:sz w:val="22"/>
          <w:szCs w:val="22"/>
        </w:rPr>
        <w:t>Junto con el anexo se deberán adjuntar los documentos de identificación y acreditación del Revisor Fiscal y/o contador (cédula de ciudadanía, Tarjeta Profesional y Certificado expedido por la Junta Central de Contadores).</w:t>
      </w:r>
    </w:p>
    <w:p w14:paraId="505EF628" w14:textId="77777777" w:rsidR="00C65585" w:rsidRPr="00ED595A" w:rsidRDefault="00C65585" w:rsidP="00115B79">
      <w:pPr>
        <w:rPr>
          <w:rFonts w:ascii="Arial Narrow" w:eastAsia="Arial" w:hAnsi="Arial Narrow" w:cs="Arial"/>
          <w:sz w:val="22"/>
          <w:szCs w:val="22"/>
        </w:rPr>
      </w:pPr>
    </w:p>
    <w:p w14:paraId="2D26EBF8" w14:textId="77777777" w:rsidR="00FD4D5F" w:rsidRPr="00ED595A" w:rsidRDefault="00FD4D5F" w:rsidP="004831B0">
      <w:pPr>
        <w:pStyle w:val="Prrafodelista"/>
        <w:numPr>
          <w:ilvl w:val="0"/>
          <w:numId w:val="21"/>
        </w:numPr>
        <w:ind w:left="567" w:hanging="284"/>
        <w:rPr>
          <w:rFonts w:ascii="Arial Narrow" w:eastAsia="Arial" w:hAnsi="Arial Narrow" w:cs="Arial"/>
          <w:sz w:val="22"/>
          <w:szCs w:val="22"/>
        </w:rPr>
      </w:pPr>
      <w:r w:rsidRPr="00ED595A">
        <w:rPr>
          <w:rFonts w:ascii="Arial Narrow" w:eastAsia="Arial" w:hAnsi="Arial Narrow" w:cs="Arial"/>
          <w:sz w:val="22"/>
          <w:szCs w:val="22"/>
        </w:rPr>
        <w:t>Fotocopia de la cédula de ciudadanía del oferente o representante legal o apoderado según corresponda. El proponente debe allegar fotocopia de la cédula de ciudadanía de la persona natural o del representante legal de la persona jurídica debiendo el nombre que aparece en la misma coincidir con el consignado en el certificado de existencia y representación legal expedido por la Cámara de Comercio.</w:t>
      </w:r>
    </w:p>
    <w:p w14:paraId="49376375" w14:textId="77777777" w:rsidR="00FD4D5F" w:rsidRPr="00ED595A" w:rsidRDefault="00FD4D5F" w:rsidP="004831B0">
      <w:pPr>
        <w:pStyle w:val="Prrafodelista"/>
        <w:ind w:left="567" w:hanging="284"/>
        <w:rPr>
          <w:rFonts w:ascii="Arial Narrow" w:eastAsia="Arial" w:hAnsi="Arial Narrow" w:cs="Arial"/>
          <w:sz w:val="22"/>
          <w:szCs w:val="22"/>
        </w:rPr>
      </w:pPr>
    </w:p>
    <w:p w14:paraId="6CEF5B97" w14:textId="77777777" w:rsidR="00FD4D5F" w:rsidRPr="00ED595A" w:rsidRDefault="00FD4D5F" w:rsidP="004831B0">
      <w:pPr>
        <w:pStyle w:val="Prrafodelista"/>
        <w:numPr>
          <w:ilvl w:val="0"/>
          <w:numId w:val="21"/>
        </w:numPr>
        <w:ind w:left="567" w:hanging="284"/>
        <w:rPr>
          <w:rFonts w:ascii="Arial Narrow" w:eastAsia="Arial" w:hAnsi="Arial Narrow" w:cs="Arial"/>
          <w:sz w:val="22"/>
          <w:szCs w:val="22"/>
        </w:rPr>
      </w:pPr>
      <w:r w:rsidRPr="00ED595A">
        <w:rPr>
          <w:rFonts w:ascii="Arial Narrow" w:eastAsia="Arial" w:hAnsi="Arial Narrow" w:cs="Arial"/>
          <w:sz w:val="22"/>
          <w:szCs w:val="22"/>
        </w:rPr>
        <w:t>En el caso de Consorcios o Uniones Temporales, se debe presentar fotocopia de la cédula de ciudadanía de cada uno de los representantes legales de las empresas que conforman el consorcio o la unión temporal o de las personas naturales que la integran.</w:t>
      </w:r>
    </w:p>
    <w:p w14:paraId="359992C3" w14:textId="77777777" w:rsidR="00FD4D5F" w:rsidRPr="00ED595A" w:rsidRDefault="00FD4D5F" w:rsidP="004831B0">
      <w:pPr>
        <w:pStyle w:val="Prrafodelista"/>
        <w:ind w:left="567" w:hanging="284"/>
        <w:rPr>
          <w:rFonts w:ascii="Arial Narrow" w:eastAsia="Arial" w:hAnsi="Arial Narrow" w:cs="Arial"/>
          <w:sz w:val="22"/>
          <w:szCs w:val="22"/>
        </w:rPr>
      </w:pPr>
    </w:p>
    <w:p w14:paraId="5FA013B0" w14:textId="7F147060" w:rsidR="00FD4D5F" w:rsidRPr="00ED595A" w:rsidRDefault="00FD4D5F" w:rsidP="004831B0">
      <w:pPr>
        <w:pStyle w:val="Prrafodelista"/>
        <w:numPr>
          <w:ilvl w:val="0"/>
          <w:numId w:val="21"/>
        </w:numPr>
        <w:ind w:left="567" w:hanging="284"/>
        <w:rPr>
          <w:rFonts w:ascii="Arial Narrow" w:eastAsia="Arial" w:hAnsi="Arial Narrow" w:cs="Arial"/>
          <w:b/>
          <w:sz w:val="22"/>
          <w:szCs w:val="22"/>
        </w:rPr>
      </w:pPr>
      <w:r w:rsidRPr="00ED595A">
        <w:rPr>
          <w:rFonts w:ascii="Arial Narrow" w:eastAsia="Arial" w:hAnsi="Arial Narrow" w:cs="Arial"/>
          <w:sz w:val="22"/>
          <w:szCs w:val="22"/>
        </w:rPr>
        <w:t>Verificación en el Registro Nacional de Medidas Correctivas del Ministerio de Defensa Nacional</w:t>
      </w:r>
      <w:r w:rsidRPr="00ED595A">
        <w:rPr>
          <w:rFonts w:ascii="Arial Narrow" w:eastAsia="Arial" w:hAnsi="Arial Narrow" w:cs="Arial"/>
          <w:b/>
          <w:sz w:val="22"/>
          <w:szCs w:val="22"/>
        </w:rPr>
        <w:t xml:space="preserve"> -Policía Nacional</w:t>
      </w:r>
    </w:p>
    <w:p w14:paraId="4E2818C5" w14:textId="77777777" w:rsidR="004831B0" w:rsidRPr="00ED595A" w:rsidRDefault="004831B0" w:rsidP="004831B0">
      <w:pPr>
        <w:ind w:firstLine="0"/>
        <w:rPr>
          <w:rFonts w:ascii="Arial Narrow" w:eastAsia="Arial" w:hAnsi="Arial Narrow" w:cs="Arial"/>
          <w:b/>
          <w:sz w:val="22"/>
          <w:szCs w:val="22"/>
        </w:rPr>
      </w:pPr>
    </w:p>
    <w:p w14:paraId="3A87E49D" w14:textId="4D4B9B73" w:rsidR="00FD4D5F" w:rsidRPr="00ED595A" w:rsidRDefault="00FD4D5F" w:rsidP="004831B0">
      <w:pPr>
        <w:ind w:left="567" w:firstLine="0"/>
        <w:rPr>
          <w:rFonts w:ascii="Arial Narrow" w:eastAsia="Arial" w:hAnsi="Arial Narrow" w:cs="Arial"/>
          <w:sz w:val="22"/>
          <w:szCs w:val="22"/>
        </w:rPr>
      </w:pPr>
      <w:r w:rsidRPr="00ED595A">
        <w:rPr>
          <w:rFonts w:ascii="Arial Narrow" w:eastAsia="Arial" w:hAnsi="Arial Narrow" w:cs="Arial"/>
          <w:sz w:val="22"/>
          <w:szCs w:val="22"/>
        </w:rPr>
        <w:t xml:space="preserve">Conforme a la Directiva 016 del 05 de Julio de 2018 </w:t>
      </w:r>
      <w:r w:rsidRPr="00ED595A">
        <w:rPr>
          <w:rFonts w:ascii="Arial Narrow" w:eastAsia="Arial" w:hAnsi="Arial Narrow" w:cs="Arial"/>
          <w:i/>
          <w:sz w:val="22"/>
          <w:szCs w:val="22"/>
        </w:rPr>
        <w:t>“Recomendaciones en Materia de Contratación”</w:t>
      </w:r>
      <w:r w:rsidRPr="00ED595A">
        <w:rPr>
          <w:rFonts w:ascii="Arial Narrow" w:eastAsia="Arial" w:hAnsi="Arial Narrow" w:cs="Arial"/>
          <w:sz w:val="22"/>
          <w:szCs w:val="22"/>
        </w:rPr>
        <w:t>, expedida por la Secretaria Jurídica Distrital, el IDIGER verificará si el proponente o cualquiera de los integrantes del proponente plural con quien se pretende contratar, se encuentra al día en el pago de las multas establecidas en la Ley 1801 del 29 de julio de 2016 - Código de Policía;</w:t>
      </w:r>
      <w:r w:rsidR="004831B0" w:rsidRPr="00ED595A">
        <w:rPr>
          <w:rFonts w:ascii="Arial Narrow" w:eastAsia="Arial" w:hAnsi="Arial Narrow" w:cs="Arial"/>
          <w:sz w:val="22"/>
          <w:szCs w:val="22"/>
        </w:rPr>
        <w:t xml:space="preserve"> p</w:t>
      </w:r>
      <w:r w:rsidRPr="00ED595A">
        <w:rPr>
          <w:rFonts w:ascii="Arial Narrow" w:eastAsia="Arial" w:hAnsi="Arial Narrow" w:cs="Arial"/>
          <w:sz w:val="22"/>
          <w:szCs w:val="22"/>
        </w:rPr>
        <w:t xml:space="preserve">ara efecto de lo anterior, la entidad verificará a través del link </w:t>
      </w:r>
      <w:hyperlink r:id="rId9" w:history="1">
        <w:r w:rsidRPr="00ED595A">
          <w:rPr>
            <w:rStyle w:val="Hipervnculo"/>
            <w:rFonts w:ascii="Arial Narrow" w:eastAsia="Arial" w:hAnsi="Arial Narrow" w:cs="Arial"/>
            <w:sz w:val="22"/>
            <w:szCs w:val="22"/>
          </w:rPr>
          <w:t>https://srvpsi.policia.gov.co/PSC/frm_cnp_consulta.aspx</w:t>
        </w:r>
      </w:hyperlink>
      <w:r w:rsidRPr="00ED595A">
        <w:rPr>
          <w:rFonts w:ascii="Arial Narrow" w:eastAsia="Arial" w:hAnsi="Arial Narrow" w:cs="Arial"/>
          <w:sz w:val="22"/>
          <w:szCs w:val="22"/>
        </w:rPr>
        <w:t xml:space="preserve"> y dejará constancia de la misma en el expediente contractual.</w:t>
      </w:r>
    </w:p>
    <w:p w14:paraId="68975794" w14:textId="77777777" w:rsidR="004831B0" w:rsidRPr="00ED595A" w:rsidRDefault="004831B0" w:rsidP="004831B0">
      <w:pPr>
        <w:ind w:left="567" w:firstLine="0"/>
        <w:rPr>
          <w:rFonts w:ascii="Arial Narrow" w:eastAsia="Arial" w:hAnsi="Arial Narrow" w:cs="Arial"/>
          <w:sz w:val="22"/>
          <w:szCs w:val="22"/>
        </w:rPr>
      </w:pPr>
    </w:p>
    <w:p w14:paraId="0A5A22AC" w14:textId="66164222" w:rsidR="00FD4D5F" w:rsidRPr="00ED595A" w:rsidRDefault="00FD4D5F" w:rsidP="004831B0">
      <w:pPr>
        <w:ind w:left="567" w:firstLine="0"/>
        <w:rPr>
          <w:rFonts w:ascii="Arial Narrow" w:eastAsia="Arial" w:hAnsi="Arial Narrow" w:cs="Arial"/>
          <w:sz w:val="22"/>
          <w:szCs w:val="22"/>
        </w:rPr>
      </w:pPr>
      <w:r w:rsidRPr="00ED595A">
        <w:rPr>
          <w:rFonts w:ascii="Arial Narrow" w:eastAsia="Arial" w:hAnsi="Arial Narrow" w:cs="Arial"/>
          <w:sz w:val="22"/>
          <w:szCs w:val="22"/>
        </w:rPr>
        <w:t>Es de aclarar que en el evento en que la página web que ha dispuesto la Policía Nacional para dicha consulta no se encuentre actualizada y/o disponible, se deberá tener en cuenta el recibo de pago que aporte el proponente con su oferta.</w:t>
      </w:r>
    </w:p>
    <w:p w14:paraId="7EF3F7E0" w14:textId="77777777" w:rsidR="00C65585" w:rsidRPr="00ED595A" w:rsidRDefault="00C65585" w:rsidP="004831B0">
      <w:pPr>
        <w:ind w:left="567" w:hanging="284"/>
        <w:rPr>
          <w:rFonts w:ascii="Arial Narrow" w:eastAsia="Arial" w:hAnsi="Arial Narrow" w:cs="Arial"/>
          <w:sz w:val="22"/>
          <w:szCs w:val="22"/>
        </w:rPr>
      </w:pPr>
    </w:p>
    <w:p w14:paraId="3EF0C679" w14:textId="5C995BA2" w:rsidR="00FD4D5F" w:rsidRPr="00ED595A" w:rsidRDefault="00FD4D5F" w:rsidP="004831B0">
      <w:pPr>
        <w:pStyle w:val="Prrafodelista"/>
        <w:numPr>
          <w:ilvl w:val="0"/>
          <w:numId w:val="21"/>
        </w:numPr>
        <w:ind w:left="567" w:hanging="284"/>
        <w:rPr>
          <w:rFonts w:ascii="Arial Narrow" w:eastAsia="Arial" w:hAnsi="Arial Narrow" w:cs="Arial"/>
          <w:sz w:val="22"/>
          <w:szCs w:val="22"/>
        </w:rPr>
      </w:pPr>
      <w:r w:rsidRPr="00ED595A">
        <w:rPr>
          <w:rFonts w:ascii="Arial Narrow" w:eastAsia="Arial" w:hAnsi="Arial Narrow" w:cs="Arial"/>
          <w:sz w:val="22"/>
          <w:szCs w:val="22"/>
        </w:rPr>
        <w:t xml:space="preserve">Fotocopia de la inscripción en el RUT Registro Único Tributario. La entidad verificará la identificación tributaria e información sobre el régimen de impuestos al que pertenece el oferente; para el caso las personas jurídicas y/o naturales integrantes de un consorcio o unión temporal se comprobará individualmente este requisito cuando intervengan como responsables del impuesto sobre las ventas por </w:t>
      </w:r>
      <w:r w:rsidRPr="00ED595A">
        <w:rPr>
          <w:rFonts w:ascii="Arial Narrow" w:eastAsia="Arial" w:hAnsi="Arial Narrow" w:cs="Arial"/>
          <w:sz w:val="22"/>
          <w:szCs w:val="22"/>
        </w:rPr>
        <w:lastRenderedPageBreak/>
        <w:t xml:space="preserve">realizar directamente la prestación de servicios gravados con dicho impuesto. </w:t>
      </w:r>
      <w:r w:rsidR="004831B0" w:rsidRPr="00ED595A">
        <w:rPr>
          <w:rFonts w:ascii="Arial Narrow" w:eastAsia="Arial" w:hAnsi="Arial Narrow" w:cs="Arial"/>
          <w:sz w:val="22"/>
          <w:szCs w:val="22"/>
        </w:rPr>
        <w:t>Igualmente,</w:t>
      </w:r>
      <w:r w:rsidRPr="00ED595A">
        <w:rPr>
          <w:rFonts w:ascii="Arial Narrow" w:eastAsia="Arial" w:hAnsi="Arial Narrow" w:cs="Arial"/>
          <w:sz w:val="22"/>
          <w:szCs w:val="22"/>
        </w:rPr>
        <w:t xml:space="preserve"> el Registro Único Tributario, deberá estar actualizado.</w:t>
      </w:r>
    </w:p>
    <w:p w14:paraId="35FAED52" w14:textId="77777777" w:rsidR="00FD4D5F" w:rsidRPr="00ED595A" w:rsidRDefault="00FD4D5F" w:rsidP="004831B0">
      <w:pPr>
        <w:pStyle w:val="Prrafodelista"/>
        <w:ind w:left="567" w:hanging="284"/>
        <w:rPr>
          <w:rFonts w:ascii="Arial Narrow" w:eastAsia="Arial" w:hAnsi="Arial Narrow" w:cs="Arial"/>
          <w:sz w:val="22"/>
          <w:szCs w:val="22"/>
        </w:rPr>
      </w:pPr>
    </w:p>
    <w:p w14:paraId="766F22B3" w14:textId="77777777" w:rsidR="00FD4D5F" w:rsidRPr="00ED595A" w:rsidRDefault="00FD4D5F" w:rsidP="004831B0">
      <w:pPr>
        <w:pStyle w:val="Prrafodelista"/>
        <w:numPr>
          <w:ilvl w:val="0"/>
          <w:numId w:val="21"/>
        </w:numPr>
        <w:ind w:left="567" w:hanging="284"/>
        <w:rPr>
          <w:rFonts w:ascii="Arial Narrow" w:eastAsia="Arial" w:hAnsi="Arial Narrow" w:cs="Arial"/>
          <w:sz w:val="22"/>
          <w:szCs w:val="22"/>
        </w:rPr>
      </w:pPr>
      <w:r w:rsidRPr="00ED595A">
        <w:rPr>
          <w:rFonts w:ascii="Arial Narrow" w:eastAsia="Arial" w:hAnsi="Arial Narrow" w:cs="Arial"/>
          <w:sz w:val="22"/>
          <w:szCs w:val="22"/>
        </w:rPr>
        <w:t>La fotocopia de la inscripción en el RIT Registro Único De Información Tributaria. La fotocopia de la inscripción en el RIT Registro Único de Información Tributaria será exigible con la presentación de la propuesta cuando el proponente cuente con sede en la ciudad de Bogotá, para aquellos que no cuenten con sede, agencia o sucursal en Bogotá, únicamente será exigible al adjudicatario del proceso, antes de la aceptación de la oferta.</w:t>
      </w:r>
    </w:p>
    <w:p w14:paraId="6E0139F3" w14:textId="77777777" w:rsidR="004831B0" w:rsidRPr="00ED595A" w:rsidRDefault="004831B0" w:rsidP="004831B0">
      <w:pPr>
        <w:ind w:left="567" w:firstLine="0"/>
        <w:rPr>
          <w:rFonts w:ascii="Arial Narrow" w:eastAsia="Arial" w:hAnsi="Arial Narrow" w:cs="Arial"/>
          <w:sz w:val="22"/>
          <w:szCs w:val="22"/>
        </w:rPr>
      </w:pPr>
    </w:p>
    <w:p w14:paraId="20932AE9" w14:textId="1107A993" w:rsidR="00FD4D5F" w:rsidRPr="00ED595A" w:rsidRDefault="00FD4D5F" w:rsidP="004831B0">
      <w:pPr>
        <w:ind w:left="567" w:firstLine="0"/>
        <w:rPr>
          <w:rFonts w:ascii="Arial Narrow" w:eastAsia="Arial" w:hAnsi="Arial Narrow" w:cs="Arial"/>
          <w:sz w:val="22"/>
          <w:szCs w:val="22"/>
        </w:rPr>
      </w:pPr>
      <w:r w:rsidRPr="00ED595A">
        <w:rPr>
          <w:rFonts w:ascii="Arial Narrow" w:eastAsia="Arial" w:hAnsi="Arial Narrow" w:cs="Arial"/>
          <w:sz w:val="22"/>
          <w:szCs w:val="22"/>
        </w:rPr>
        <w:t xml:space="preserve">El RIT </w:t>
      </w:r>
      <w:r w:rsidRPr="00ED595A">
        <w:rPr>
          <w:rFonts w:ascii="Arial Narrow" w:eastAsia="Arial" w:hAnsi="Arial Narrow" w:cs="Arial"/>
          <w:b/>
          <w:sz w:val="22"/>
          <w:szCs w:val="22"/>
        </w:rPr>
        <w:t>deberá estar actualizado</w:t>
      </w:r>
      <w:r w:rsidRPr="00ED595A">
        <w:rPr>
          <w:rFonts w:ascii="Arial Narrow" w:eastAsia="Arial" w:hAnsi="Arial Narrow" w:cs="Arial"/>
          <w:sz w:val="22"/>
          <w:szCs w:val="22"/>
        </w:rPr>
        <w:t xml:space="preserve"> a la Clasificación Códigos CIUU (Revisión 4 AC), adoptadas por la Administración Distrital mediante Resoluciones No. 000079 del 11 de marzo de 2013 y 00195 del 3 de julio de 2013.</w:t>
      </w:r>
    </w:p>
    <w:p w14:paraId="7930B370" w14:textId="77777777" w:rsidR="00C65585" w:rsidRPr="00ED595A" w:rsidRDefault="00C65585" w:rsidP="004831B0">
      <w:pPr>
        <w:pStyle w:val="Prrafodelista"/>
        <w:ind w:left="567" w:hanging="284"/>
        <w:rPr>
          <w:rFonts w:ascii="Arial Narrow" w:eastAsia="Arial" w:hAnsi="Arial Narrow" w:cs="Arial"/>
          <w:sz w:val="22"/>
          <w:szCs w:val="22"/>
        </w:rPr>
      </w:pPr>
    </w:p>
    <w:p w14:paraId="48E1E61D" w14:textId="5C60C001" w:rsidR="00FD4D5F" w:rsidRPr="00ED595A" w:rsidRDefault="00FD4D5F" w:rsidP="004831B0">
      <w:pPr>
        <w:pStyle w:val="Prrafodelista"/>
        <w:numPr>
          <w:ilvl w:val="0"/>
          <w:numId w:val="21"/>
        </w:numPr>
        <w:ind w:left="567" w:hanging="284"/>
        <w:rPr>
          <w:rFonts w:ascii="Arial Narrow" w:eastAsia="Arial" w:hAnsi="Arial Narrow" w:cs="Arial"/>
          <w:sz w:val="22"/>
          <w:szCs w:val="22"/>
        </w:rPr>
      </w:pPr>
      <w:r w:rsidRPr="00ED595A">
        <w:rPr>
          <w:rFonts w:ascii="Arial Narrow" w:eastAsia="Arial" w:hAnsi="Arial Narrow" w:cs="Arial"/>
          <w:b/>
          <w:sz w:val="22"/>
          <w:szCs w:val="22"/>
        </w:rPr>
        <w:t>Pacto de Transparencia.</w:t>
      </w:r>
      <w:r w:rsidRPr="00ED595A">
        <w:rPr>
          <w:rFonts w:ascii="Arial Narrow" w:eastAsia="Arial" w:hAnsi="Arial Narrow" w:cs="Arial"/>
          <w:sz w:val="22"/>
          <w:szCs w:val="22"/>
        </w:rPr>
        <w:t xml:space="preserve">  El Proponente apoyará la acción del Estado Colombiano a nivel nacional y distrital para fortalecer la transparencia y la responsabilidad de rendir cuentas, y en este contexto deberá asumir los compromisos contenidos en el documento Compromiso Anticorrupción”, que hace parte de la Documentación Jurídica.  El compromiso Anticorrupción deberá estar suscrito en debida forma por el proponente o la persona autorizada para tal efecto.</w:t>
      </w:r>
    </w:p>
    <w:p w14:paraId="06B2CAFF" w14:textId="77777777" w:rsidR="00C65585" w:rsidRPr="00ED595A" w:rsidRDefault="00C65585" w:rsidP="004831B0">
      <w:pPr>
        <w:ind w:firstLine="0"/>
        <w:rPr>
          <w:rFonts w:ascii="Arial Narrow" w:eastAsia="Arial" w:hAnsi="Arial Narrow" w:cs="Arial"/>
          <w:sz w:val="22"/>
          <w:szCs w:val="22"/>
        </w:rPr>
      </w:pPr>
    </w:p>
    <w:p w14:paraId="19C67F78" w14:textId="33D15B65" w:rsidR="00FD4D5F" w:rsidRPr="00ED595A" w:rsidRDefault="00FD4D5F" w:rsidP="004831B0">
      <w:pPr>
        <w:pStyle w:val="Ttulo2"/>
        <w:numPr>
          <w:ilvl w:val="1"/>
          <w:numId w:val="34"/>
        </w:numPr>
        <w:spacing w:before="0"/>
        <w:ind w:left="851" w:hanging="568"/>
        <w:rPr>
          <w:rFonts w:ascii="Arial Narrow" w:hAnsi="Arial Narrow" w:cs="Arial"/>
          <w:b/>
          <w:bCs/>
          <w:color w:val="auto"/>
          <w:sz w:val="22"/>
          <w:szCs w:val="22"/>
        </w:rPr>
      </w:pPr>
      <w:r w:rsidRPr="00ED595A">
        <w:rPr>
          <w:rFonts w:ascii="Arial Narrow" w:hAnsi="Arial Narrow" w:cs="Arial"/>
          <w:b/>
          <w:bCs/>
          <w:color w:val="auto"/>
          <w:sz w:val="22"/>
          <w:szCs w:val="22"/>
        </w:rPr>
        <w:t>REQUISITOS TÉCNICOS HABILITANTES</w:t>
      </w:r>
    </w:p>
    <w:p w14:paraId="24C4FAAC" w14:textId="77777777" w:rsidR="004831B0" w:rsidRPr="00ED595A" w:rsidRDefault="004831B0" w:rsidP="004831B0">
      <w:pPr>
        <w:rPr>
          <w:rFonts w:ascii="Arial Narrow" w:eastAsia="Arial" w:hAnsi="Arial Narrow"/>
          <w:sz w:val="22"/>
          <w:szCs w:val="22"/>
        </w:rPr>
      </w:pPr>
    </w:p>
    <w:p w14:paraId="6F14E46D" w14:textId="0DF93E6E" w:rsidR="00FD4D5F" w:rsidRPr="00ED595A" w:rsidRDefault="00FD4D5F" w:rsidP="004831B0">
      <w:pPr>
        <w:rPr>
          <w:rFonts w:ascii="Arial Narrow" w:eastAsia="Arial" w:hAnsi="Arial Narrow" w:cs="Arial"/>
          <w:sz w:val="22"/>
          <w:szCs w:val="22"/>
        </w:rPr>
      </w:pPr>
      <w:r w:rsidRPr="00ED595A">
        <w:rPr>
          <w:rFonts w:ascii="Arial Narrow" w:eastAsia="Arial" w:hAnsi="Arial Narrow" w:cs="Arial"/>
          <w:sz w:val="22"/>
          <w:szCs w:val="22"/>
        </w:rPr>
        <w:t>Para efectos de la verificación técnica se tendrán en cuenta lo siguiente:</w:t>
      </w:r>
    </w:p>
    <w:p w14:paraId="2DDCADF2" w14:textId="77777777" w:rsidR="004831B0" w:rsidRPr="00ED595A" w:rsidRDefault="004831B0" w:rsidP="004831B0">
      <w:pPr>
        <w:rPr>
          <w:rFonts w:ascii="Arial Narrow" w:eastAsia="Arial" w:hAnsi="Arial Narrow" w:cs="Arial"/>
          <w:sz w:val="22"/>
          <w:szCs w:val="22"/>
        </w:rPr>
      </w:pPr>
    </w:p>
    <w:p w14:paraId="0F8C0E88" w14:textId="77777777" w:rsidR="00FD4D5F" w:rsidRPr="00ED595A" w:rsidRDefault="00FD4D5F" w:rsidP="004831B0">
      <w:pPr>
        <w:numPr>
          <w:ilvl w:val="0"/>
          <w:numId w:val="17"/>
        </w:numPr>
        <w:pBdr>
          <w:top w:val="nil"/>
          <w:left w:val="nil"/>
          <w:bottom w:val="nil"/>
          <w:right w:val="nil"/>
          <w:between w:val="nil"/>
        </w:pBdr>
        <w:ind w:left="1134" w:hanging="425"/>
        <w:contextualSpacing/>
        <w:rPr>
          <w:rFonts w:ascii="Arial Narrow" w:eastAsia="Arial" w:hAnsi="Arial Narrow" w:cs="Arial"/>
          <w:sz w:val="22"/>
          <w:szCs w:val="22"/>
        </w:rPr>
      </w:pPr>
      <w:r w:rsidRPr="00ED595A">
        <w:rPr>
          <w:rFonts w:ascii="Arial Narrow" w:eastAsia="Arial" w:hAnsi="Arial Narrow" w:cs="Arial"/>
          <w:sz w:val="22"/>
          <w:szCs w:val="22"/>
        </w:rPr>
        <w:t>Experiencia Acreditada del Proponente.</w:t>
      </w:r>
    </w:p>
    <w:p w14:paraId="0B161E4C" w14:textId="77777777" w:rsidR="00FD4D5F" w:rsidRPr="00ED595A" w:rsidRDefault="00FD4D5F" w:rsidP="004831B0">
      <w:pPr>
        <w:numPr>
          <w:ilvl w:val="0"/>
          <w:numId w:val="17"/>
        </w:numPr>
        <w:pBdr>
          <w:top w:val="nil"/>
          <w:left w:val="nil"/>
          <w:bottom w:val="nil"/>
          <w:right w:val="nil"/>
          <w:between w:val="nil"/>
        </w:pBdr>
        <w:ind w:left="1134" w:hanging="425"/>
        <w:contextualSpacing/>
        <w:rPr>
          <w:rFonts w:ascii="Arial Narrow" w:eastAsia="Arial" w:hAnsi="Arial Narrow" w:cs="Arial"/>
          <w:sz w:val="22"/>
          <w:szCs w:val="22"/>
        </w:rPr>
      </w:pPr>
      <w:r w:rsidRPr="00ED595A">
        <w:rPr>
          <w:rFonts w:ascii="Arial Narrow" w:eastAsia="Arial" w:hAnsi="Arial Narrow" w:cs="Arial"/>
          <w:sz w:val="22"/>
          <w:szCs w:val="22"/>
        </w:rPr>
        <w:t>Especificaciones técnicas.</w:t>
      </w:r>
    </w:p>
    <w:p w14:paraId="6A95077F" w14:textId="77777777" w:rsidR="00FD4D5F" w:rsidRPr="00ED595A" w:rsidRDefault="00FD4D5F" w:rsidP="004831B0">
      <w:pPr>
        <w:numPr>
          <w:ilvl w:val="0"/>
          <w:numId w:val="17"/>
        </w:numPr>
        <w:pBdr>
          <w:top w:val="nil"/>
          <w:left w:val="nil"/>
          <w:bottom w:val="nil"/>
          <w:right w:val="nil"/>
          <w:between w:val="nil"/>
        </w:pBdr>
        <w:ind w:left="1134" w:hanging="425"/>
        <w:contextualSpacing/>
        <w:rPr>
          <w:rFonts w:ascii="Arial Narrow" w:eastAsia="Arial" w:hAnsi="Arial Narrow" w:cs="Arial"/>
          <w:sz w:val="22"/>
          <w:szCs w:val="22"/>
        </w:rPr>
      </w:pPr>
      <w:r w:rsidRPr="00ED595A">
        <w:rPr>
          <w:rFonts w:ascii="Arial Narrow" w:eastAsia="Arial" w:hAnsi="Arial Narrow" w:cs="Arial"/>
          <w:sz w:val="22"/>
          <w:szCs w:val="22"/>
        </w:rPr>
        <w:t>Otras características a verificar</w:t>
      </w:r>
    </w:p>
    <w:p w14:paraId="0A6A4289" w14:textId="77777777" w:rsidR="004831B0" w:rsidRPr="00ED595A" w:rsidRDefault="004831B0" w:rsidP="004831B0">
      <w:pPr>
        <w:pBdr>
          <w:top w:val="nil"/>
          <w:left w:val="nil"/>
          <w:bottom w:val="nil"/>
          <w:right w:val="nil"/>
          <w:between w:val="nil"/>
        </w:pBdr>
        <w:ind w:firstLine="0"/>
        <w:rPr>
          <w:rFonts w:ascii="Arial Narrow" w:eastAsia="Arial" w:hAnsi="Arial Narrow" w:cs="Arial"/>
          <w:sz w:val="22"/>
          <w:szCs w:val="22"/>
        </w:rPr>
      </w:pPr>
    </w:p>
    <w:p w14:paraId="254DFFF4" w14:textId="46904719" w:rsidR="00FD4D5F" w:rsidRPr="00ED595A" w:rsidRDefault="00FD4D5F" w:rsidP="004831B0">
      <w:pPr>
        <w:pStyle w:val="Ttulo3"/>
        <w:numPr>
          <w:ilvl w:val="2"/>
          <w:numId w:val="34"/>
        </w:numPr>
        <w:spacing w:before="0"/>
        <w:rPr>
          <w:rFonts w:ascii="Arial Narrow" w:hAnsi="Arial Narrow" w:cs="Arial"/>
          <w:b/>
          <w:bCs/>
          <w:color w:val="auto"/>
          <w:sz w:val="22"/>
          <w:szCs w:val="22"/>
        </w:rPr>
      </w:pPr>
      <w:r w:rsidRPr="00ED595A">
        <w:rPr>
          <w:rFonts w:ascii="Arial Narrow" w:hAnsi="Arial Narrow" w:cs="Arial"/>
          <w:b/>
          <w:bCs/>
          <w:color w:val="auto"/>
          <w:sz w:val="22"/>
          <w:szCs w:val="22"/>
        </w:rPr>
        <w:t>EXPERIENCIA ACREDITADA DEL PROPONENTE</w:t>
      </w:r>
    </w:p>
    <w:p w14:paraId="452154BF" w14:textId="77777777" w:rsidR="004831B0" w:rsidRPr="00ED595A" w:rsidRDefault="004831B0" w:rsidP="004831B0">
      <w:pPr>
        <w:rPr>
          <w:rFonts w:ascii="Arial Narrow" w:hAnsi="Arial Narrow"/>
          <w:sz w:val="22"/>
          <w:szCs w:val="22"/>
        </w:rPr>
      </w:pPr>
    </w:p>
    <w:p w14:paraId="3C60E937" w14:textId="7BE97724" w:rsidR="00FD4D5F" w:rsidRPr="00ED595A" w:rsidRDefault="00FD4D5F" w:rsidP="004831B0">
      <w:pPr>
        <w:ind w:left="-1" w:firstLine="0"/>
        <w:rPr>
          <w:rFonts w:ascii="Arial Narrow" w:eastAsia="Arial" w:hAnsi="Arial Narrow" w:cs="Arial"/>
          <w:sz w:val="22"/>
          <w:szCs w:val="22"/>
        </w:rPr>
      </w:pPr>
      <w:r w:rsidRPr="00ED595A">
        <w:rPr>
          <w:rFonts w:ascii="Arial Narrow" w:eastAsia="Arial" w:hAnsi="Arial Narrow" w:cs="Arial"/>
          <w:sz w:val="22"/>
          <w:szCs w:val="22"/>
        </w:rPr>
        <w:t>El Proponente deberá adjuntar a su oferta documentos destinados a verificar el cumplimiento de todos los requisitos establecidos en la invitación y que se enuncian a continuación:</w:t>
      </w:r>
    </w:p>
    <w:p w14:paraId="468CA2D4" w14:textId="77777777" w:rsidR="005B56E9" w:rsidRPr="00ED595A" w:rsidRDefault="005B56E9" w:rsidP="004831B0">
      <w:pPr>
        <w:ind w:left="-1" w:firstLine="0"/>
        <w:rPr>
          <w:rFonts w:ascii="Arial Narrow" w:eastAsia="Arial" w:hAnsi="Arial Narrow" w:cs="Arial"/>
          <w:sz w:val="22"/>
          <w:szCs w:val="22"/>
        </w:rPr>
      </w:pPr>
    </w:p>
    <w:p w14:paraId="6CDFB7F2" w14:textId="7EC63164" w:rsidR="00FD4D5F" w:rsidRPr="00ED595A" w:rsidRDefault="00FD4D5F" w:rsidP="004831B0">
      <w:pPr>
        <w:numPr>
          <w:ilvl w:val="0"/>
          <w:numId w:val="16"/>
        </w:numPr>
        <w:rPr>
          <w:rFonts w:ascii="Arial Narrow" w:hAnsi="Arial Narrow" w:cs="Arial"/>
          <w:color w:val="8EAADB" w:themeColor="accent1" w:themeTint="99"/>
          <w:sz w:val="22"/>
          <w:szCs w:val="22"/>
        </w:rPr>
      </w:pPr>
      <w:r w:rsidRPr="00ED595A">
        <w:rPr>
          <w:rFonts w:ascii="Arial Narrow" w:eastAsia="Arial" w:hAnsi="Arial Narrow" w:cs="Arial"/>
          <w:sz w:val="22"/>
          <w:szCs w:val="22"/>
        </w:rPr>
        <w:t xml:space="preserve">Acreditar experiencia en la prestación del servicio de </w:t>
      </w:r>
      <w:r w:rsidRPr="00ED595A">
        <w:rPr>
          <w:rFonts w:ascii="Arial Narrow" w:eastAsia="Arial" w:hAnsi="Arial Narrow" w:cs="Arial"/>
          <w:i/>
          <w:color w:val="8EAADB" w:themeColor="accent1" w:themeTint="99"/>
          <w:sz w:val="22"/>
          <w:szCs w:val="22"/>
        </w:rPr>
        <w:t>(Descripción de la experiencia de acuerdo con el bien o servicio a requerir)</w:t>
      </w:r>
    </w:p>
    <w:p w14:paraId="5DA0BE5E" w14:textId="6BB4E02A" w:rsidR="00FD4D5F" w:rsidRPr="00ED595A" w:rsidRDefault="00FD4D5F" w:rsidP="004831B0">
      <w:pPr>
        <w:numPr>
          <w:ilvl w:val="0"/>
          <w:numId w:val="16"/>
        </w:numPr>
        <w:rPr>
          <w:rFonts w:ascii="Arial Narrow" w:hAnsi="Arial Narrow" w:cs="Arial"/>
          <w:i/>
          <w:color w:val="8EAADB" w:themeColor="accent1" w:themeTint="99"/>
          <w:sz w:val="22"/>
          <w:szCs w:val="22"/>
        </w:rPr>
      </w:pPr>
      <w:r w:rsidRPr="00ED595A">
        <w:rPr>
          <w:rFonts w:ascii="Arial Narrow" w:eastAsia="Arial" w:hAnsi="Arial Narrow" w:cs="Arial"/>
          <w:sz w:val="22"/>
          <w:szCs w:val="22"/>
        </w:rPr>
        <w:t xml:space="preserve">La experiencia se acreditará a través de </w:t>
      </w:r>
      <w:r w:rsidRPr="00ED595A">
        <w:rPr>
          <w:rFonts w:ascii="Arial Narrow" w:eastAsia="Arial" w:hAnsi="Arial Narrow" w:cs="Arial"/>
          <w:b/>
          <w:sz w:val="22"/>
          <w:szCs w:val="22"/>
        </w:rPr>
        <w:t xml:space="preserve">MÁXIMO </w:t>
      </w:r>
      <w:r w:rsidRPr="00ED595A">
        <w:rPr>
          <w:rFonts w:ascii="Arial Narrow" w:eastAsia="Arial" w:hAnsi="Arial Narrow" w:cs="Arial"/>
          <w:b/>
          <w:color w:val="8EAADB" w:themeColor="accent1" w:themeTint="99"/>
          <w:sz w:val="22"/>
          <w:szCs w:val="22"/>
        </w:rPr>
        <w:t xml:space="preserve">XX (X) </w:t>
      </w:r>
      <w:r w:rsidRPr="00ED595A">
        <w:rPr>
          <w:rFonts w:ascii="Arial Narrow" w:eastAsia="Arial" w:hAnsi="Arial Narrow" w:cs="Arial"/>
          <w:b/>
          <w:sz w:val="22"/>
          <w:szCs w:val="22"/>
        </w:rPr>
        <w:t xml:space="preserve">CERTIFICACIONES </w:t>
      </w:r>
      <w:r w:rsidRPr="00ED595A">
        <w:rPr>
          <w:rFonts w:ascii="Arial Narrow" w:eastAsia="Arial" w:hAnsi="Arial Narrow" w:cs="Arial"/>
          <w:sz w:val="22"/>
          <w:szCs w:val="22"/>
        </w:rPr>
        <w:t>de contratos ejecutados y terminados, cuya sumatoria sea igual o superior al valor del presupuesto oficial</w:t>
      </w:r>
      <w:r w:rsidR="00AF0EF5" w:rsidRPr="00ED595A">
        <w:rPr>
          <w:rFonts w:ascii="Arial Narrow" w:eastAsia="Arial" w:hAnsi="Arial Narrow" w:cs="Arial"/>
          <w:sz w:val="22"/>
          <w:szCs w:val="22"/>
        </w:rPr>
        <w:t xml:space="preserve"> </w:t>
      </w:r>
      <w:r w:rsidR="00AF0EF5" w:rsidRPr="00ED595A">
        <w:rPr>
          <w:rFonts w:ascii="Arial Narrow" w:eastAsia="Arial" w:hAnsi="Arial Narrow" w:cs="Arial"/>
          <w:i/>
          <w:color w:val="8EAADB" w:themeColor="accent1" w:themeTint="99"/>
          <w:sz w:val="22"/>
          <w:szCs w:val="22"/>
        </w:rPr>
        <w:t>(en cada caso se debe establecer el número de contratos para validar la experiencia)</w:t>
      </w:r>
    </w:p>
    <w:p w14:paraId="7AB3F4EF" w14:textId="0DDD5302" w:rsidR="00FD4D5F" w:rsidRPr="00ED595A" w:rsidRDefault="00FD4D5F" w:rsidP="004831B0">
      <w:pPr>
        <w:numPr>
          <w:ilvl w:val="0"/>
          <w:numId w:val="16"/>
        </w:numPr>
        <w:rPr>
          <w:rFonts w:ascii="Arial Narrow" w:hAnsi="Arial Narrow" w:cs="Arial"/>
          <w:color w:val="8EAADB" w:themeColor="accent1" w:themeTint="99"/>
          <w:sz w:val="22"/>
          <w:szCs w:val="22"/>
        </w:rPr>
      </w:pPr>
      <w:r w:rsidRPr="00ED595A">
        <w:rPr>
          <w:rFonts w:ascii="Arial Narrow" w:eastAsia="Arial" w:hAnsi="Arial Narrow" w:cs="Arial"/>
          <w:sz w:val="22"/>
          <w:szCs w:val="22"/>
        </w:rPr>
        <w:t>La sumatoria del valor total de los contratos presentados debe ser igual o superior al presupuesto oficial o su equivalente</w:t>
      </w:r>
      <w:r w:rsidRPr="00ED595A">
        <w:rPr>
          <w:rFonts w:ascii="Arial Narrow" w:eastAsia="Arial" w:hAnsi="Arial Narrow" w:cs="Arial"/>
          <w:color w:val="8EAADB" w:themeColor="accent1" w:themeTint="99"/>
          <w:sz w:val="22"/>
          <w:szCs w:val="22"/>
        </w:rPr>
        <w:t xml:space="preserve"> (Valor números) Salarios Mínimos (SMMLV)</w:t>
      </w:r>
      <w:r w:rsidRPr="00ED595A">
        <w:rPr>
          <w:rFonts w:ascii="Arial Narrow" w:eastAsia="Arial" w:hAnsi="Arial Narrow" w:cs="Arial"/>
          <w:b/>
          <w:color w:val="8EAADB" w:themeColor="accent1" w:themeTint="99"/>
          <w:sz w:val="22"/>
          <w:szCs w:val="22"/>
        </w:rPr>
        <w:t xml:space="preserve"> </w:t>
      </w:r>
    </w:p>
    <w:p w14:paraId="4312838F" w14:textId="77777777" w:rsidR="004831B0" w:rsidRPr="00ED595A" w:rsidRDefault="004831B0" w:rsidP="004831B0">
      <w:pPr>
        <w:ind w:firstLine="0"/>
        <w:rPr>
          <w:rFonts w:ascii="Arial Narrow" w:eastAsia="Arial" w:hAnsi="Arial Narrow" w:cs="Arial"/>
          <w:sz w:val="22"/>
          <w:szCs w:val="22"/>
        </w:rPr>
      </w:pPr>
    </w:p>
    <w:p w14:paraId="64C87E64" w14:textId="2987353F" w:rsidR="00FD4D5F" w:rsidRPr="00ED595A" w:rsidRDefault="00FD4D5F" w:rsidP="004831B0">
      <w:pPr>
        <w:ind w:firstLine="0"/>
        <w:rPr>
          <w:rFonts w:ascii="Arial Narrow" w:eastAsia="Arial" w:hAnsi="Arial Narrow" w:cs="Arial"/>
          <w:sz w:val="22"/>
          <w:szCs w:val="22"/>
        </w:rPr>
      </w:pPr>
      <w:r w:rsidRPr="00ED595A">
        <w:rPr>
          <w:rFonts w:ascii="Arial Narrow" w:eastAsia="Arial" w:hAnsi="Arial Narrow" w:cs="Arial"/>
          <w:sz w:val="22"/>
          <w:szCs w:val="22"/>
        </w:rPr>
        <w:t>Para los contratos ejecutados originalmente por consorcios o uniones temporales de los cuales haya hecho parte un participante, se acreditará la experiencia afectando el valor certificado por el correspondiente porcentaje de participación. En este caso se debe presentar el documento de acuerdo consorcial aplicado al contrato correspondiente. Si el contrato ha sido ejecutado por los mismos socios del consorcio o Unión Temporal se contará como un contrato y no se afectará por porcentajes de participación.</w:t>
      </w:r>
    </w:p>
    <w:p w14:paraId="4A748454" w14:textId="77777777" w:rsidR="004831B0" w:rsidRPr="00ED595A" w:rsidRDefault="004831B0" w:rsidP="004831B0">
      <w:pPr>
        <w:ind w:firstLine="0"/>
        <w:rPr>
          <w:rFonts w:ascii="Arial Narrow" w:eastAsia="Arial" w:hAnsi="Arial Narrow" w:cs="Arial"/>
          <w:sz w:val="22"/>
          <w:szCs w:val="22"/>
        </w:rPr>
      </w:pPr>
    </w:p>
    <w:p w14:paraId="7AA5AF0C" w14:textId="1D832022" w:rsidR="00FD4D5F" w:rsidRPr="00ED595A" w:rsidRDefault="00FD4D5F" w:rsidP="004831B0">
      <w:pPr>
        <w:ind w:firstLine="0"/>
        <w:rPr>
          <w:rFonts w:ascii="Arial Narrow" w:eastAsia="Arial" w:hAnsi="Arial Narrow" w:cs="Arial"/>
          <w:sz w:val="22"/>
          <w:szCs w:val="22"/>
        </w:rPr>
      </w:pPr>
      <w:r w:rsidRPr="00ED595A">
        <w:rPr>
          <w:rFonts w:ascii="Arial Narrow" w:eastAsia="Arial" w:hAnsi="Arial Narrow" w:cs="Arial"/>
          <w:sz w:val="22"/>
          <w:szCs w:val="22"/>
        </w:rPr>
        <w:t>La conversión a salarios mínimos (SMMLV) para toda la información presentada se debe hacer con el valor del salario mínimo vigente en la fecha de terminación del contrato respectivo. Para efectos de los cálculos, se debe hacer con el valor el salario mínimo vigente en la fecha de terminación del contrato respectivo.</w:t>
      </w:r>
    </w:p>
    <w:p w14:paraId="44E7690C" w14:textId="32342FF6" w:rsidR="004831B0" w:rsidRDefault="004831B0" w:rsidP="004831B0">
      <w:pPr>
        <w:pStyle w:val="Ttulo4"/>
        <w:spacing w:before="0" w:after="0"/>
        <w:rPr>
          <w:rFonts w:ascii="Arial Narrow" w:eastAsia="Arial" w:hAnsi="Arial Narrow" w:cs="Arial"/>
          <w:sz w:val="22"/>
          <w:szCs w:val="22"/>
        </w:rPr>
      </w:pPr>
    </w:p>
    <w:p w14:paraId="1720CD22" w14:textId="77777777" w:rsidR="00ED595A" w:rsidRPr="00ED595A" w:rsidRDefault="00ED595A" w:rsidP="00ED595A">
      <w:pPr>
        <w:rPr>
          <w:rFonts w:eastAsia="Arial"/>
        </w:rPr>
      </w:pPr>
    </w:p>
    <w:p w14:paraId="41394EB4" w14:textId="382E9189" w:rsidR="00FD4D5F" w:rsidRPr="00ED595A" w:rsidRDefault="006509F9" w:rsidP="005B56E9">
      <w:pPr>
        <w:pStyle w:val="Ttulo4"/>
        <w:numPr>
          <w:ilvl w:val="3"/>
          <w:numId w:val="34"/>
        </w:numPr>
        <w:spacing w:before="0" w:after="0"/>
        <w:ind w:left="1701" w:hanging="850"/>
        <w:rPr>
          <w:rFonts w:ascii="Arial Narrow" w:eastAsia="Calibri" w:hAnsi="Arial Narrow" w:cs="Arial"/>
          <w:sz w:val="22"/>
          <w:szCs w:val="22"/>
        </w:rPr>
      </w:pPr>
      <w:r w:rsidRPr="00ED595A">
        <w:rPr>
          <w:rFonts w:ascii="Arial Narrow" w:eastAsia="Calibri" w:hAnsi="Arial Narrow" w:cs="Arial"/>
          <w:sz w:val="22"/>
          <w:szCs w:val="22"/>
        </w:rPr>
        <w:lastRenderedPageBreak/>
        <w:t xml:space="preserve">Contenido </w:t>
      </w:r>
      <w:r w:rsidR="005B56E9" w:rsidRPr="00ED595A">
        <w:rPr>
          <w:rFonts w:ascii="Arial Narrow" w:eastAsia="Calibri" w:hAnsi="Arial Narrow" w:cs="Arial"/>
          <w:sz w:val="22"/>
          <w:szCs w:val="22"/>
        </w:rPr>
        <w:t>d</w:t>
      </w:r>
      <w:r w:rsidRPr="00ED595A">
        <w:rPr>
          <w:rFonts w:ascii="Arial Narrow" w:eastAsia="Calibri" w:hAnsi="Arial Narrow" w:cs="Arial"/>
          <w:sz w:val="22"/>
          <w:szCs w:val="22"/>
        </w:rPr>
        <w:t xml:space="preserve">e </w:t>
      </w:r>
      <w:r w:rsidR="005B56E9" w:rsidRPr="00ED595A">
        <w:rPr>
          <w:rFonts w:ascii="Arial Narrow" w:eastAsia="Calibri" w:hAnsi="Arial Narrow" w:cs="Arial"/>
          <w:sz w:val="22"/>
          <w:szCs w:val="22"/>
        </w:rPr>
        <w:t>l</w:t>
      </w:r>
      <w:r w:rsidRPr="00ED595A">
        <w:rPr>
          <w:rFonts w:ascii="Arial Narrow" w:eastAsia="Calibri" w:hAnsi="Arial Narrow" w:cs="Arial"/>
          <w:sz w:val="22"/>
          <w:szCs w:val="22"/>
        </w:rPr>
        <w:t>as Certificaciones</w:t>
      </w:r>
    </w:p>
    <w:p w14:paraId="6D920D2F" w14:textId="77777777" w:rsidR="005B56E9" w:rsidRPr="00ED595A" w:rsidRDefault="005B56E9" w:rsidP="005B56E9">
      <w:pPr>
        <w:rPr>
          <w:rFonts w:ascii="Arial Narrow" w:eastAsia="Arial" w:hAnsi="Arial Narrow"/>
          <w:sz w:val="22"/>
          <w:szCs w:val="22"/>
        </w:rPr>
      </w:pPr>
    </w:p>
    <w:p w14:paraId="4E8D263B" w14:textId="717797BF" w:rsidR="00FD4D5F" w:rsidRPr="00ED595A" w:rsidRDefault="00FD4D5F" w:rsidP="004831B0">
      <w:pPr>
        <w:rPr>
          <w:rFonts w:ascii="Arial Narrow" w:eastAsia="Arial" w:hAnsi="Arial Narrow" w:cs="Arial"/>
          <w:bCs/>
          <w:sz w:val="22"/>
          <w:szCs w:val="22"/>
        </w:rPr>
      </w:pPr>
      <w:r w:rsidRPr="00ED595A">
        <w:rPr>
          <w:rFonts w:ascii="Arial Narrow" w:eastAsia="Arial" w:hAnsi="Arial Narrow" w:cs="Arial"/>
          <w:bCs/>
          <w:sz w:val="22"/>
          <w:szCs w:val="22"/>
        </w:rPr>
        <w:t>Las certificaciones deben contener:</w:t>
      </w:r>
    </w:p>
    <w:p w14:paraId="14057619" w14:textId="77777777" w:rsidR="005B56E9" w:rsidRPr="00ED595A" w:rsidRDefault="005B56E9" w:rsidP="005B56E9">
      <w:pPr>
        <w:ind w:left="1134"/>
        <w:rPr>
          <w:rFonts w:ascii="Arial Narrow" w:eastAsia="Arial" w:hAnsi="Arial Narrow" w:cs="Arial"/>
          <w:b/>
          <w:sz w:val="22"/>
          <w:szCs w:val="22"/>
        </w:rPr>
      </w:pPr>
    </w:p>
    <w:p w14:paraId="18009348" w14:textId="77777777" w:rsidR="00FD4D5F" w:rsidRPr="00ED595A" w:rsidRDefault="00FD4D5F" w:rsidP="005B56E9">
      <w:pPr>
        <w:pStyle w:val="Prrafodelista"/>
        <w:numPr>
          <w:ilvl w:val="0"/>
          <w:numId w:val="22"/>
        </w:numPr>
        <w:ind w:left="851" w:hanging="284"/>
        <w:rPr>
          <w:rFonts w:ascii="Arial Narrow" w:eastAsia="Arial" w:hAnsi="Arial Narrow" w:cs="Arial"/>
          <w:sz w:val="22"/>
          <w:szCs w:val="22"/>
        </w:rPr>
      </w:pPr>
      <w:r w:rsidRPr="00ED595A">
        <w:rPr>
          <w:rFonts w:ascii="Arial Narrow" w:eastAsia="Arial" w:hAnsi="Arial Narrow" w:cs="Arial"/>
          <w:sz w:val="22"/>
          <w:szCs w:val="22"/>
        </w:rPr>
        <w:t>Objeto</w:t>
      </w:r>
    </w:p>
    <w:p w14:paraId="691EEF92" w14:textId="77777777" w:rsidR="00FD4D5F" w:rsidRPr="00ED595A" w:rsidRDefault="00FD4D5F" w:rsidP="005B56E9">
      <w:pPr>
        <w:pStyle w:val="Prrafodelista"/>
        <w:numPr>
          <w:ilvl w:val="0"/>
          <w:numId w:val="22"/>
        </w:numPr>
        <w:ind w:left="851" w:hanging="284"/>
        <w:rPr>
          <w:rFonts w:ascii="Arial Narrow" w:eastAsia="Arial" w:hAnsi="Arial Narrow" w:cs="Arial"/>
          <w:sz w:val="22"/>
          <w:szCs w:val="22"/>
        </w:rPr>
      </w:pPr>
      <w:r w:rsidRPr="00ED595A">
        <w:rPr>
          <w:rFonts w:ascii="Arial Narrow" w:eastAsia="Arial" w:hAnsi="Arial Narrow" w:cs="Arial"/>
          <w:sz w:val="22"/>
          <w:szCs w:val="22"/>
        </w:rPr>
        <w:t>Plazo.</w:t>
      </w:r>
    </w:p>
    <w:p w14:paraId="62D999A4" w14:textId="5FE0979E" w:rsidR="00FD4D5F" w:rsidRPr="00ED595A" w:rsidRDefault="00FD4D5F" w:rsidP="005B56E9">
      <w:pPr>
        <w:pStyle w:val="Prrafodelista"/>
        <w:numPr>
          <w:ilvl w:val="0"/>
          <w:numId w:val="22"/>
        </w:numPr>
        <w:ind w:left="851" w:hanging="284"/>
        <w:rPr>
          <w:rFonts w:ascii="Arial Narrow" w:hAnsi="Arial Narrow" w:cs="Arial"/>
          <w:sz w:val="22"/>
          <w:szCs w:val="22"/>
        </w:rPr>
      </w:pPr>
      <w:r w:rsidRPr="00ED595A">
        <w:rPr>
          <w:rFonts w:ascii="Arial Narrow" w:eastAsia="Arial" w:hAnsi="Arial Narrow" w:cs="Arial"/>
          <w:sz w:val="22"/>
          <w:szCs w:val="22"/>
        </w:rPr>
        <w:t>Número del Contrato. (Si existe)</w:t>
      </w:r>
    </w:p>
    <w:p w14:paraId="50E80E1B" w14:textId="77777777" w:rsidR="00FD4D5F" w:rsidRPr="00ED595A" w:rsidRDefault="00FD4D5F" w:rsidP="005B56E9">
      <w:pPr>
        <w:pStyle w:val="Prrafodelista"/>
        <w:numPr>
          <w:ilvl w:val="0"/>
          <w:numId w:val="22"/>
        </w:numPr>
        <w:ind w:left="851" w:hanging="284"/>
        <w:rPr>
          <w:rFonts w:ascii="Arial Narrow" w:eastAsia="Arial" w:hAnsi="Arial Narrow" w:cs="Arial"/>
          <w:sz w:val="22"/>
          <w:szCs w:val="22"/>
        </w:rPr>
      </w:pPr>
      <w:r w:rsidRPr="00ED595A">
        <w:rPr>
          <w:rFonts w:ascii="Arial Narrow" w:eastAsia="Arial" w:hAnsi="Arial Narrow" w:cs="Arial"/>
          <w:sz w:val="22"/>
          <w:szCs w:val="22"/>
        </w:rPr>
        <w:t>Entidad contratante.</w:t>
      </w:r>
    </w:p>
    <w:p w14:paraId="7172005E" w14:textId="77777777" w:rsidR="00FD4D5F" w:rsidRPr="00ED595A" w:rsidRDefault="00FD4D5F" w:rsidP="005B56E9">
      <w:pPr>
        <w:pStyle w:val="Prrafodelista"/>
        <w:numPr>
          <w:ilvl w:val="0"/>
          <w:numId w:val="22"/>
        </w:numPr>
        <w:ind w:left="851" w:hanging="284"/>
        <w:rPr>
          <w:rFonts w:ascii="Arial Narrow" w:eastAsia="Arial" w:hAnsi="Arial Narrow" w:cs="Arial"/>
          <w:sz w:val="22"/>
          <w:szCs w:val="22"/>
        </w:rPr>
      </w:pPr>
      <w:r w:rsidRPr="00ED595A">
        <w:rPr>
          <w:rFonts w:ascii="Arial Narrow" w:eastAsia="Arial" w:hAnsi="Arial Narrow" w:cs="Arial"/>
          <w:sz w:val="22"/>
          <w:szCs w:val="22"/>
        </w:rPr>
        <w:t>Nombre del contratista. Si se ejecutó en unión temporal o consorcio identificar los integrantes y su porcentaje de participación.</w:t>
      </w:r>
    </w:p>
    <w:p w14:paraId="3D84F8D4" w14:textId="462571D3" w:rsidR="00FD4D5F" w:rsidRPr="00ED595A" w:rsidRDefault="00FD4D5F" w:rsidP="005B56E9">
      <w:pPr>
        <w:pStyle w:val="Prrafodelista"/>
        <w:numPr>
          <w:ilvl w:val="0"/>
          <w:numId w:val="22"/>
        </w:numPr>
        <w:ind w:left="851" w:hanging="284"/>
        <w:rPr>
          <w:rFonts w:ascii="Arial Narrow" w:hAnsi="Arial Narrow" w:cs="Arial"/>
          <w:sz w:val="22"/>
          <w:szCs w:val="22"/>
        </w:rPr>
      </w:pPr>
      <w:r w:rsidRPr="00ED595A">
        <w:rPr>
          <w:rFonts w:ascii="Arial Narrow" w:eastAsia="Arial" w:hAnsi="Arial Narrow" w:cs="Arial"/>
          <w:sz w:val="22"/>
          <w:szCs w:val="22"/>
        </w:rPr>
        <w:t>Valor final del contrato.</w:t>
      </w:r>
    </w:p>
    <w:p w14:paraId="314ABF66" w14:textId="77777777" w:rsidR="00FD4D5F" w:rsidRPr="00ED595A" w:rsidRDefault="00FD4D5F" w:rsidP="005B56E9">
      <w:pPr>
        <w:pStyle w:val="Prrafodelista"/>
        <w:numPr>
          <w:ilvl w:val="0"/>
          <w:numId w:val="22"/>
        </w:numPr>
        <w:ind w:left="851" w:hanging="284"/>
        <w:rPr>
          <w:rFonts w:ascii="Arial Narrow" w:eastAsia="Arial" w:hAnsi="Arial Narrow" w:cs="Arial"/>
          <w:sz w:val="22"/>
          <w:szCs w:val="22"/>
        </w:rPr>
      </w:pPr>
      <w:r w:rsidRPr="00ED595A">
        <w:rPr>
          <w:rFonts w:ascii="Arial Narrow" w:eastAsia="Arial" w:hAnsi="Arial Narrow" w:cs="Arial"/>
          <w:sz w:val="22"/>
          <w:szCs w:val="22"/>
        </w:rPr>
        <w:t>Fechas de iniciación y terminación. (Indicar las fechas de suspensión y reanudación, para los contratos que hayan sido suspendidos o se encuentren suspendidos)</w:t>
      </w:r>
    </w:p>
    <w:p w14:paraId="1B9D727D" w14:textId="30904C5D" w:rsidR="00FD4D5F" w:rsidRPr="00ED595A" w:rsidRDefault="00FD4D5F" w:rsidP="005B56E9">
      <w:pPr>
        <w:pStyle w:val="Prrafodelista"/>
        <w:numPr>
          <w:ilvl w:val="0"/>
          <w:numId w:val="22"/>
        </w:numPr>
        <w:ind w:left="851" w:hanging="284"/>
        <w:rPr>
          <w:rFonts w:ascii="Arial Narrow" w:hAnsi="Arial Narrow" w:cs="Arial"/>
          <w:sz w:val="22"/>
          <w:szCs w:val="22"/>
        </w:rPr>
      </w:pPr>
      <w:r w:rsidRPr="00ED595A">
        <w:rPr>
          <w:rFonts w:ascii="Arial Narrow" w:eastAsia="Arial" w:hAnsi="Arial Narrow" w:cs="Arial"/>
          <w:sz w:val="22"/>
          <w:szCs w:val="22"/>
        </w:rPr>
        <w:t>Firma de la persona competente.</w:t>
      </w:r>
    </w:p>
    <w:p w14:paraId="2ACE56DD" w14:textId="77777777" w:rsidR="005B56E9" w:rsidRPr="00ED595A" w:rsidRDefault="005B56E9" w:rsidP="005B56E9">
      <w:pPr>
        <w:pStyle w:val="Prrafodelista"/>
        <w:ind w:left="2136" w:firstLine="0"/>
        <w:rPr>
          <w:rFonts w:ascii="Arial Narrow" w:hAnsi="Arial Narrow" w:cs="Arial"/>
          <w:sz w:val="22"/>
          <w:szCs w:val="22"/>
        </w:rPr>
      </w:pPr>
    </w:p>
    <w:p w14:paraId="023DF55D" w14:textId="48E73646" w:rsidR="00FD4D5F" w:rsidRPr="00ED595A" w:rsidRDefault="00FD4D5F" w:rsidP="004831B0">
      <w:pPr>
        <w:rPr>
          <w:rFonts w:ascii="Arial Narrow" w:eastAsia="Arial" w:hAnsi="Arial Narrow" w:cs="Arial"/>
          <w:sz w:val="22"/>
          <w:szCs w:val="22"/>
        </w:rPr>
      </w:pPr>
      <w:r w:rsidRPr="00ED595A">
        <w:rPr>
          <w:rFonts w:ascii="Arial Narrow" w:eastAsia="Arial" w:hAnsi="Arial Narrow" w:cs="Arial"/>
          <w:sz w:val="22"/>
          <w:szCs w:val="22"/>
        </w:rPr>
        <w:t xml:space="preserve"> Las certificaciones deberán estar firmadas por la persona competente, así:</w:t>
      </w:r>
    </w:p>
    <w:p w14:paraId="6919FB09" w14:textId="77777777" w:rsidR="005B56E9" w:rsidRPr="00ED595A" w:rsidRDefault="005B56E9" w:rsidP="004831B0">
      <w:pPr>
        <w:rPr>
          <w:rFonts w:ascii="Arial Narrow" w:eastAsia="Arial" w:hAnsi="Arial Narrow" w:cs="Arial"/>
          <w:sz w:val="22"/>
          <w:szCs w:val="22"/>
        </w:rPr>
      </w:pPr>
    </w:p>
    <w:p w14:paraId="1DFA9CFF" w14:textId="77777777" w:rsidR="00FD4D5F" w:rsidRPr="00ED595A" w:rsidRDefault="00FD4D5F" w:rsidP="005B56E9">
      <w:pPr>
        <w:pStyle w:val="Prrafodelista"/>
        <w:numPr>
          <w:ilvl w:val="0"/>
          <w:numId w:val="24"/>
        </w:numPr>
        <w:ind w:left="851" w:hanging="284"/>
        <w:rPr>
          <w:rFonts w:ascii="Arial Narrow" w:eastAsia="Arial" w:hAnsi="Arial Narrow" w:cs="Arial"/>
          <w:sz w:val="22"/>
          <w:szCs w:val="22"/>
        </w:rPr>
      </w:pPr>
      <w:r w:rsidRPr="00ED595A">
        <w:rPr>
          <w:rFonts w:ascii="Arial Narrow" w:eastAsia="Arial" w:hAnsi="Arial Narrow" w:cs="Arial"/>
          <w:sz w:val="22"/>
          <w:szCs w:val="22"/>
        </w:rPr>
        <w:t>Para contratos públicos, por el ordenador del gasto de la entidad contratante o el funcionario competente</w:t>
      </w:r>
    </w:p>
    <w:p w14:paraId="32659C8F" w14:textId="77777777" w:rsidR="00FD4D5F" w:rsidRPr="00ED595A" w:rsidRDefault="00FD4D5F" w:rsidP="005B56E9">
      <w:pPr>
        <w:pStyle w:val="Prrafodelista"/>
        <w:numPr>
          <w:ilvl w:val="0"/>
          <w:numId w:val="24"/>
        </w:numPr>
        <w:ind w:left="851" w:hanging="284"/>
        <w:rPr>
          <w:rFonts w:ascii="Arial Narrow" w:eastAsia="Arial" w:hAnsi="Arial Narrow" w:cs="Arial"/>
          <w:sz w:val="22"/>
          <w:szCs w:val="22"/>
        </w:rPr>
      </w:pPr>
      <w:r w:rsidRPr="00ED595A">
        <w:rPr>
          <w:rFonts w:ascii="Arial Narrow" w:eastAsia="Arial" w:hAnsi="Arial Narrow" w:cs="Arial"/>
          <w:sz w:val="22"/>
          <w:szCs w:val="22"/>
        </w:rPr>
        <w:t>Para contratos privados suscritos con personas jurídicas, por el representante legal de la empresa contratante, o la persona delegada para suscribirlo.</w:t>
      </w:r>
    </w:p>
    <w:p w14:paraId="7F33F416" w14:textId="18AFCB6D" w:rsidR="00FD4D5F" w:rsidRPr="00ED595A" w:rsidRDefault="00FD4D5F" w:rsidP="005B56E9">
      <w:pPr>
        <w:pStyle w:val="Prrafodelista"/>
        <w:numPr>
          <w:ilvl w:val="0"/>
          <w:numId w:val="24"/>
        </w:numPr>
        <w:ind w:left="851" w:hanging="284"/>
        <w:rPr>
          <w:rFonts w:ascii="Arial Narrow" w:eastAsia="Arial Narrow" w:hAnsi="Arial Narrow" w:cs="Arial"/>
          <w:sz w:val="22"/>
          <w:szCs w:val="22"/>
        </w:rPr>
      </w:pPr>
      <w:r w:rsidRPr="00ED595A">
        <w:rPr>
          <w:rFonts w:ascii="Arial Narrow" w:eastAsia="Arial" w:hAnsi="Arial Narrow" w:cs="Arial"/>
          <w:sz w:val="22"/>
          <w:szCs w:val="22"/>
        </w:rPr>
        <w:t>Para contratos privados suscritos con personas naturales, por la misma persona natural con quien se suscribió el contrato.</w:t>
      </w:r>
    </w:p>
    <w:p w14:paraId="2B1BE3A6" w14:textId="77777777" w:rsidR="005B56E9" w:rsidRPr="00ED595A" w:rsidRDefault="005B56E9" w:rsidP="005B56E9">
      <w:pPr>
        <w:ind w:firstLine="0"/>
        <w:rPr>
          <w:rFonts w:ascii="Arial Narrow" w:eastAsia="Arial Narrow" w:hAnsi="Arial Narrow" w:cs="Arial"/>
          <w:sz w:val="22"/>
          <w:szCs w:val="22"/>
        </w:rPr>
      </w:pPr>
    </w:p>
    <w:p w14:paraId="0727DD8B" w14:textId="1C041D73" w:rsidR="00FD4D5F" w:rsidRPr="00ED595A" w:rsidRDefault="00FD4D5F" w:rsidP="004831B0">
      <w:pPr>
        <w:rPr>
          <w:rFonts w:ascii="Arial Narrow" w:eastAsia="Arial" w:hAnsi="Arial Narrow" w:cs="Arial"/>
          <w:sz w:val="22"/>
          <w:szCs w:val="22"/>
        </w:rPr>
      </w:pPr>
      <w:r w:rsidRPr="00ED595A">
        <w:rPr>
          <w:rFonts w:ascii="Arial Narrow" w:eastAsia="Arial" w:hAnsi="Arial Narrow" w:cs="Arial"/>
          <w:b/>
          <w:sz w:val="22"/>
          <w:szCs w:val="22"/>
          <w:u w:val="single"/>
        </w:rPr>
        <w:t>N</w:t>
      </w:r>
      <w:r w:rsidR="00ED595A">
        <w:rPr>
          <w:rFonts w:ascii="Arial Narrow" w:eastAsia="Arial" w:hAnsi="Arial Narrow" w:cs="Arial"/>
          <w:b/>
          <w:sz w:val="22"/>
          <w:szCs w:val="22"/>
          <w:u w:val="single"/>
        </w:rPr>
        <w:t>ota</w:t>
      </w:r>
      <w:r w:rsidRPr="00ED595A">
        <w:rPr>
          <w:rFonts w:ascii="Arial Narrow" w:eastAsia="Arial" w:hAnsi="Arial Narrow" w:cs="Arial"/>
          <w:b/>
          <w:sz w:val="22"/>
          <w:szCs w:val="22"/>
          <w:u w:val="single"/>
        </w:rPr>
        <w:t>:</w:t>
      </w:r>
      <w:r w:rsidRPr="00ED595A">
        <w:rPr>
          <w:rFonts w:ascii="Arial Narrow" w:eastAsia="Arial" w:hAnsi="Arial Narrow" w:cs="Arial"/>
          <w:sz w:val="22"/>
          <w:szCs w:val="22"/>
        </w:rPr>
        <w:t xml:space="preserve"> No se aceptarán certificaciones suscritas por supervisores externos a la Entidad contratante.</w:t>
      </w:r>
    </w:p>
    <w:p w14:paraId="1F6AC031" w14:textId="58C7AFB6" w:rsidR="00FD4D5F" w:rsidRPr="00ED595A" w:rsidRDefault="00FD4D5F" w:rsidP="004831B0">
      <w:pPr>
        <w:rPr>
          <w:rFonts w:ascii="Arial Narrow" w:eastAsia="Arial" w:hAnsi="Arial Narrow" w:cs="Arial"/>
          <w:sz w:val="22"/>
          <w:szCs w:val="22"/>
        </w:rPr>
      </w:pPr>
      <w:r w:rsidRPr="00ED595A">
        <w:rPr>
          <w:rFonts w:ascii="Arial Narrow" w:eastAsia="Arial" w:hAnsi="Arial Narrow" w:cs="Arial"/>
          <w:sz w:val="22"/>
          <w:szCs w:val="22"/>
        </w:rPr>
        <w:t>En el evento en el cual el proponente no cuente con la certificación para acreditar la experiencia señalada de la presente Invitación, o que no contenga toda la información requerida, la misma podrá acreditarse mediante la presentación del contrato junto con los documentos soporte que permitan la verificación de los requisitos señalados, adjuntando la siguiente documentación:</w:t>
      </w:r>
    </w:p>
    <w:p w14:paraId="7FACC5C2" w14:textId="77777777" w:rsidR="005B56E9" w:rsidRPr="00ED595A" w:rsidRDefault="005B56E9" w:rsidP="004831B0">
      <w:pPr>
        <w:rPr>
          <w:rFonts w:ascii="Arial Narrow" w:eastAsia="Arial" w:hAnsi="Arial Narrow" w:cs="Arial"/>
          <w:sz w:val="22"/>
          <w:szCs w:val="22"/>
        </w:rPr>
      </w:pPr>
    </w:p>
    <w:p w14:paraId="5D5BCF19" w14:textId="77777777" w:rsidR="00FD4D5F" w:rsidRPr="00ED595A" w:rsidRDefault="00FD4D5F" w:rsidP="005B56E9">
      <w:pPr>
        <w:numPr>
          <w:ilvl w:val="0"/>
          <w:numId w:val="35"/>
        </w:numPr>
        <w:ind w:left="851" w:hanging="284"/>
        <w:rPr>
          <w:rFonts w:ascii="Arial Narrow" w:eastAsia="Arial" w:hAnsi="Arial Narrow" w:cs="Arial"/>
          <w:sz w:val="22"/>
          <w:szCs w:val="22"/>
        </w:rPr>
      </w:pPr>
      <w:r w:rsidRPr="00ED595A">
        <w:rPr>
          <w:rFonts w:ascii="Arial Narrow" w:eastAsia="Arial" w:hAnsi="Arial Narrow" w:cs="Arial"/>
          <w:sz w:val="22"/>
          <w:szCs w:val="22"/>
        </w:rPr>
        <w:t>Si el contrato se suscribió en consorcio o en unión temporal se podrá acreditar el porcentaje de participación mediante copia del acuerdo de consorcio o de unión temporal, y copia del contrato.</w:t>
      </w:r>
    </w:p>
    <w:p w14:paraId="2624CDDF" w14:textId="77777777" w:rsidR="00FD4D5F" w:rsidRPr="00ED595A" w:rsidRDefault="00FD4D5F" w:rsidP="005B56E9">
      <w:pPr>
        <w:numPr>
          <w:ilvl w:val="0"/>
          <w:numId w:val="35"/>
        </w:numPr>
        <w:ind w:left="851" w:hanging="284"/>
        <w:rPr>
          <w:rFonts w:ascii="Arial Narrow" w:eastAsia="Arial Narrow" w:hAnsi="Arial Narrow" w:cs="Arial"/>
          <w:sz w:val="22"/>
          <w:szCs w:val="22"/>
        </w:rPr>
      </w:pPr>
      <w:r w:rsidRPr="00ED595A">
        <w:rPr>
          <w:rFonts w:ascii="Arial Narrow" w:eastAsia="Arial" w:hAnsi="Arial Narrow" w:cs="Arial"/>
          <w:sz w:val="22"/>
          <w:szCs w:val="22"/>
        </w:rPr>
        <w:t xml:space="preserve"> La fecha de iniciación de la ejecución del contrato se podrá acreditar con la copia del acta de iniciación, de la orden de iniciación o con el documento previsto en el contrato, y copia del contrato.</w:t>
      </w:r>
    </w:p>
    <w:p w14:paraId="6CFAAB0B" w14:textId="77777777" w:rsidR="00FD4D5F" w:rsidRPr="00ED595A" w:rsidRDefault="00FD4D5F" w:rsidP="005B56E9">
      <w:pPr>
        <w:numPr>
          <w:ilvl w:val="0"/>
          <w:numId w:val="35"/>
        </w:numPr>
        <w:ind w:left="851" w:hanging="284"/>
        <w:rPr>
          <w:rFonts w:ascii="Arial Narrow" w:eastAsia="Arial Narrow" w:hAnsi="Arial Narrow" w:cs="Arial"/>
          <w:sz w:val="22"/>
          <w:szCs w:val="22"/>
        </w:rPr>
      </w:pPr>
      <w:r w:rsidRPr="00ED595A">
        <w:rPr>
          <w:rFonts w:ascii="Arial Narrow" w:eastAsia="Arial" w:hAnsi="Arial Narrow" w:cs="Arial"/>
          <w:sz w:val="22"/>
          <w:szCs w:val="22"/>
        </w:rPr>
        <w:t xml:space="preserve"> La fecha de terminación de la ejecución del contrato se podrá acreditar con copia del acta de terminación, acta de liquidación o con el documento previsto en el contrato, y copia del contrato.</w:t>
      </w:r>
    </w:p>
    <w:p w14:paraId="6780A653" w14:textId="77777777" w:rsidR="00FD4D5F" w:rsidRPr="00ED595A" w:rsidRDefault="00FD4D5F" w:rsidP="005B56E9">
      <w:pPr>
        <w:numPr>
          <w:ilvl w:val="0"/>
          <w:numId w:val="35"/>
        </w:numPr>
        <w:ind w:left="851" w:hanging="284"/>
        <w:rPr>
          <w:rFonts w:ascii="Arial Narrow" w:eastAsia="Arial" w:hAnsi="Arial Narrow" w:cs="Arial"/>
          <w:sz w:val="22"/>
          <w:szCs w:val="22"/>
        </w:rPr>
      </w:pPr>
      <w:r w:rsidRPr="00ED595A">
        <w:rPr>
          <w:rFonts w:ascii="Arial Narrow" w:eastAsia="Arial" w:hAnsi="Arial Narrow" w:cs="Arial"/>
          <w:sz w:val="22"/>
          <w:szCs w:val="22"/>
        </w:rPr>
        <w:t>El valor final del contrato se podrá acreditar con copia del contrato y su respectiva acta de liquidación.</w:t>
      </w:r>
    </w:p>
    <w:p w14:paraId="35B566E0" w14:textId="77777777" w:rsidR="006509F9" w:rsidRPr="00ED595A" w:rsidRDefault="006509F9" w:rsidP="005B56E9">
      <w:pPr>
        <w:ind w:left="851" w:hanging="284"/>
        <w:rPr>
          <w:rFonts w:ascii="Arial Narrow" w:eastAsia="Arial" w:hAnsi="Arial Narrow" w:cs="Arial"/>
          <w:sz w:val="22"/>
          <w:szCs w:val="22"/>
        </w:rPr>
      </w:pPr>
    </w:p>
    <w:p w14:paraId="4D79BC8E" w14:textId="3C62CF3F" w:rsidR="00FD4D5F" w:rsidRPr="00ED595A" w:rsidRDefault="00FD4D5F" w:rsidP="004831B0">
      <w:pPr>
        <w:rPr>
          <w:rFonts w:ascii="Arial Narrow" w:eastAsia="Arial" w:hAnsi="Arial Narrow" w:cs="Arial"/>
          <w:sz w:val="22"/>
          <w:szCs w:val="22"/>
        </w:rPr>
      </w:pPr>
      <w:r w:rsidRPr="00ED595A">
        <w:rPr>
          <w:rFonts w:ascii="Arial Narrow" w:eastAsia="Arial" w:hAnsi="Arial Narrow" w:cs="Arial"/>
          <w:sz w:val="22"/>
          <w:szCs w:val="22"/>
        </w:rPr>
        <w:t>Si a partir de los documentos soporte de cada contrato, el proponente no acredita toda la información anteriormente detallada, el contrato no se tendrá en cuenta para evaluar la experiencia específica del proponente para cumplir con los requisitos mínimos o para efectos de la evaluación.</w:t>
      </w:r>
    </w:p>
    <w:p w14:paraId="52437DD5" w14:textId="77777777" w:rsidR="00FD4D5F" w:rsidRPr="00ED595A" w:rsidRDefault="00FD4D5F" w:rsidP="004831B0">
      <w:pPr>
        <w:rPr>
          <w:rFonts w:ascii="Arial Narrow" w:eastAsia="Arial" w:hAnsi="Arial Narrow" w:cs="Arial"/>
          <w:sz w:val="22"/>
          <w:szCs w:val="22"/>
        </w:rPr>
      </w:pPr>
    </w:p>
    <w:p w14:paraId="023F43F4" w14:textId="77777777" w:rsidR="00FD4D5F" w:rsidRPr="00ED595A" w:rsidRDefault="00FD4D5F" w:rsidP="004831B0">
      <w:pPr>
        <w:rPr>
          <w:rFonts w:ascii="Arial Narrow" w:eastAsia="Arial" w:hAnsi="Arial Narrow" w:cs="Arial"/>
          <w:sz w:val="22"/>
          <w:szCs w:val="22"/>
        </w:rPr>
      </w:pPr>
      <w:r w:rsidRPr="00ED595A">
        <w:rPr>
          <w:rFonts w:ascii="Arial Narrow" w:eastAsia="Arial" w:hAnsi="Arial Narrow" w:cs="Arial"/>
          <w:sz w:val="22"/>
          <w:szCs w:val="22"/>
        </w:rPr>
        <w:t>Las certificaciones de experiencia se consideran expedidas bajo la gravedad del juramento.</w:t>
      </w:r>
    </w:p>
    <w:p w14:paraId="501E8683" w14:textId="77777777" w:rsidR="00FD4D5F" w:rsidRPr="00ED595A" w:rsidRDefault="00FD4D5F" w:rsidP="004831B0">
      <w:pPr>
        <w:rPr>
          <w:rFonts w:ascii="Arial Narrow" w:eastAsia="Arial" w:hAnsi="Arial Narrow" w:cs="Arial"/>
          <w:sz w:val="22"/>
          <w:szCs w:val="22"/>
        </w:rPr>
      </w:pPr>
    </w:p>
    <w:p w14:paraId="3E1B2323" w14:textId="77777777" w:rsidR="00FD4D5F" w:rsidRPr="00ED595A" w:rsidRDefault="00FD4D5F" w:rsidP="005B56E9">
      <w:pPr>
        <w:ind w:firstLine="0"/>
        <w:rPr>
          <w:rFonts w:ascii="Arial Narrow" w:eastAsia="Arial" w:hAnsi="Arial Narrow" w:cs="Arial"/>
          <w:sz w:val="22"/>
          <w:szCs w:val="22"/>
        </w:rPr>
      </w:pPr>
      <w:r w:rsidRPr="00ED595A">
        <w:rPr>
          <w:rFonts w:ascii="Arial Narrow" w:eastAsia="Arial" w:hAnsi="Arial Narrow" w:cs="Arial"/>
          <w:sz w:val="22"/>
          <w:szCs w:val="22"/>
        </w:rPr>
        <w:t>El IDIGER, se reserva el derecho de verificar durante la evaluación y hasta la aceptación de la oferta, la información aportada por el proponente y solicitar los soportes que considere convenientes tales como: copias de los contratos, actas de liquidación, estados financieros, copia de pago de impuestos, sin que por ello el proponente esté facultado para complementar, adicionar o mejorar su propuesta.</w:t>
      </w:r>
    </w:p>
    <w:p w14:paraId="321FD480" w14:textId="64EA76C1" w:rsidR="00FD4D5F" w:rsidRDefault="00FD4D5F" w:rsidP="005B56E9">
      <w:pPr>
        <w:ind w:firstLine="0"/>
        <w:rPr>
          <w:rFonts w:ascii="Arial Narrow" w:eastAsia="Arial" w:hAnsi="Arial Narrow" w:cs="Arial"/>
          <w:sz w:val="22"/>
          <w:szCs w:val="22"/>
        </w:rPr>
      </w:pPr>
    </w:p>
    <w:p w14:paraId="11DAA9E0" w14:textId="0CB3AF19" w:rsidR="00ED595A" w:rsidRDefault="00ED595A" w:rsidP="005B56E9">
      <w:pPr>
        <w:ind w:firstLine="0"/>
        <w:rPr>
          <w:rFonts w:ascii="Arial Narrow" w:eastAsia="Arial" w:hAnsi="Arial Narrow" w:cs="Arial"/>
          <w:sz w:val="22"/>
          <w:szCs w:val="22"/>
        </w:rPr>
      </w:pPr>
    </w:p>
    <w:p w14:paraId="645118D0" w14:textId="77777777" w:rsidR="00ED595A" w:rsidRPr="00ED595A" w:rsidRDefault="00ED595A" w:rsidP="005B56E9">
      <w:pPr>
        <w:ind w:firstLine="0"/>
        <w:rPr>
          <w:rFonts w:ascii="Arial Narrow" w:eastAsia="Arial" w:hAnsi="Arial Narrow" w:cs="Arial"/>
          <w:sz w:val="22"/>
          <w:szCs w:val="22"/>
        </w:rPr>
      </w:pPr>
    </w:p>
    <w:p w14:paraId="0A2803BA" w14:textId="77777777" w:rsidR="00FD4D5F" w:rsidRPr="00ED595A" w:rsidRDefault="00FD4D5F" w:rsidP="005B56E9">
      <w:pPr>
        <w:ind w:firstLine="0"/>
        <w:rPr>
          <w:rFonts w:ascii="Arial Narrow" w:eastAsia="Arial" w:hAnsi="Arial Narrow" w:cs="Arial"/>
          <w:b/>
          <w:sz w:val="22"/>
          <w:szCs w:val="22"/>
        </w:rPr>
      </w:pPr>
      <w:r w:rsidRPr="00ED595A">
        <w:rPr>
          <w:rFonts w:ascii="Arial Narrow" w:eastAsia="Arial" w:hAnsi="Arial Narrow" w:cs="Arial"/>
          <w:b/>
          <w:sz w:val="22"/>
          <w:szCs w:val="22"/>
        </w:rPr>
        <w:lastRenderedPageBreak/>
        <w:t>IMPORTANTE: AUTOCERTIFICACIONES.</w:t>
      </w:r>
    </w:p>
    <w:p w14:paraId="3C23A626" w14:textId="77777777" w:rsidR="00FD4D5F" w:rsidRPr="00ED595A" w:rsidRDefault="00FD4D5F" w:rsidP="005B56E9">
      <w:pPr>
        <w:ind w:firstLine="0"/>
        <w:rPr>
          <w:rFonts w:ascii="Arial Narrow" w:eastAsia="Arial" w:hAnsi="Arial Narrow" w:cs="Arial"/>
          <w:b/>
          <w:sz w:val="22"/>
          <w:szCs w:val="22"/>
        </w:rPr>
      </w:pPr>
    </w:p>
    <w:p w14:paraId="3EA9E6C2" w14:textId="77777777" w:rsidR="00FD4D5F" w:rsidRPr="00ED595A" w:rsidRDefault="00FD4D5F" w:rsidP="005B56E9">
      <w:pPr>
        <w:ind w:firstLine="0"/>
        <w:rPr>
          <w:rFonts w:ascii="Arial Narrow" w:eastAsia="Arial" w:hAnsi="Arial Narrow" w:cs="Arial"/>
          <w:sz w:val="22"/>
          <w:szCs w:val="22"/>
        </w:rPr>
      </w:pPr>
      <w:r w:rsidRPr="00ED595A">
        <w:rPr>
          <w:rFonts w:ascii="Arial Narrow" w:eastAsia="Arial" w:hAnsi="Arial Narrow" w:cs="Arial"/>
          <w:sz w:val="22"/>
          <w:szCs w:val="22"/>
        </w:rPr>
        <w:t xml:space="preserve">No se aceptan auto certificaciones. En el caso que la experiencia de sea certificada por los proponentes que los postulen, deben anexar copia de los respectivos contratos por los cuales fueron vinculados con el proponente, y documento expedido por la firma contratante del contrato base, es decir para quien el proponente ejecutó el contrato, en donde se pueda establecer que el ejecutor propuesto para el presente proceso, sí desempeño el rol que se está acreditando y el periodo laborado, indicando día, mes y año. </w:t>
      </w:r>
    </w:p>
    <w:p w14:paraId="170669FC" w14:textId="77777777" w:rsidR="00FD4D5F" w:rsidRPr="00ED595A" w:rsidRDefault="00FD4D5F" w:rsidP="005B56E9">
      <w:pPr>
        <w:ind w:firstLine="0"/>
        <w:rPr>
          <w:rFonts w:ascii="Arial Narrow" w:eastAsia="Arial" w:hAnsi="Arial Narrow" w:cs="Arial"/>
          <w:sz w:val="22"/>
          <w:szCs w:val="22"/>
        </w:rPr>
      </w:pPr>
    </w:p>
    <w:p w14:paraId="6C1CA34A" w14:textId="6EB29857" w:rsidR="00FD4D5F" w:rsidRPr="00ED595A" w:rsidRDefault="00FD4D5F" w:rsidP="005B56E9">
      <w:pPr>
        <w:pStyle w:val="Prrafodelista"/>
        <w:numPr>
          <w:ilvl w:val="2"/>
          <w:numId w:val="34"/>
        </w:numPr>
        <w:rPr>
          <w:rFonts w:ascii="Arial Narrow" w:eastAsia="Arial" w:hAnsi="Arial Narrow"/>
          <w:b/>
          <w:bCs/>
          <w:sz w:val="22"/>
          <w:szCs w:val="22"/>
        </w:rPr>
      </w:pPr>
      <w:r w:rsidRPr="00ED595A">
        <w:rPr>
          <w:rFonts w:ascii="Arial Narrow" w:hAnsi="Arial Narrow"/>
          <w:b/>
          <w:bCs/>
          <w:sz w:val="22"/>
          <w:szCs w:val="22"/>
        </w:rPr>
        <w:t>ESPECIFICACIONES TÉCNICAS – FICHA TÉCNICA</w:t>
      </w:r>
    </w:p>
    <w:p w14:paraId="21B1374F" w14:textId="77777777" w:rsidR="00FD4D5F" w:rsidRPr="00ED595A" w:rsidRDefault="00FD4D5F" w:rsidP="005B56E9">
      <w:pPr>
        <w:ind w:firstLine="0"/>
        <w:rPr>
          <w:rFonts w:ascii="Arial Narrow" w:eastAsia="Arial" w:hAnsi="Arial Narrow" w:cs="Arial"/>
          <w:sz w:val="22"/>
          <w:szCs w:val="22"/>
        </w:rPr>
      </w:pPr>
    </w:p>
    <w:p w14:paraId="26A39B0E" w14:textId="77777777" w:rsidR="00FD4D5F" w:rsidRPr="00ED595A" w:rsidRDefault="00FD4D5F" w:rsidP="005B56E9">
      <w:pPr>
        <w:ind w:firstLine="0"/>
        <w:rPr>
          <w:rFonts w:ascii="Arial Narrow" w:eastAsia="Arial" w:hAnsi="Arial Narrow" w:cs="Arial"/>
          <w:sz w:val="22"/>
          <w:szCs w:val="22"/>
        </w:rPr>
      </w:pPr>
      <w:r w:rsidRPr="00ED595A">
        <w:rPr>
          <w:rFonts w:ascii="Arial Narrow" w:eastAsia="Arial" w:hAnsi="Arial Narrow" w:cs="Arial"/>
          <w:sz w:val="22"/>
          <w:szCs w:val="22"/>
        </w:rPr>
        <w:t>El proponente deberá manifestar que se compromete a cumplir con las especificaciones técnicas establecidas en la ficha técnica, para lo cual deberá presentar el ANEXO “FICHA TECNICA” debidamente diligenciado y firmado por el representante legal.</w:t>
      </w:r>
    </w:p>
    <w:p w14:paraId="6D803B41" w14:textId="77777777" w:rsidR="00FD4D5F" w:rsidRPr="00ED595A" w:rsidRDefault="00FD4D5F" w:rsidP="005B56E9">
      <w:pPr>
        <w:ind w:firstLine="0"/>
        <w:rPr>
          <w:rFonts w:ascii="Arial Narrow" w:eastAsia="Arial" w:hAnsi="Arial Narrow" w:cs="Arial"/>
          <w:sz w:val="22"/>
          <w:szCs w:val="22"/>
        </w:rPr>
      </w:pPr>
    </w:p>
    <w:p w14:paraId="6B6E1E47" w14:textId="77777777" w:rsidR="00FD4D5F" w:rsidRPr="00ED595A" w:rsidRDefault="00FD4D5F" w:rsidP="005B56E9">
      <w:pPr>
        <w:ind w:firstLine="0"/>
        <w:rPr>
          <w:rFonts w:ascii="Arial Narrow" w:eastAsia="Arial" w:hAnsi="Arial Narrow" w:cs="Arial"/>
          <w:sz w:val="22"/>
          <w:szCs w:val="22"/>
        </w:rPr>
      </w:pPr>
      <w:r w:rsidRPr="00ED595A">
        <w:rPr>
          <w:rFonts w:ascii="Arial Narrow" w:eastAsia="Arial" w:hAnsi="Arial Narrow" w:cs="Arial"/>
          <w:sz w:val="22"/>
          <w:szCs w:val="22"/>
        </w:rPr>
        <w:t>Deberá ofertar la totalidad de los elementos y servicios que se describen, cumpliendo a cabalidad las especificaciones técnicas solicitadas en la ficha técnica.</w:t>
      </w:r>
    </w:p>
    <w:p w14:paraId="7A8C78C2" w14:textId="77777777" w:rsidR="00FD4D5F" w:rsidRPr="00ED595A" w:rsidRDefault="00FD4D5F" w:rsidP="005B56E9">
      <w:pPr>
        <w:ind w:firstLine="0"/>
        <w:rPr>
          <w:rFonts w:ascii="Arial Narrow" w:eastAsia="Arial" w:hAnsi="Arial Narrow" w:cs="Arial"/>
          <w:sz w:val="22"/>
          <w:szCs w:val="22"/>
        </w:rPr>
      </w:pPr>
    </w:p>
    <w:p w14:paraId="7A01AB20" w14:textId="64125C66" w:rsidR="00FD4D5F" w:rsidRPr="00ED595A" w:rsidRDefault="00FD4D5F" w:rsidP="005B56E9">
      <w:pPr>
        <w:ind w:firstLine="0"/>
        <w:rPr>
          <w:rFonts w:ascii="Arial Narrow" w:eastAsia="Arial" w:hAnsi="Arial Narrow" w:cs="Arial"/>
          <w:sz w:val="22"/>
          <w:szCs w:val="22"/>
        </w:rPr>
      </w:pPr>
      <w:r w:rsidRPr="00ED595A">
        <w:rPr>
          <w:rFonts w:ascii="Arial Narrow" w:eastAsia="Arial" w:hAnsi="Arial Narrow" w:cs="Arial"/>
          <w:b/>
          <w:sz w:val="22"/>
          <w:szCs w:val="22"/>
        </w:rPr>
        <w:t>Nota 1</w:t>
      </w:r>
      <w:r w:rsidR="009B1CA3" w:rsidRPr="00ED595A">
        <w:rPr>
          <w:rFonts w:ascii="Arial Narrow" w:eastAsia="Arial" w:hAnsi="Arial Narrow" w:cs="Arial"/>
          <w:b/>
          <w:sz w:val="22"/>
          <w:szCs w:val="22"/>
        </w:rPr>
        <w:t>.</w:t>
      </w:r>
      <w:r w:rsidRPr="00ED595A">
        <w:rPr>
          <w:rFonts w:ascii="Arial Narrow" w:eastAsia="Arial" w:hAnsi="Arial Narrow" w:cs="Arial"/>
          <w:sz w:val="22"/>
          <w:szCs w:val="22"/>
        </w:rPr>
        <w:t xml:space="preserve"> Por lo anterior se solicita a los proponentes ATENDER, VERIFICAR, ESTUDIAR Y ANALIZAR suficientemente la FICHA TÉCNICA- ANEXO para elaborar su propuesta y tales características técnicas serán de obligatorio cumplimento durante la ejecución del contrato, por lo tanto</w:t>
      </w:r>
      <w:r w:rsidR="009B1CA3" w:rsidRPr="00ED595A">
        <w:rPr>
          <w:rFonts w:ascii="Arial Narrow" w:eastAsia="Arial" w:hAnsi="Arial Narrow" w:cs="Arial"/>
          <w:sz w:val="22"/>
          <w:szCs w:val="22"/>
        </w:rPr>
        <w:t>,</w:t>
      </w:r>
      <w:r w:rsidRPr="00ED595A">
        <w:rPr>
          <w:rFonts w:ascii="Arial Narrow" w:eastAsia="Arial" w:hAnsi="Arial Narrow" w:cs="Arial"/>
          <w:sz w:val="22"/>
          <w:szCs w:val="22"/>
        </w:rPr>
        <w:t xml:space="preserve"> no habrá lugar a modificación alguna mediante presentación de la propuesta.</w:t>
      </w:r>
    </w:p>
    <w:p w14:paraId="2D0EE62F" w14:textId="77777777" w:rsidR="00FD4D5F" w:rsidRPr="00ED595A" w:rsidRDefault="00FD4D5F" w:rsidP="005B56E9">
      <w:pPr>
        <w:ind w:firstLine="0"/>
        <w:rPr>
          <w:rFonts w:ascii="Arial Narrow" w:eastAsia="Arial" w:hAnsi="Arial Narrow" w:cs="Arial"/>
          <w:sz w:val="22"/>
          <w:szCs w:val="22"/>
        </w:rPr>
      </w:pPr>
    </w:p>
    <w:p w14:paraId="2FA160C8" w14:textId="32B03DA2" w:rsidR="00FD4D5F" w:rsidRPr="00ED595A" w:rsidRDefault="00FD4D5F" w:rsidP="005B56E9">
      <w:pPr>
        <w:ind w:firstLine="0"/>
        <w:rPr>
          <w:rFonts w:ascii="Arial Narrow" w:eastAsia="Arial" w:hAnsi="Arial Narrow" w:cs="Arial"/>
          <w:sz w:val="22"/>
          <w:szCs w:val="22"/>
        </w:rPr>
      </w:pPr>
      <w:r w:rsidRPr="00ED595A">
        <w:rPr>
          <w:rFonts w:ascii="Arial Narrow" w:eastAsia="Arial" w:hAnsi="Arial Narrow" w:cs="Arial"/>
          <w:b/>
          <w:sz w:val="22"/>
          <w:szCs w:val="22"/>
        </w:rPr>
        <w:t>Nota 2</w:t>
      </w:r>
      <w:r w:rsidR="009B1CA3" w:rsidRPr="00ED595A">
        <w:rPr>
          <w:rFonts w:ascii="Arial Narrow" w:eastAsia="Arial" w:hAnsi="Arial Narrow" w:cs="Arial"/>
          <w:b/>
          <w:sz w:val="22"/>
          <w:szCs w:val="22"/>
        </w:rPr>
        <w:t>.</w:t>
      </w:r>
      <w:r w:rsidRPr="00ED595A">
        <w:rPr>
          <w:rFonts w:ascii="Arial Narrow" w:eastAsia="Arial" w:hAnsi="Arial Narrow" w:cs="Arial"/>
          <w:sz w:val="22"/>
          <w:szCs w:val="22"/>
        </w:rPr>
        <w:t xml:space="preserve"> Cuando el oferente no presente, no cumpla, modifique en menor calidad o no diligencie completamente todos los requisitos establecidos en este anexo, su propuesta será </w:t>
      </w:r>
      <w:r w:rsidRPr="00ED595A">
        <w:rPr>
          <w:rFonts w:ascii="Arial Narrow" w:eastAsia="Arial" w:hAnsi="Arial Narrow" w:cs="Arial"/>
          <w:b/>
          <w:sz w:val="22"/>
          <w:szCs w:val="22"/>
        </w:rPr>
        <w:t>RECHAZADA</w:t>
      </w:r>
      <w:r w:rsidRPr="00ED595A">
        <w:rPr>
          <w:rFonts w:ascii="Arial Narrow" w:eastAsia="Arial" w:hAnsi="Arial Narrow" w:cs="Arial"/>
          <w:sz w:val="22"/>
          <w:szCs w:val="22"/>
        </w:rPr>
        <w:t>.</w:t>
      </w:r>
    </w:p>
    <w:p w14:paraId="5D0AABFA" w14:textId="77777777" w:rsidR="00FD4D5F" w:rsidRPr="00ED595A" w:rsidRDefault="00FD4D5F" w:rsidP="005B56E9">
      <w:pPr>
        <w:ind w:firstLine="0"/>
        <w:rPr>
          <w:rFonts w:ascii="Arial Narrow" w:eastAsia="Arial" w:hAnsi="Arial Narrow" w:cs="Arial"/>
          <w:sz w:val="22"/>
          <w:szCs w:val="22"/>
        </w:rPr>
      </w:pPr>
    </w:p>
    <w:p w14:paraId="7D746F0E" w14:textId="4A44C30D" w:rsidR="00FD4D5F" w:rsidRPr="00ED595A" w:rsidRDefault="00FD4D5F" w:rsidP="005B56E9">
      <w:pPr>
        <w:ind w:firstLine="0"/>
        <w:rPr>
          <w:rFonts w:ascii="Arial Narrow" w:eastAsia="Arial" w:hAnsi="Arial Narrow" w:cs="Arial"/>
          <w:sz w:val="22"/>
          <w:szCs w:val="22"/>
        </w:rPr>
      </w:pPr>
      <w:r w:rsidRPr="00ED595A">
        <w:rPr>
          <w:rFonts w:ascii="Arial Narrow" w:eastAsia="Arial" w:hAnsi="Arial Narrow" w:cs="Arial"/>
          <w:b/>
          <w:sz w:val="22"/>
          <w:szCs w:val="22"/>
        </w:rPr>
        <w:t>Nota 3</w:t>
      </w:r>
      <w:r w:rsidR="009B1CA3" w:rsidRPr="00ED595A">
        <w:rPr>
          <w:rFonts w:ascii="Arial Narrow" w:eastAsia="Arial" w:hAnsi="Arial Narrow" w:cs="Arial"/>
          <w:b/>
          <w:sz w:val="22"/>
          <w:szCs w:val="22"/>
        </w:rPr>
        <w:t>.</w:t>
      </w:r>
      <w:r w:rsidRPr="00ED595A">
        <w:rPr>
          <w:rFonts w:ascii="Arial Narrow" w:eastAsia="Arial" w:hAnsi="Arial Narrow" w:cs="Arial"/>
          <w:sz w:val="22"/>
          <w:szCs w:val="22"/>
        </w:rPr>
        <w:t xml:space="preserve"> El proponente deberá manifestar que se compromete a cumplir con las especificaciones técnicas establecidas en la ficha técnica, para lo cual deberá presentar el ANEXO “FICHA TÉCNICA” debidamente firmado por el representante legal.</w:t>
      </w:r>
    </w:p>
    <w:p w14:paraId="76D57919" w14:textId="77777777" w:rsidR="00FD4D5F" w:rsidRPr="00ED595A" w:rsidRDefault="00FD4D5F" w:rsidP="005B56E9">
      <w:pPr>
        <w:ind w:firstLine="0"/>
        <w:rPr>
          <w:rFonts w:ascii="Arial Narrow" w:eastAsia="Arial" w:hAnsi="Arial Narrow" w:cs="Arial"/>
          <w:b/>
          <w:sz w:val="22"/>
          <w:szCs w:val="22"/>
        </w:rPr>
      </w:pPr>
    </w:p>
    <w:p w14:paraId="7693AE96" w14:textId="77777777" w:rsidR="00FD4D5F" w:rsidRPr="00ED595A" w:rsidRDefault="00FD4D5F" w:rsidP="009B1CA3">
      <w:pPr>
        <w:ind w:firstLine="0"/>
        <w:rPr>
          <w:rFonts w:ascii="Arial Narrow" w:eastAsia="Arial" w:hAnsi="Arial Narrow" w:cs="Arial"/>
          <w:sz w:val="22"/>
          <w:szCs w:val="22"/>
        </w:rPr>
      </w:pPr>
      <w:r w:rsidRPr="00ED595A">
        <w:rPr>
          <w:rFonts w:ascii="Arial Narrow" w:eastAsia="Arial" w:hAnsi="Arial Narrow" w:cs="Arial"/>
          <w:b/>
          <w:sz w:val="22"/>
          <w:szCs w:val="22"/>
        </w:rPr>
        <w:t>Nota 4.</w:t>
      </w:r>
      <w:r w:rsidRPr="00ED595A">
        <w:rPr>
          <w:rFonts w:ascii="Arial Narrow" w:eastAsia="Arial" w:hAnsi="Arial Narrow" w:cs="Arial"/>
          <w:sz w:val="22"/>
          <w:szCs w:val="22"/>
        </w:rPr>
        <w:t xml:space="preserve"> En ningún momento de la vigencia de la propuesta entregada por los oferentes, aceptará el IDIGER una variación de precios debida a aumentos, inflación, fluctuación de los tipos de cambio o cualquier otro factor de mercado.  </w:t>
      </w:r>
    </w:p>
    <w:p w14:paraId="1A9DB019" w14:textId="77777777" w:rsidR="00FD4D5F" w:rsidRPr="00ED595A" w:rsidRDefault="00FD4D5F" w:rsidP="009B1CA3">
      <w:pPr>
        <w:ind w:firstLine="0"/>
        <w:rPr>
          <w:rFonts w:ascii="Arial Narrow" w:eastAsia="Arial" w:hAnsi="Arial Narrow" w:cs="Arial"/>
          <w:sz w:val="22"/>
          <w:szCs w:val="22"/>
        </w:rPr>
      </w:pPr>
    </w:p>
    <w:p w14:paraId="2E796F72" w14:textId="7AA63412" w:rsidR="00FD4D5F" w:rsidRPr="00ED595A" w:rsidRDefault="00FD4D5F" w:rsidP="009B1CA3">
      <w:pPr>
        <w:pStyle w:val="Ttulo3"/>
        <w:numPr>
          <w:ilvl w:val="2"/>
          <w:numId w:val="34"/>
        </w:numPr>
        <w:spacing w:before="0"/>
        <w:rPr>
          <w:rFonts w:ascii="Arial Narrow" w:hAnsi="Arial Narrow" w:cs="Arial"/>
          <w:b/>
          <w:bCs/>
          <w:color w:val="auto"/>
          <w:sz w:val="22"/>
          <w:szCs w:val="22"/>
        </w:rPr>
      </w:pPr>
      <w:r w:rsidRPr="00ED595A">
        <w:rPr>
          <w:rFonts w:ascii="Arial Narrow" w:hAnsi="Arial Narrow" w:cs="Arial"/>
          <w:b/>
          <w:bCs/>
          <w:color w:val="auto"/>
          <w:sz w:val="22"/>
          <w:szCs w:val="22"/>
        </w:rPr>
        <w:t>OTRAS CARACTERISTICAS A VERIFICAR</w:t>
      </w:r>
    </w:p>
    <w:p w14:paraId="153B4A18" w14:textId="77777777" w:rsidR="009B1CA3" w:rsidRPr="00ED595A" w:rsidRDefault="009B1CA3" w:rsidP="009B1CA3">
      <w:pPr>
        <w:rPr>
          <w:rFonts w:ascii="Arial Narrow" w:hAnsi="Arial Narrow"/>
          <w:sz w:val="22"/>
          <w:szCs w:val="22"/>
        </w:rPr>
      </w:pPr>
    </w:p>
    <w:p w14:paraId="03B54362" w14:textId="1C020D20" w:rsidR="00FD4D5F" w:rsidRPr="00ED595A" w:rsidRDefault="00FD4D5F" w:rsidP="009B1CA3">
      <w:pPr>
        <w:rPr>
          <w:rFonts w:ascii="Arial Narrow" w:eastAsia="Arial" w:hAnsi="Arial Narrow" w:cs="Arial"/>
          <w:b/>
          <w:iCs/>
          <w:color w:val="8EAADB" w:themeColor="accent1" w:themeTint="99"/>
          <w:sz w:val="22"/>
          <w:szCs w:val="22"/>
        </w:rPr>
      </w:pPr>
      <w:r w:rsidRPr="00ED595A">
        <w:rPr>
          <w:rFonts w:ascii="Arial Narrow" w:eastAsia="Arial" w:hAnsi="Arial Narrow" w:cs="Arial"/>
          <w:b/>
          <w:iCs/>
          <w:color w:val="8EAADB" w:themeColor="accent1" w:themeTint="99"/>
          <w:sz w:val="22"/>
          <w:szCs w:val="22"/>
        </w:rPr>
        <w:t xml:space="preserve">Se deben señalar de manera clara otros aspectos técnicos requeridos como habilitantes en caso de requerirse (personal, certificaciones de casa matriz, </w:t>
      </w:r>
      <w:proofErr w:type="spellStart"/>
      <w:r w:rsidRPr="00ED595A">
        <w:rPr>
          <w:rFonts w:ascii="Arial Narrow" w:eastAsia="Arial" w:hAnsi="Arial Narrow" w:cs="Arial"/>
          <w:b/>
          <w:iCs/>
          <w:color w:val="8EAADB" w:themeColor="accent1" w:themeTint="99"/>
          <w:sz w:val="22"/>
          <w:szCs w:val="22"/>
        </w:rPr>
        <w:t>partner</w:t>
      </w:r>
      <w:proofErr w:type="spellEnd"/>
      <w:r w:rsidRPr="00ED595A">
        <w:rPr>
          <w:rFonts w:ascii="Arial Narrow" w:eastAsia="Arial" w:hAnsi="Arial Narrow" w:cs="Arial"/>
          <w:b/>
          <w:iCs/>
          <w:color w:val="8EAADB" w:themeColor="accent1" w:themeTint="99"/>
          <w:sz w:val="22"/>
          <w:szCs w:val="22"/>
        </w:rPr>
        <w:t xml:space="preserve"> </w:t>
      </w:r>
      <w:proofErr w:type="spellStart"/>
      <w:r w:rsidRPr="00ED595A">
        <w:rPr>
          <w:rFonts w:ascii="Arial Narrow" w:eastAsia="Arial" w:hAnsi="Arial Narrow" w:cs="Arial"/>
          <w:b/>
          <w:iCs/>
          <w:color w:val="8EAADB" w:themeColor="accent1" w:themeTint="99"/>
          <w:sz w:val="22"/>
          <w:szCs w:val="22"/>
        </w:rPr>
        <w:t>managnement</w:t>
      </w:r>
      <w:proofErr w:type="spellEnd"/>
      <w:r w:rsidRPr="00ED595A">
        <w:rPr>
          <w:rFonts w:ascii="Arial Narrow" w:eastAsia="Arial" w:hAnsi="Arial Narrow" w:cs="Arial"/>
          <w:b/>
          <w:iCs/>
          <w:color w:val="8EAADB" w:themeColor="accent1" w:themeTint="99"/>
          <w:sz w:val="22"/>
          <w:szCs w:val="22"/>
        </w:rPr>
        <w:t>, proveedor autorizado)</w:t>
      </w:r>
    </w:p>
    <w:p w14:paraId="15BE4285" w14:textId="77777777" w:rsidR="009B1CA3" w:rsidRPr="00ED595A" w:rsidRDefault="009B1CA3" w:rsidP="009B1CA3">
      <w:pPr>
        <w:rPr>
          <w:rFonts w:ascii="Arial Narrow" w:eastAsia="Arial" w:hAnsi="Arial Narrow" w:cs="Arial"/>
          <w:b/>
          <w:iCs/>
          <w:color w:val="8EAADB" w:themeColor="accent1" w:themeTint="99"/>
          <w:sz w:val="22"/>
          <w:szCs w:val="22"/>
        </w:rPr>
      </w:pPr>
    </w:p>
    <w:p w14:paraId="5BE6A758" w14:textId="2575BE84" w:rsidR="00FD4D5F" w:rsidRPr="00ED595A" w:rsidRDefault="00FD4D5F" w:rsidP="009B1CA3">
      <w:pPr>
        <w:pStyle w:val="Ttulo1"/>
        <w:numPr>
          <w:ilvl w:val="0"/>
          <w:numId w:val="34"/>
        </w:numPr>
        <w:spacing w:line="240" w:lineRule="auto"/>
        <w:ind w:left="357" w:hanging="357"/>
        <w:contextualSpacing/>
        <w:jc w:val="both"/>
        <w:rPr>
          <w:rFonts w:ascii="Arial Narrow" w:hAnsi="Arial Narrow"/>
        </w:rPr>
      </w:pPr>
      <w:r w:rsidRPr="00ED595A">
        <w:rPr>
          <w:rFonts w:ascii="Arial Narrow" w:hAnsi="Arial Narrow"/>
        </w:rPr>
        <w:t>TIPIFICACIÓN, ESTIMACIÓN, Y ASIGNACIÓN DE LOS RIESGOS Y GARANTÍAS</w:t>
      </w:r>
    </w:p>
    <w:p w14:paraId="311A95F6" w14:textId="77777777" w:rsidR="009B1CA3" w:rsidRPr="00ED595A" w:rsidRDefault="009B1CA3" w:rsidP="009B1CA3">
      <w:pPr>
        <w:rPr>
          <w:rFonts w:ascii="Arial Narrow" w:hAnsi="Arial Narrow"/>
          <w:sz w:val="22"/>
          <w:szCs w:val="22"/>
        </w:rPr>
      </w:pPr>
    </w:p>
    <w:p w14:paraId="3AAEC345" w14:textId="63F7C732" w:rsidR="00FD4D5F" w:rsidRPr="00ED595A" w:rsidRDefault="00FD4D5F" w:rsidP="009B1CA3">
      <w:pPr>
        <w:rPr>
          <w:rFonts w:ascii="Arial Narrow" w:eastAsia="Arial" w:hAnsi="Arial Narrow" w:cs="Arial"/>
          <w:sz w:val="22"/>
          <w:szCs w:val="22"/>
        </w:rPr>
      </w:pPr>
      <w:r w:rsidRPr="00ED595A">
        <w:rPr>
          <w:rFonts w:ascii="Arial Narrow" w:eastAsia="Arial" w:hAnsi="Arial Narrow" w:cs="Arial"/>
          <w:sz w:val="22"/>
          <w:szCs w:val="22"/>
        </w:rPr>
        <w:t>Dando cumplimiento a lo indicado en el artículo 4 de la Ley 1150 de 2007 y el numeral 6 del artículo 2.2.1.1.2.1.1 del Decreto Único Reglamentario 1082 de 2015, nos permitimos estimar, tipificar y asignar los riesgos previsibles involucrados en la presente contratación, de conformidad con lo señalado en el Manual para la Identificación y Cobertura del Riesgo en los Procesos de Contratación de Colombia Compra Eficiente, el cual se anexa a estos estudios previos y hacen parte del mismo. (VER ANEXO MATRIZ DE RIESGOS).</w:t>
      </w:r>
    </w:p>
    <w:p w14:paraId="33A1B849" w14:textId="77777777" w:rsidR="009B1CA3" w:rsidRPr="00ED595A" w:rsidRDefault="009B1CA3" w:rsidP="009B1CA3">
      <w:pPr>
        <w:rPr>
          <w:rFonts w:ascii="Arial Narrow" w:eastAsia="Arial" w:hAnsi="Arial Narrow" w:cs="Arial"/>
          <w:sz w:val="22"/>
          <w:szCs w:val="22"/>
        </w:rPr>
      </w:pPr>
    </w:p>
    <w:p w14:paraId="5D8601E9" w14:textId="5E278A4E" w:rsidR="00FD4D5F" w:rsidRPr="00ED595A" w:rsidRDefault="00FD4D5F" w:rsidP="009B1CA3">
      <w:pPr>
        <w:pStyle w:val="Prrafodelista"/>
        <w:numPr>
          <w:ilvl w:val="0"/>
          <w:numId w:val="34"/>
        </w:numPr>
        <w:suppressAutoHyphens/>
        <w:rPr>
          <w:rFonts w:ascii="Arial Narrow" w:eastAsia="Arial" w:hAnsi="Arial Narrow" w:cs="Arial"/>
          <w:b/>
          <w:sz w:val="22"/>
          <w:szCs w:val="22"/>
        </w:rPr>
      </w:pPr>
      <w:r w:rsidRPr="00ED595A">
        <w:rPr>
          <w:rFonts w:ascii="Arial Narrow" w:eastAsia="Arial" w:hAnsi="Arial Narrow" w:cs="Arial"/>
          <w:b/>
          <w:sz w:val="22"/>
          <w:szCs w:val="22"/>
        </w:rPr>
        <w:t>MECANISMOS DE COBERTURA QUE GARANTIZAN LAS OBLIGACIONES</w:t>
      </w:r>
    </w:p>
    <w:p w14:paraId="79042B4C" w14:textId="77777777" w:rsidR="00FD4D5F" w:rsidRPr="00ED595A" w:rsidRDefault="00FD4D5F" w:rsidP="00ED595A">
      <w:pPr>
        <w:suppressAutoHyphens/>
        <w:ind w:firstLine="0"/>
        <w:rPr>
          <w:rFonts w:ascii="Arial Narrow" w:eastAsia="Arial" w:hAnsi="Arial Narrow" w:cs="Arial"/>
          <w:b/>
          <w:sz w:val="22"/>
          <w:szCs w:val="22"/>
        </w:rPr>
      </w:pPr>
    </w:p>
    <w:p w14:paraId="2FFDF2C7" w14:textId="77777777" w:rsidR="00FD4D5F" w:rsidRPr="00ED595A" w:rsidRDefault="00FD4D5F" w:rsidP="009B1CA3">
      <w:pPr>
        <w:shd w:val="clear" w:color="auto" w:fill="FFFFFF"/>
        <w:rPr>
          <w:rFonts w:ascii="Arial Narrow" w:eastAsia="Arial" w:hAnsi="Arial Narrow" w:cs="Arial"/>
          <w:sz w:val="22"/>
          <w:szCs w:val="22"/>
        </w:rPr>
      </w:pPr>
      <w:r w:rsidRPr="00ED595A">
        <w:rPr>
          <w:rFonts w:ascii="Arial Narrow" w:eastAsia="Arial" w:hAnsi="Arial Narrow" w:cs="Arial"/>
          <w:sz w:val="22"/>
          <w:szCs w:val="22"/>
        </w:rPr>
        <w:t>De acuerdo con lo establecido en la Ley 80 de 1993, la Ley 1150 de 2007 y los artículos 2.2.1.2.1.1.1 y siguientes del Decreto Único Reglamentario 1082 de 2015, el Contratista deberá constituir a favor del INSTITUTO DISTRITAL DE GESTIÓN DE RIESGOS Y CAMBIO CLIMATICO - IDIGER una Garantía Única expedida por compañía de seguros legalmente establecida en Colombia y con oficina en Bogotá, que ampare:</w:t>
      </w:r>
    </w:p>
    <w:p w14:paraId="4A81392F" w14:textId="77777777" w:rsidR="005E0892" w:rsidRPr="009B1CA3" w:rsidRDefault="005E0892" w:rsidP="009B1CA3">
      <w:pPr>
        <w:shd w:val="clear" w:color="auto" w:fill="FFFFFF"/>
        <w:rPr>
          <w:rFonts w:ascii="Arial Narrow" w:eastAsia="Arial" w:hAnsi="Arial Narrow" w:cs="Arial"/>
          <w:i/>
          <w:color w:val="8496B0" w:themeColor="text2" w:themeTint="99"/>
          <w:sz w:val="24"/>
          <w:szCs w:val="24"/>
        </w:rPr>
      </w:pPr>
    </w:p>
    <w:tbl>
      <w:tblPr>
        <w:tblW w:w="4978" w:type="pct"/>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ayout w:type="fixed"/>
        <w:tblLook w:val="0000" w:firstRow="0" w:lastRow="0" w:firstColumn="0" w:lastColumn="0" w:noHBand="0" w:noVBand="0"/>
      </w:tblPr>
      <w:tblGrid>
        <w:gridCol w:w="1539"/>
        <w:gridCol w:w="516"/>
        <w:gridCol w:w="516"/>
        <w:gridCol w:w="508"/>
        <w:gridCol w:w="508"/>
        <w:gridCol w:w="510"/>
        <w:gridCol w:w="1890"/>
        <w:gridCol w:w="3258"/>
      </w:tblGrid>
      <w:tr w:rsidR="00E66E56" w:rsidRPr="005E0892" w14:paraId="73B9CD1F" w14:textId="77777777" w:rsidTr="00E66E56">
        <w:trPr>
          <w:trHeight w:val="850"/>
          <w:tblHeader/>
          <w:jc w:val="center"/>
        </w:trPr>
        <w:tc>
          <w:tcPr>
            <w:tcW w:w="832" w:type="pct"/>
            <w:vMerge w:val="restart"/>
            <w:shd w:val="clear" w:color="auto" w:fill="D9D9D9" w:themeFill="background1" w:themeFillShade="D9"/>
            <w:vAlign w:val="center"/>
          </w:tcPr>
          <w:p w14:paraId="06AEAD75" w14:textId="77777777" w:rsidR="00E66E56" w:rsidRPr="005E0892" w:rsidRDefault="00E66E56" w:rsidP="00517E25">
            <w:pPr>
              <w:ind w:hanging="2"/>
              <w:jc w:val="center"/>
              <w:rPr>
                <w:rFonts w:ascii="Arial Narrow" w:hAnsi="Arial Narrow" w:cs="Arial"/>
                <w:b/>
              </w:rPr>
            </w:pPr>
            <w:bookmarkStart w:id="1" w:name="_Hlk150209733"/>
            <w:r w:rsidRPr="005E0892">
              <w:rPr>
                <w:rFonts w:ascii="Arial Narrow" w:hAnsi="Arial Narrow" w:cs="Arial"/>
                <w:b/>
              </w:rPr>
              <w:t>Garantía</w:t>
            </w:r>
          </w:p>
        </w:tc>
        <w:tc>
          <w:tcPr>
            <w:tcW w:w="279" w:type="pct"/>
            <w:vMerge w:val="restart"/>
            <w:shd w:val="clear" w:color="auto" w:fill="D9D9D9" w:themeFill="background1" w:themeFillShade="D9"/>
            <w:textDirection w:val="btLr"/>
            <w:vAlign w:val="center"/>
          </w:tcPr>
          <w:p w14:paraId="3CAE91C0" w14:textId="25918AA5" w:rsidR="00E66E56" w:rsidRPr="005E0892" w:rsidRDefault="00E66E56" w:rsidP="005E0892">
            <w:pPr>
              <w:ind w:right="113" w:hanging="2"/>
              <w:jc w:val="center"/>
              <w:rPr>
                <w:rFonts w:ascii="Arial Narrow" w:hAnsi="Arial Narrow" w:cs="Arial"/>
                <w:b/>
              </w:rPr>
            </w:pPr>
            <w:r w:rsidRPr="005E0892">
              <w:rPr>
                <w:rFonts w:ascii="Arial Narrow" w:hAnsi="Arial Narrow" w:cs="Arial"/>
                <w:b/>
              </w:rPr>
              <w:t>Pre</w:t>
            </w:r>
            <w:r>
              <w:rPr>
                <w:rFonts w:ascii="Arial Narrow" w:hAnsi="Arial Narrow" w:cs="Arial"/>
                <w:b/>
              </w:rPr>
              <w:t xml:space="preserve"> </w:t>
            </w:r>
            <w:r w:rsidRPr="005E0892">
              <w:rPr>
                <w:rFonts w:ascii="Arial Narrow" w:hAnsi="Arial Narrow" w:cs="Arial"/>
                <w:b/>
              </w:rPr>
              <w:t>-</w:t>
            </w:r>
            <w:r>
              <w:rPr>
                <w:rFonts w:ascii="Arial Narrow" w:hAnsi="Arial Narrow" w:cs="Arial"/>
                <w:b/>
              </w:rPr>
              <w:t xml:space="preserve"> </w:t>
            </w:r>
            <w:r w:rsidRPr="005E0892">
              <w:rPr>
                <w:rFonts w:ascii="Arial Narrow" w:hAnsi="Arial Narrow" w:cs="Arial"/>
                <w:b/>
              </w:rPr>
              <w:t>Contractual</w:t>
            </w:r>
          </w:p>
        </w:tc>
        <w:tc>
          <w:tcPr>
            <w:tcW w:w="279" w:type="pct"/>
            <w:vMerge w:val="restart"/>
            <w:shd w:val="clear" w:color="auto" w:fill="D9D9D9" w:themeFill="background1" w:themeFillShade="D9"/>
            <w:textDirection w:val="btLr"/>
            <w:vAlign w:val="center"/>
          </w:tcPr>
          <w:p w14:paraId="101A391C" w14:textId="7AD9BCD1" w:rsidR="00E66E56" w:rsidRPr="005E0892" w:rsidRDefault="00E66E56" w:rsidP="00517E25">
            <w:pPr>
              <w:ind w:right="113" w:hanging="2"/>
              <w:jc w:val="center"/>
              <w:rPr>
                <w:rFonts w:ascii="Arial Narrow" w:hAnsi="Arial Narrow" w:cs="Arial"/>
                <w:b/>
              </w:rPr>
            </w:pPr>
            <w:r w:rsidRPr="005E0892">
              <w:rPr>
                <w:rFonts w:ascii="Arial Narrow" w:hAnsi="Arial Narrow" w:cs="Arial"/>
                <w:b/>
              </w:rPr>
              <w:t>Contractual</w:t>
            </w:r>
          </w:p>
        </w:tc>
        <w:tc>
          <w:tcPr>
            <w:tcW w:w="275" w:type="pct"/>
            <w:vMerge w:val="restart"/>
            <w:shd w:val="clear" w:color="auto" w:fill="D9D9D9" w:themeFill="background1" w:themeFillShade="D9"/>
            <w:textDirection w:val="btLr"/>
            <w:vAlign w:val="center"/>
          </w:tcPr>
          <w:p w14:paraId="590DB027" w14:textId="6EBA25A7" w:rsidR="00E66E56" w:rsidRPr="005E0892" w:rsidRDefault="00E66E56" w:rsidP="00517E25">
            <w:pPr>
              <w:ind w:right="113" w:hanging="2"/>
              <w:jc w:val="center"/>
              <w:rPr>
                <w:rFonts w:ascii="Arial Narrow" w:hAnsi="Arial Narrow" w:cs="Arial"/>
                <w:b/>
              </w:rPr>
            </w:pPr>
            <w:r w:rsidRPr="005E0892">
              <w:rPr>
                <w:rFonts w:ascii="Arial Narrow" w:hAnsi="Arial Narrow" w:cs="Arial"/>
                <w:b/>
              </w:rPr>
              <w:t>Post</w:t>
            </w:r>
            <w:r>
              <w:rPr>
                <w:rFonts w:ascii="Arial Narrow" w:hAnsi="Arial Narrow" w:cs="Arial"/>
                <w:b/>
              </w:rPr>
              <w:t xml:space="preserve"> </w:t>
            </w:r>
            <w:r w:rsidRPr="005E0892">
              <w:rPr>
                <w:rFonts w:ascii="Arial Narrow" w:hAnsi="Arial Narrow" w:cs="Arial"/>
                <w:b/>
              </w:rPr>
              <w:t>-</w:t>
            </w:r>
            <w:r>
              <w:rPr>
                <w:rFonts w:ascii="Arial Narrow" w:hAnsi="Arial Narrow" w:cs="Arial"/>
                <w:b/>
              </w:rPr>
              <w:t xml:space="preserve"> </w:t>
            </w:r>
            <w:r w:rsidRPr="005E0892">
              <w:rPr>
                <w:rFonts w:ascii="Arial Narrow" w:hAnsi="Arial Narrow" w:cs="Arial"/>
                <w:b/>
              </w:rPr>
              <w:t>contractual</w:t>
            </w:r>
          </w:p>
        </w:tc>
        <w:tc>
          <w:tcPr>
            <w:tcW w:w="551" w:type="pct"/>
            <w:gridSpan w:val="2"/>
            <w:shd w:val="clear" w:color="auto" w:fill="D9D9D9" w:themeFill="background1" w:themeFillShade="D9"/>
            <w:vAlign w:val="center"/>
          </w:tcPr>
          <w:p w14:paraId="0D7A3DD5" w14:textId="24218D10" w:rsidR="00E66E56" w:rsidRPr="005E0892" w:rsidRDefault="00E66E56" w:rsidP="00517E25">
            <w:pPr>
              <w:ind w:hanging="2"/>
              <w:jc w:val="center"/>
              <w:rPr>
                <w:rFonts w:ascii="Arial Narrow" w:hAnsi="Arial Narrow" w:cs="Arial"/>
                <w:b/>
              </w:rPr>
            </w:pPr>
            <w:r w:rsidRPr="005E0892">
              <w:rPr>
                <w:rFonts w:ascii="Arial Narrow" w:hAnsi="Arial Narrow" w:cs="Arial"/>
                <w:b/>
              </w:rPr>
              <w:t>Aplica</w:t>
            </w:r>
          </w:p>
        </w:tc>
        <w:tc>
          <w:tcPr>
            <w:tcW w:w="1022" w:type="pct"/>
            <w:vMerge w:val="restart"/>
            <w:shd w:val="clear" w:color="auto" w:fill="D9D9D9" w:themeFill="background1" w:themeFillShade="D9"/>
            <w:vAlign w:val="center"/>
          </w:tcPr>
          <w:p w14:paraId="03DAA8E9" w14:textId="745BA5C7" w:rsidR="00E66E56" w:rsidRPr="005E0892" w:rsidRDefault="00E66E56" w:rsidP="00E66E56">
            <w:pPr>
              <w:snapToGrid w:val="0"/>
              <w:ind w:hanging="2"/>
              <w:jc w:val="center"/>
              <w:rPr>
                <w:rFonts w:ascii="Arial Narrow" w:hAnsi="Arial Narrow" w:cs="Arial"/>
              </w:rPr>
            </w:pPr>
            <w:r w:rsidRPr="005E0892">
              <w:rPr>
                <w:rFonts w:ascii="Arial Narrow" w:hAnsi="Arial Narrow" w:cs="Arial"/>
                <w:b/>
              </w:rPr>
              <w:t>Porcentaje (%)</w:t>
            </w:r>
          </w:p>
        </w:tc>
        <w:tc>
          <w:tcPr>
            <w:tcW w:w="1763" w:type="pct"/>
            <w:vMerge w:val="restart"/>
            <w:shd w:val="clear" w:color="auto" w:fill="D9D9D9" w:themeFill="background1" w:themeFillShade="D9"/>
            <w:vAlign w:val="center"/>
          </w:tcPr>
          <w:p w14:paraId="25A2DB0A" w14:textId="41A8B814" w:rsidR="00E66E56" w:rsidRPr="005E0892" w:rsidRDefault="00E66E56" w:rsidP="00E66E56">
            <w:pPr>
              <w:snapToGrid w:val="0"/>
              <w:ind w:hanging="2"/>
              <w:jc w:val="center"/>
              <w:rPr>
                <w:rFonts w:ascii="Arial Narrow" w:hAnsi="Arial Narrow" w:cs="Arial"/>
              </w:rPr>
            </w:pPr>
            <w:r w:rsidRPr="005E0892">
              <w:rPr>
                <w:rFonts w:ascii="Arial Narrow" w:hAnsi="Arial Narrow" w:cs="Arial"/>
                <w:b/>
              </w:rPr>
              <w:t>Plazo o vigencia</w:t>
            </w:r>
          </w:p>
        </w:tc>
      </w:tr>
      <w:tr w:rsidR="00E66E56" w:rsidRPr="005E0892" w14:paraId="058CD329" w14:textId="77777777" w:rsidTr="00E66E56">
        <w:trPr>
          <w:trHeight w:val="850"/>
          <w:tblHeader/>
          <w:jc w:val="center"/>
        </w:trPr>
        <w:tc>
          <w:tcPr>
            <w:tcW w:w="832" w:type="pct"/>
            <w:vMerge/>
            <w:shd w:val="clear" w:color="auto" w:fill="D9D9D9" w:themeFill="background1" w:themeFillShade="D9"/>
            <w:vAlign w:val="center"/>
          </w:tcPr>
          <w:p w14:paraId="39FF0AD5" w14:textId="77777777" w:rsidR="00E66E56" w:rsidRPr="005E0892" w:rsidRDefault="00E66E56" w:rsidP="00517E25">
            <w:pPr>
              <w:snapToGrid w:val="0"/>
              <w:ind w:hanging="2"/>
              <w:rPr>
                <w:rFonts w:ascii="Arial Narrow" w:hAnsi="Arial Narrow" w:cs="Arial"/>
                <w:sz w:val="18"/>
                <w:szCs w:val="18"/>
              </w:rPr>
            </w:pPr>
          </w:p>
        </w:tc>
        <w:tc>
          <w:tcPr>
            <w:tcW w:w="279" w:type="pct"/>
            <w:vMerge/>
            <w:shd w:val="clear" w:color="auto" w:fill="D9D9D9" w:themeFill="background1" w:themeFillShade="D9"/>
            <w:vAlign w:val="center"/>
          </w:tcPr>
          <w:p w14:paraId="084F6EDD" w14:textId="77777777" w:rsidR="00E66E56" w:rsidRPr="005E0892" w:rsidRDefault="00E66E56" w:rsidP="00517E25">
            <w:pPr>
              <w:snapToGrid w:val="0"/>
              <w:ind w:hanging="2"/>
              <w:rPr>
                <w:rFonts w:ascii="Arial Narrow" w:hAnsi="Arial Narrow" w:cs="Arial"/>
                <w:sz w:val="18"/>
                <w:szCs w:val="18"/>
              </w:rPr>
            </w:pPr>
          </w:p>
        </w:tc>
        <w:tc>
          <w:tcPr>
            <w:tcW w:w="279" w:type="pct"/>
            <w:vMerge/>
            <w:shd w:val="clear" w:color="auto" w:fill="D9D9D9" w:themeFill="background1" w:themeFillShade="D9"/>
            <w:vAlign w:val="center"/>
          </w:tcPr>
          <w:p w14:paraId="6A5CD3D2" w14:textId="77777777" w:rsidR="00E66E56" w:rsidRPr="005E0892" w:rsidRDefault="00E66E56" w:rsidP="00517E25">
            <w:pPr>
              <w:snapToGrid w:val="0"/>
              <w:ind w:hanging="2"/>
              <w:rPr>
                <w:rFonts w:ascii="Arial Narrow" w:hAnsi="Arial Narrow" w:cs="Arial"/>
                <w:sz w:val="18"/>
                <w:szCs w:val="18"/>
              </w:rPr>
            </w:pPr>
          </w:p>
        </w:tc>
        <w:tc>
          <w:tcPr>
            <w:tcW w:w="275" w:type="pct"/>
            <w:vMerge/>
            <w:shd w:val="clear" w:color="auto" w:fill="D9D9D9" w:themeFill="background1" w:themeFillShade="D9"/>
            <w:vAlign w:val="center"/>
          </w:tcPr>
          <w:p w14:paraId="063720B2" w14:textId="77777777" w:rsidR="00E66E56" w:rsidRPr="005E0892" w:rsidRDefault="00E66E56" w:rsidP="00517E25">
            <w:pPr>
              <w:snapToGrid w:val="0"/>
              <w:ind w:hanging="2"/>
              <w:rPr>
                <w:rFonts w:ascii="Arial Narrow" w:hAnsi="Arial Narrow" w:cs="Arial"/>
                <w:sz w:val="18"/>
                <w:szCs w:val="18"/>
              </w:rPr>
            </w:pPr>
          </w:p>
        </w:tc>
        <w:tc>
          <w:tcPr>
            <w:tcW w:w="275" w:type="pct"/>
            <w:shd w:val="clear" w:color="auto" w:fill="D9D9D9" w:themeFill="background1" w:themeFillShade="D9"/>
            <w:vAlign w:val="center"/>
          </w:tcPr>
          <w:p w14:paraId="0BEDF461" w14:textId="77777777" w:rsidR="00E66E56" w:rsidRPr="005E0892" w:rsidRDefault="00E66E56" w:rsidP="00517E25">
            <w:pPr>
              <w:ind w:hanging="2"/>
              <w:jc w:val="center"/>
              <w:rPr>
                <w:rFonts w:ascii="Arial Narrow" w:hAnsi="Arial Narrow" w:cs="Arial"/>
                <w:b/>
                <w:sz w:val="18"/>
                <w:szCs w:val="18"/>
              </w:rPr>
            </w:pPr>
            <w:r w:rsidRPr="005E0892">
              <w:rPr>
                <w:rFonts w:ascii="Arial Narrow" w:hAnsi="Arial Narrow" w:cs="Arial"/>
                <w:b/>
                <w:sz w:val="18"/>
                <w:szCs w:val="18"/>
              </w:rPr>
              <w:t>SI</w:t>
            </w:r>
          </w:p>
        </w:tc>
        <w:tc>
          <w:tcPr>
            <w:tcW w:w="276" w:type="pct"/>
            <w:shd w:val="clear" w:color="auto" w:fill="D9D9D9" w:themeFill="background1" w:themeFillShade="D9"/>
            <w:vAlign w:val="center"/>
          </w:tcPr>
          <w:p w14:paraId="42C4EB0E" w14:textId="77777777" w:rsidR="00E66E56" w:rsidRPr="005E0892" w:rsidRDefault="00E66E56" w:rsidP="00517E25">
            <w:pPr>
              <w:ind w:hanging="2"/>
              <w:jc w:val="center"/>
              <w:rPr>
                <w:rFonts w:ascii="Arial Narrow" w:hAnsi="Arial Narrow" w:cs="Arial"/>
                <w:sz w:val="18"/>
                <w:szCs w:val="18"/>
              </w:rPr>
            </w:pPr>
            <w:r w:rsidRPr="005E0892">
              <w:rPr>
                <w:rFonts w:ascii="Arial Narrow" w:hAnsi="Arial Narrow" w:cs="Arial"/>
                <w:b/>
                <w:sz w:val="18"/>
                <w:szCs w:val="18"/>
              </w:rPr>
              <w:t>NO</w:t>
            </w:r>
          </w:p>
        </w:tc>
        <w:tc>
          <w:tcPr>
            <w:tcW w:w="1022" w:type="pct"/>
            <w:vMerge/>
            <w:shd w:val="clear" w:color="auto" w:fill="D9D9D9" w:themeFill="background1" w:themeFillShade="D9"/>
            <w:vAlign w:val="center"/>
          </w:tcPr>
          <w:p w14:paraId="177A4C4F" w14:textId="76B40CCA" w:rsidR="00E66E56" w:rsidRPr="005E0892" w:rsidRDefault="00E66E56" w:rsidP="00E66E56">
            <w:pPr>
              <w:snapToGrid w:val="0"/>
              <w:ind w:hanging="2"/>
              <w:jc w:val="center"/>
              <w:rPr>
                <w:rFonts w:ascii="Arial Narrow" w:hAnsi="Arial Narrow" w:cs="Arial"/>
                <w:sz w:val="18"/>
                <w:szCs w:val="18"/>
              </w:rPr>
            </w:pPr>
          </w:p>
        </w:tc>
        <w:tc>
          <w:tcPr>
            <w:tcW w:w="1763" w:type="pct"/>
            <w:vMerge/>
            <w:shd w:val="clear" w:color="auto" w:fill="D9D9D9" w:themeFill="background1" w:themeFillShade="D9"/>
            <w:vAlign w:val="center"/>
          </w:tcPr>
          <w:p w14:paraId="49CE2C78" w14:textId="0638873C" w:rsidR="00E66E56" w:rsidRPr="005E0892" w:rsidRDefault="00E66E56" w:rsidP="00517E25">
            <w:pPr>
              <w:snapToGrid w:val="0"/>
              <w:ind w:hanging="2"/>
              <w:rPr>
                <w:rFonts w:ascii="Arial Narrow" w:hAnsi="Arial Narrow" w:cs="Arial"/>
                <w:sz w:val="18"/>
                <w:szCs w:val="18"/>
              </w:rPr>
            </w:pPr>
          </w:p>
        </w:tc>
      </w:tr>
      <w:tr w:rsidR="00E66E56" w:rsidRPr="005E0892" w14:paraId="0517B4DF" w14:textId="77777777" w:rsidTr="00ED595A">
        <w:trPr>
          <w:cantSplit/>
          <w:trHeight w:val="1077"/>
          <w:jc w:val="center"/>
        </w:trPr>
        <w:tc>
          <w:tcPr>
            <w:tcW w:w="832" w:type="pct"/>
            <w:shd w:val="clear" w:color="auto" w:fill="auto"/>
            <w:vAlign w:val="center"/>
          </w:tcPr>
          <w:p w14:paraId="7D287382" w14:textId="5A7BA860" w:rsidR="00FD4D5F" w:rsidRPr="005E0892" w:rsidRDefault="00FD4D5F" w:rsidP="005E0892">
            <w:pPr>
              <w:ind w:hanging="2"/>
              <w:jc w:val="center"/>
              <w:rPr>
                <w:rFonts w:ascii="Arial Narrow" w:hAnsi="Arial Narrow" w:cs="Arial"/>
              </w:rPr>
            </w:pPr>
            <w:r w:rsidRPr="005E0892">
              <w:rPr>
                <w:rFonts w:ascii="Arial Narrow" w:hAnsi="Arial Narrow" w:cs="Arial"/>
              </w:rPr>
              <w:t>Seriedad</w:t>
            </w:r>
          </w:p>
        </w:tc>
        <w:tc>
          <w:tcPr>
            <w:tcW w:w="279" w:type="pct"/>
            <w:shd w:val="clear" w:color="auto" w:fill="auto"/>
            <w:vAlign w:val="center"/>
          </w:tcPr>
          <w:p w14:paraId="13E43F6F" w14:textId="77777777" w:rsidR="00FD4D5F" w:rsidRPr="005E0892" w:rsidRDefault="00FD4D5F" w:rsidP="00517E25">
            <w:pPr>
              <w:ind w:hanging="2"/>
              <w:jc w:val="center"/>
              <w:rPr>
                <w:rFonts w:ascii="Arial Narrow" w:hAnsi="Arial Narrow" w:cs="Arial"/>
              </w:rPr>
            </w:pPr>
            <w:r w:rsidRPr="005E0892">
              <w:rPr>
                <w:rFonts w:ascii="Arial Narrow" w:hAnsi="Arial Narrow" w:cs="Arial"/>
              </w:rPr>
              <w:t>X</w:t>
            </w:r>
          </w:p>
        </w:tc>
        <w:tc>
          <w:tcPr>
            <w:tcW w:w="279" w:type="pct"/>
            <w:shd w:val="clear" w:color="auto" w:fill="auto"/>
            <w:vAlign w:val="center"/>
          </w:tcPr>
          <w:p w14:paraId="36624CE2" w14:textId="77777777" w:rsidR="00FD4D5F" w:rsidRPr="005E0892" w:rsidRDefault="00FD4D5F" w:rsidP="00517E25">
            <w:pPr>
              <w:snapToGrid w:val="0"/>
              <w:ind w:hanging="2"/>
              <w:jc w:val="center"/>
              <w:rPr>
                <w:rFonts w:ascii="Arial Narrow" w:hAnsi="Arial Narrow" w:cs="Arial"/>
              </w:rPr>
            </w:pPr>
          </w:p>
        </w:tc>
        <w:tc>
          <w:tcPr>
            <w:tcW w:w="275" w:type="pct"/>
            <w:shd w:val="clear" w:color="auto" w:fill="auto"/>
          </w:tcPr>
          <w:p w14:paraId="742C3F7B" w14:textId="77777777" w:rsidR="00FD4D5F" w:rsidRPr="005E0892" w:rsidRDefault="00FD4D5F" w:rsidP="00517E25">
            <w:pPr>
              <w:pStyle w:val="Estilo3"/>
              <w:snapToGrid w:val="0"/>
              <w:spacing w:before="0"/>
              <w:ind w:hanging="2"/>
              <w:rPr>
                <w:rFonts w:eastAsia="Calibri" w:cs="Arial"/>
                <w:b w:val="0"/>
                <w:bCs w:val="0"/>
                <w:sz w:val="20"/>
                <w:szCs w:val="20"/>
                <w:lang w:val="es-CO"/>
              </w:rPr>
            </w:pPr>
          </w:p>
        </w:tc>
        <w:tc>
          <w:tcPr>
            <w:tcW w:w="275" w:type="pct"/>
            <w:shd w:val="clear" w:color="auto" w:fill="auto"/>
            <w:vAlign w:val="center"/>
          </w:tcPr>
          <w:p w14:paraId="608C5987" w14:textId="77777777" w:rsidR="00FD4D5F" w:rsidRPr="005E0892" w:rsidRDefault="00FD4D5F" w:rsidP="00517E25">
            <w:pPr>
              <w:snapToGrid w:val="0"/>
              <w:ind w:hanging="2"/>
              <w:jc w:val="center"/>
              <w:rPr>
                <w:rFonts w:ascii="Arial Narrow" w:hAnsi="Arial Narrow" w:cs="Arial"/>
              </w:rPr>
            </w:pPr>
            <w:r w:rsidRPr="005E0892">
              <w:rPr>
                <w:rFonts w:ascii="Arial Narrow" w:hAnsi="Arial Narrow" w:cs="Arial"/>
              </w:rPr>
              <w:t>X</w:t>
            </w:r>
          </w:p>
        </w:tc>
        <w:tc>
          <w:tcPr>
            <w:tcW w:w="276" w:type="pct"/>
            <w:shd w:val="clear" w:color="auto" w:fill="auto"/>
            <w:vAlign w:val="center"/>
          </w:tcPr>
          <w:p w14:paraId="03537606" w14:textId="77777777" w:rsidR="00FD4D5F" w:rsidRPr="005E0892" w:rsidRDefault="00FD4D5F" w:rsidP="00517E25">
            <w:pPr>
              <w:snapToGrid w:val="0"/>
              <w:ind w:hanging="2"/>
              <w:jc w:val="center"/>
              <w:rPr>
                <w:rFonts w:ascii="Arial Narrow" w:hAnsi="Arial Narrow" w:cs="Arial"/>
              </w:rPr>
            </w:pPr>
          </w:p>
        </w:tc>
        <w:tc>
          <w:tcPr>
            <w:tcW w:w="1022" w:type="pct"/>
            <w:shd w:val="clear" w:color="auto" w:fill="auto"/>
            <w:vAlign w:val="center"/>
          </w:tcPr>
          <w:p w14:paraId="33E37FD3" w14:textId="77777777" w:rsidR="00FD4D5F" w:rsidRPr="00AA0A45" w:rsidRDefault="00FD4D5F" w:rsidP="00517E25">
            <w:pPr>
              <w:snapToGrid w:val="0"/>
              <w:ind w:hanging="2"/>
              <w:jc w:val="center"/>
              <w:rPr>
                <w:rFonts w:ascii="Arial Narrow" w:hAnsi="Arial Narrow" w:cs="Arial"/>
                <w:b/>
              </w:rPr>
            </w:pPr>
            <w:r w:rsidRPr="00AA0A45">
              <w:rPr>
                <w:rFonts w:ascii="Arial Narrow" w:hAnsi="Arial Narrow" w:cs="Arial"/>
                <w:b/>
                <w:color w:val="8EAADB" w:themeColor="accent1" w:themeTint="99"/>
              </w:rPr>
              <w:t>XX</w:t>
            </w:r>
            <w:r w:rsidRPr="00AA0A45">
              <w:rPr>
                <w:rFonts w:ascii="Arial Narrow" w:hAnsi="Arial Narrow" w:cs="Arial"/>
              </w:rPr>
              <w:t>% del valor del presupuesto oficial estimado para el lote que se presente</w:t>
            </w:r>
          </w:p>
        </w:tc>
        <w:tc>
          <w:tcPr>
            <w:tcW w:w="1763" w:type="pct"/>
            <w:shd w:val="clear" w:color="auto" w:fill="auto"/>
            <w:vAlign w:val="center"/>
          </w:tcPr>
          <w:p w14:paraId="39AB8B9C" w14:textId="77777777" w:rsidR="00FD4D5F" w:rsidRPr="005E0892" w:rsidRDefault="00FD4D5F" w:rsidP="00517E25">
            <w:pPr>
              <w:pStyle w:val="Normal1"/>
              <w:snapToGrid w:val="0"/>
              <w:ind w:hanging="2"/>
              <w:jc w:val="both"/>
              <w:rPr>
                <w:rFonts w:ascii="Arial Narrow" w:eastAsia="Calibri" w:hAnsi="Arial Narrow" w:cs="Arial"/>
                <w:sz w:val="20"/>
                <w:szCs w:val="20"/>
              </w:rPr>
            </w:pPr>
            <w:r w:rsidRPr="005E0892">
              <w:rPr>
                <w:rFonts w:ascii="Arial Narrow" w:eastAsia="Calibri" w:hAnsi="Arial Narrow" w:cs="Arial"/>
                <w:sz w:val="20"/>
                <w:szCs w:val="20"/>
              </w:rPr>
              <w:t>Constituida desde el momento de presentación de la oferta y TRES (3) meses más</w:t>
            </w:r>
          </w:p>
        </w:tc>
      </w:tr>
      <w:tr w:rsidR="00E66E56" w:rsidRPr="005E0892" w14:paraId="55E03C85" w14:textId="77777777" w:rsidTr="00E66E56">
        <w:trPr>
          <w:trHeight w:val="1587"/>
          <w:jc w:val="center"/>
        </w:trPr>
        <w:tc>
          <w:tcPr>
            <w:tcW w:w="832" w:type="pct"/>
            <w:shd w:val="clear" w:color="auto" w:fill="auto"/>
            <w:vAlign w:val="center"/>
          </w:tcPr>
          <w:p w14:paraId="79827047" w14:textId="77777777" w:rsidR="00FD4D5F" w:rsidRPr="005E0892" w:rsidRDefault="00FD4D5F" w:rsidP="00517E25">
            <w:pPr>
              <w:ind w:hanging="2"/>
              <w:jc w:val="center"/>
              <w:rPr>
                <w:rFonts w:ascii="Arial Narrow" w:hAnsi="Arial Narrow" w:cs="Arial"/>
                <w:b/>
              </w:rPr>
            </w:pPr>
            <w:r w:rsidRPr="005E0892">
              <w:rPr>
                <w:rFonts w:ascii="Arial Narrow" w:hAnsi="Arial Narrow" w:cs="Arial"/>
              </w:rPr>
              <w:t>Cumplimiento</w:t>
            </w:r>
          </w:p>
        </w:tc>
        <w:tc>
          <w:tcPr>
            <w:tcW w:w="279" w:type="pct"/>
            <w:shd w:val="clear" w:color="auto" w:fill="auto"/>
            <w:vAlign w:val="center"/>
          </w:tcPr>
          <w:p w14:paraId="1C1A4683" w14:textId="77777777" w:rsidR="00FD4D5F" w:rsidRPr="005E0892" w:rsidRDefault="00FD4D5F" w:rsidP="00517E25">
            <w:pPr>
              <w:snapToGrid w:val="0"/>
              <w:ind w:hanging="2"/>
              <w:jc w:val="center"/>
              <w:rPr>
                <w:rFonts w:ascii="Arial Narrow" w:hAnsi="Arial Narrow" w:cs="Arial"/>
                <w:b/>
              </w:rPr>
            </w:pPr>
          </w:p>
        </w:tc>
        <w:tc>
          <w:tcPr>
            <w:tcW w:w="279" w:type="pct"/>
            <w:shd w:val="clear" w:color="auto" w:fill="auto"/>
            <w:vAlign w:val="center"/>
          </w:tcPr>
          <w:p w14:paraId="370FC6AA" w14:textId="77777777" w:rsidR="00FD4D5F" w:rsidRPr="005E0892" w:rsidRDefault="00FD4D5F" w:rsidP="00517E25">
            <w:pPr>
              <w:ind w:hanging="2"/>
              <w:jc w:val="center"/>
              <w:rPr>
                <w:rFonts w:ascii="Arial Narrow" w:hAnsi="Arial Narrow" w:cs="Arial"/>
              </w:rPr>
            </w:pPr>
            <w:r w:rsidRPr="005E0892">
              <w:rPr>
                <w:rFonts w:ascii="Arial Narrow" w:hAnsi="Arial Narrow" w:cs="Arial"/>
              </w:rPr>
              <w:t>X</w:t>
            </w:r>
          </w:p>
        </w:tc>
        <w:tc>
          <w:tcPr>
            <w:tcW w:w="275" w:type="pct"/>
            <w:shd w:val="clear" w:color="auto" w:fill="auto"/>
          </w:tcPr>
          <w:p w14:paraId="73452EA3" w14:textId="77777777" w:rsidR="00FD4D5F" w:rsidRPr="005E0892" w:rsidRDefault="00FD4D5F" w:rsidP="00517E25">
            <w:pPr>
              <w:pStyle w:val="Estilo3"/>
              <w:snapToGrid w:val="0"/>
              <w:spacing w:before="0"/>
              <w:ind w:hanging="2"/>
              <w:jc w:val="both"/>
              <w:rPr>
                <w:rFonts w:cs="Arial"/>
                <w:b w:val="0"/>
                <w:sz w:val="20"/>
                <w:szCs w:val="20"/>
                <w:lang w:eastAsia="en-US"/>
              </w:rPr>
            </w:pPr>
          </w:p>
        </w:tc>
        <w:tc>
          <w:tcPr>
            <w:tcW w:w="275" w:type="pct"/>
            <w:shd w:val="clear" w:color="auto" w:fill="auto"/>
            <w:vAlign w:val="center"/>
          </w:tcPr>
          <w:p w14:paraId="401B1CF9" w14:textId="77777777" w:rsidR="00FD4D5F" w:rsidRPr="005E0892" w:rsidRDefault="00FD4D5F" w:rsidP="00517E25">
            <w:pPr>
              <w:ind w:hanging="2"/>
              <w:jc w:val="center"/>
              <w:rPr>
                <w:rFonts w:ascii="Arial Narrow" w:hAnsi="Arial Narrow" w:cs="Arial"/>
              </w:rPr>
            </w:pPr>
            <w:r w:rsidRPr="005E0892">
              <w:rPr>
                <w:rFonts w:ascii="Arial Narrow" w:hAnsi="Arial Narrow" w:cs="Arial"/>
              </w:rPr>
              <w:t>X</w:t>
            </w:r>
          </w:p>
        </w:tc>
        <w:tc>
          <w:tcPr>
            <w:tcW w:w="276" w:type="pct"/>
            <w:shd w:val="clear" w:color="auto" w:fill="auto"/>
            <w:vAlign w:val="center"/>
          </w:tcPr>
          <w:p w14:paraId="6B335CBD" w14:textId="77777777" w:rsidR="00FD4D5F" w:rsidRPr="005E0892" w:rsidRDefault="00FD4D5F" w:rsidP="00517E25">
            <w:pPr>
              <w:snapToGrid w:val="0"/>
              <w:ind w:hanging="2"/>
              <w:jc w:val="center"/>
              <w:rPr>
                <w:rFonts w:ascii="Arial Narrow" w:hAnsi="Arial Narrow" w:cs="Arial"/>
                <w:b/>
              </w:rPr>
            </w:pPr>
          </w:p>
        </w:tc>
        <w:tc>
          <w:tcPr>
            <w:tcW w:w="1022" w:type="pct"/>
            <w:shd w:val="clear" w:color="auto" w:fill="auto"/>
            <w:vAlign w:val="center"/>
          </w:tcPr>
          <w:p w14:paraId="2C79A829" w14:textId="77777777" w:rsidR="00FD4D5F" w:rsidRPr="00AA0A45" w:rsidRDefault="00FD4D5F" w:rsidP="00517E25">
            <w:pPr>
              <w:ind w:hanging="2"/>
              <w:jc w:val="center"/>
              <w:rPr>
                <w:rFonts w:ascii="Arial Narrow" w:hAnsi="Arial Narrow" w:cs="Arial"/>
                <w:bCs/>
              </w:rPr>
            </w:pPr>
            <w:r w:rsidRPr="00AA0A45">
              <w:rPr>
                <w:rFonts w:ascii="Arial Narrow" w:hAnsi="Arial Narrow" w:cs="Arial"/>
                <w:b/>
                <w:color w:val="8EAADB" w:themeColor="accent1" w:themeTint="99"/>
              </w:rPr>
              <w:t>XX</w:t>
            </w:r>
            <w:r w:rsidRPr="00AA0A45">
              <w:rPr>
                <w:rFonts w:ascii="Arial Narrow" w:hAnsi="Arial Narrow" w:cs="Arial"/>
              </w:rPr>
              <w:t>% del valor del contrato</w:t>
            </w:r>
          </w:p>
        </w:tc>
        <w:tc>
          <w:tcPr>
            <w:tcW w:w="1763" w:type="pct"/>
            <w:shd w:val="clear" w:color="auto" w:fill="auto"/>
            <w:vAlign w:val="center"/>
          </w:tcPr>
          <w:p w14:paraId="5234FD24" w14:textId="77777777" w:rsidR="00FD4D5F" w:rsidRPr="005E0892" w:rsidRDefault="00FD4D5F" w:rsidP="00517E25">
            <w:pPr>
              <w:ind w:hanging="2"/>
              <w:rPr>
                <w:rFonts w:ascii="Arial Narrow" w:hAnsi="Arial Narrow" w:cs="Arial"/>
              </w:rPr>
            </w:pPr>
            <w:r w:rsidRPr="005E0892">
              <w:rPr>
                <w:rFonts w:ascii="Arial Narrow" w:hAnsi="Arial Narrow" w:cs="Arial"/>
                <w:bCs/>
                <w:iCs/>
                <w:lang w:val="es-ES_tradnl"/>
              </w:rPr>
              <w:t>Constituida desde la fecha de suscripción del contrato con una vigencia igual al plazo de ejecución del mismo y seis (6) meses más. El plazo de ejecución se contará a partir de la fecha que registra el acta de inicio.</w:t>
            </w:r>
            <w:r w:rsidRPr="005E0892">
              <w:rPr>
                <w:rFonts w:ascii="Arial Narrow" w:hAnsi="Arial Narrow" w:cs="Arial"/>
                <w:bCs/>
              </w:rPr>
              <w:t xml:space="preserve"> </w:t>
            </w:r>
          </w:p>
        </w:tc>
      </w:tr>
      <w:tr w:rsidR="00E66E56" w:rsidRPr="005E0892" w14:paraId="33BB0129" w14:textId="77777777" w:rsidTr="00E66E56">
        <w:trPr>
          <w:trHeight w:val="1531"/>
          <w:jc w:val="center"/>
        </w:trPr>
        <w:tc>
          <w:tcPr>
            <w:tcW w:w="832" w:type="pct"/>
            <w:shd w:val="clear" w:color="auto" w:fill="auto"/>
            <w:vAlign w:val="center"/>
          </w:tcPr>
          <w:p w14:paraId="167EB07B" w14:textId="77777777" w:rsidR="00FD4D5F" w:rsidRPr="005E0892" w:rsidRDefault="00FD4D5F" w:rsidP="00517E25">
            <w:pPr>
              <w:ind w:hanging="2"/>
              <w:jc w:val="center"/>
              <w:rPr>
                <w:rFonts w:ascii="Arial Narrow" w:hAnsi="Arial Narrow" w:cs="Arial"/>
              </w:rPr>
            </w:pPr>
            <w:r w:rsidRPr="005E0892">
              <w:rPr>
                <w:rFonts w:ascii="Arial Narrow" w:hAnsi="Arial Narrow" w:cs="Arial"/>
              </w:rPr>
              <w:t>Calidad del servicio</w:t>
            </w:r>
          </w:p>
        </w:tc>
        <w:tc>
          <w:tcPr>
            <w:tcW w:w="279" w:type="pct"/>
            <w:shd w:val="clear" w:color="auto" w:fill="auto"/>
            <w:vAlign w:val="center"/>
          </w:tcPr>
          <w:p w14:paraId="15452352" w14:textId="77777777" w:rsidR="00FD4D5F" w:rsidRPr="005E0892" w:rsidRDefault="00FD4D5F" w:rsidP="00517E25">
            <w:pPr>
              <w:snapToGrid w:val="0"/>
              <w:ind w:hanging="2"/>
              <w:jc w:val="center"/>
              <w:rPr>
                <w:rFonts w:ascii="Arial Narrow" w:hAnsi="Arial Narrow" w:cs="Arial"/>
                <w:b/>
              </w:rPr>
            </w:pPr>
          </w:p>
        </w:tc>
        <w:tc>
          <w:tcPr>
            <w:tcW w:w="279" w:type="pct"/>
            <w:shd w:val="clear" w:color="auto" w:fill="auto"/>
            <w:vAlign w:val="center"/>
          </w:tcPr>
          <w:p w14:paraId="1868C2F4" w14:textId="77777777" w:rsidR="00FD4D5F" w:rsidRPr="005E0892" w:rsidRDefault="00FD4D5F" w:rsidP="00517E25">
            <w:pPr>
              <w:ind w:hanging="2"/>
              <w:jc w:val="center"/>
              <w:rPr>
                <w:rFonts w:ascii="Arial Narrow" w:hAnsi="Arial Narrow" w:cs="Arial"/>
              </w:rPr>
            </w:pPr>
            <w:r w:rsidRPr="005E0892">
              <w:rPr>
                <w:rFonts w:ascii="Arial Narrow" w:hAnsi="Arial Narrow" w:cs="Arial"/>
              </w:rPr>
              <w:t>X</w:t>
            </w:r>
          </w:p>
        </w:tc>
        <w:tc>
          <w:tcPr>
            <w:tcW w:w="275" w:type="pct"/>
            <w:shd w:val="clear" w:color="auto" w:fill="auto"/>
          </w:tcPr>
          <w:p w14:paraId="060BCD08" w14:textId="77777777" w:rsidR="00FD4D5F" w:rsidRPr="005E0892" w:rsidRDefault="00FD4D5F" w:rsidP="00517E25">
            <w:pPr>
              <w:pStyle w:val="Estilo3"/>
              <w:snapToGrid w:val="0"/>
              <w:spacing w:before="0"/>
              <w:ind w:hanging="2"/>
              <w:jc w:val="both"/>
              <w:rPr>
                <w:rFonts w:cs="Arial"/>
                <w:b w:val="0"/>
                <w:sz w:val="20"/>
                <w:szCs w:val="20"/>
                <w:lang w:eastAsia="en-US"/>
              </w:rPr>
            </w:pPr>
          </w:p>
        </w:tc>
        <w:tc>
          <w:tcPr>
            <w:tcW w:w="275" w:type="pct"/>
            <w:shd w:val="clear" w:color="auto" w:fill="auto"/>
            <w:vAlign w:val="center"/>
          </w:tcPr>
          <w:p w14:paraId="0DC55CD6" w14:textId="77777777" w:rsidR="00FD4D5F" w:rsidRPr="005E0892" w:rsidRDefault="00FD4D5F" w:rsidP="00517E25">
            <w:pPr>
              <w:ind w:hanging="2"/>
              <w:jc w:val="center"/>
              <w:rPr>
                <w:rFonts w:ascii="Arial Narrow" w:hAnsi="Arial Narrow" w:cs="Arial"/>
              </w:rPr>
            </w:pPr>
            <w:r w:rsidRPr="005E0892">
              <w:rPr>
                <w:rFonts w:ascii="Arial Narrow" w:hAnsi="Arial Narrow" w:cs="Arial"/>
              </w:rPr>
              <w:t>X</w:t>
            </w:r>
          </w:p>
        </w:tc>
        <w:tc>
          <w:tcPr>
            <w:tcW w:w="276" w:type="pct"/>
            <w:shd w:val="clear" w:color="auto" w:fill="auto"/>
            <w:vAlign w:val="center"/>
          </w:tcPr>
          <w:p w14:paraId="678748AB" w14:textId="77777777" w:rsidR="00FD4D5F" w:rsidRPr="005E0892" w:rsidRDefault="00FD4D5F" w:rsidP="00517E25">
            <w:pPr>
              <w:snapToGrid w:val="0"/>
              <w:ind w:hanging="2"/>
              <w:jc w:val="center"/>
              <w:rPr>
                <w:rFonts w:ascii="Arial Narrow" w:hAnsi="Arial Narrow" w:cs="Arial"/>
                <w:b/>
              </w:rPr>
            </w:pPr>
          </w:p>
        </w:tc>
        <w:tc>
          <w:tcPr>
            <w:tcW w:w="1022" w:type="pct"/>
            <w:shd w:val="clear" w:color="auto" w:fill="auto"/>
            <w:vAlign w:val="center"/>
          </w:tcPr>
          <w:p w14:paraId="4BFBBA89" w14:textId="77777777" w:rsidR="00FD4D5F" w:rsidRPr="00AA0A45" w:rsidRDefault="00FD4D5F" w:rsidP="00517E25">
            <w:pPr>
              <w:ind w:hanging="2"/>
              <w:jc w:val="center"/>
              <w:rPr>
                <w:rFonts w:ascii="Arial Narrow" w:hAnsi="Arial Narrow" w:cs="Arial"/>
                <w:bCs/>
              </w:rPr>
            </w:pPr>
            <w:r w:rsidRPr="00AA0A45">
              <w:rPr>
                <w:rFonts w:ascii="Arial Narrow" w:hAnsi="Arial Narrow" w:cs="Arial"/>
                <w:b/>
                <w:color w:val="8EAADB" w:themeColor="accent1" w:themeTint="99"/>
              </w:rPr>
              <w:t>XX</w:t>
            </w:r>
            <w:r w:rsidRPr="00AA0A45">
              <w:rPr>
                <w:rFonts w:ascii="Arial Narrow" w:hAnsi="Arial Narrow" w:cs="Arial"/>
              </w:rPr>
              <w:t>% del valor del contrato</w:t>
            </w:r>
          </w:p>
        </w:tc>
        <w:tc>
          <w:tcPr>
            <w:tcW w:w="1763" w:type="pct"/>
            <w:shd w:val="clear" w:color="auto" w:fill="auto"/>
            <w:vAlign w:val="center"/>
          </w:tcPr>
          <w:p w14:paraId="133001A0" w14:textId="77777777" w:rsidR="00FD4D5F" w:rsidRPr="005E0892" w:rsidRDefault="00FD4D5F" w:rsidP="00517E25">
            <w:pPr>
              <w:ind w:hanging="2"/>
              <w:rPr>
                <w:rFonts w:ascii="Arial Narrow" w:hAnsi="Arial Narrow" w:cs="Arial"/>
              </w:rPr>
            </w:pPr>
            <w:r w:rsidRPr="005E0892">
              <w:rPr>
                <w:rFonts w:ascii="Arial Narrow" w:hAnsi="Arial Narrow" w:cs="Arial"/>
                <w:bCs/>
                <w:iCs/>
                <w:lang w:val="es-ES_tradnl"/>
              </w:rPr>
              <w:t>Constituida desde la fecha de suscripción del contrato con una vigencia igual al plazo de ejecución del mismo y seis (6) meses más. El plazo de ejecución se contará a partir de la fecha que registra el acta de inicio.</w:t>
            </w:r>
            <w:r w:rsidRPr="005E0892">
              <w:rPr>
                <w:rFonts w:ascii="Arial Narrow" w:hAnsi="Arial Narrow" w:cs="Arial"/>
                <w:bCs/>
              </w:rPr>
              <w:t xml:space="preserve"> </w:t>
            </w:r>
          </w:p>
        </w:tc>
      </w:tr>
      <w:tr w:rsidR="00E66E56" w:rsidRPr="005E0892" w14:paraId="0AAD4DF9" w14:textId="77777777" w:rsidTr="00AA0A45">
        <w:trPr>
          <w:trHeight w:val="1474"/>
          <w:jc w:val="center"/>
        </w:trPr>
        <w:tc>
          <w:tcPr>
            <w:tcW w:w="832" w:type="pct"/>
            <w:shd w:val="clear" w:color="auto" w:fill="auto"/>
            <w:vAlign w:val="center"/>
          </w:tcPr>
          <w:p w14:paraId="282857EA" w14:textId="77777777" w:rsidR="00FD4D5F" w:rsidRPr="005E0892" w:rsidRDefault="00FD4D5F" w:rsidP="00517E25">
            <w:pPr>
              <w:ind w:hanging="2"/>
              <w:jc w:val="center"/>
              <w:rPr>
                <w:rFonts w:ascii="Arial Narrow" w:hAnsi="Arial Narrow" w:cs="Arial"/>
              </w:rPr>
            </w:pPr>
            <w:r w:rsidRPr="005E0892">
              <w:rPr>
                <w:rFonts w:ascii="Arial Narrow" w:hAnsi="Arial Narrow" w:cs="Arial"/>
              </w:rPr>
              <w:t>Pago de salarios, prestaciones sociales legales e indemnizaciones laborales.</w:t>
            </w:r>
          </w:p>
        </w:tc>
        <w:tc>
          <w:tcPr>
            <w:tcW w:w="279" w:type="pct"/>
            <w:shd w:val="clear" w:color="auto" w:fill="auto"/>
            <w:vAlign w:val="center"/>
          </w:tcPr>
          <w:p w14:paraId="2EC17391" w14:textId="77777777" w:rsidR="00FD4D5F" w:rsidRPr="005E0892" w:rsidRDefault="00FD4D5F" w:rsidP="00517E25">
            <w:pPr>
              <w:snapToGrid w:val="0"/>
              <w:ind w:hanging="2"/>
              <w:jc w:val="center"/>
              <w:rPr>
                <w:rFonts w:ascii="Arial Narrow" w:hAnsi="Arial Narrow" w:cs="Arial"/>
                <w:b/>
              </w:rPr>
            </w:pPr>
          </w:p>
        </w:tc>
        <w:tc>
          <w:tcPr>
            <w:tcW w:w="279" w:type="pct"/>
            <w:shd w:val="clear" w:color="auto" w:fill="auto"/>
            <w:vAlign w:val="center"/>
          </w:tcPr>
          <w:p w14:paraId="4E7B470F" w14:textId="77777777" w:rsidR="00FD4D5F" w:rsidRPr="00AA0A45" w:rsidRDefault="00FD4D5F" w:rsidP="00AA0A45">
            <w:pPr>
              <w:ind w:hanging="2"/>
              <w:jc w:val="center"/>
              <w:rPr>
                <w:rFonts w:ascii="Arial Narrow" w:hAnsi="Arial Narrow" w:cs="Arial"/>
                <w:bCs/>
              </w:rPr>
            </w:pPr>
            <w:r w:rsidRPr="00AA0A45">
              <w:rPr>
                <w:rFonts w:ascii="Arial Narrow" w:hAnsi="Arial Narrow" w:cs="Arial"/>
                <w:bCs/>
              </w:rPr>
              <w:t>X</w:t>
            </w:r>
          </w:p>
        </w:tc>
        <w:tc>
          <w:tcPr>
            <w:tcW w:w="275" w:type="pct"/>
            <w:shd w:val="clear" w:color="auto" w:fill="auto"/>
            <w:vAlign w:val="center"/>
          </w:tcPr>
          <w:p w14:paraId="6A61EBEE" w14:textId="77777777" w:rsidR="00FD4D5F" w:rsidRPr="00AA0A45" w:rsidRDefault="00FD4D5F" w:rsidP="00AA0A45">
            <w:pPr>
              <w:pStyle w:val="Estilo3"/>
              <w:snapToGrid w:val="0"/>
              <w:spacing w:before="0"/>
              <w:ind w:hanging="2"/>
              <w:jc w:val="center"/>
              <w:rPr>
                <w:rFonts w:cs="Arial"/>
                <w:b w:val="0"/>
                <w:sz w:val="20"/>
                <w:szCs w:val="20"/>
                <w:lang w:eastAsia="en-US"/>
              </w:rPr>
            </w:pPr>
          </w:p>
        </w:tc>
        <w:tc>
          <w:tcPr>
            <w:tcW w:w="275" w:type="pct"/>
            <w:shd w:val="clear" w:color="auto" w:fill="auto"/>
            <w:vAlign w:val="center"/>
          </w:tcPr>
          <w:p w14:paraId="49A4EF5D" w14:textId="77777777" w:rsidR="00FD4D5F" w:rsidRPr="00AA0A45" w:rsidRDefault="00FD4D5F" w:rsidP="00AA0A45">
            <w:pPr>
              <w:ind w:hanging="2"/>
              <w:jc w:val="center"/>
              <w:rPr>
                <w:rFonts w:ascii="Arial Narrow" w:hAnsi="Arial Narrow" w:cs="Arial"/>
                <w:bCs/>
              </w:rPr>
            </w:pPr>
            <w:r w:rsidRPr="00AA0A45">
              <w:rPr>
                <w:rFonts w:ascii="Arial Narrow" w:hAnsi="Arial Narrow" w:cs="Arial"/>
                <w:bCs/>
              </w:rPr>
              <w:t>X</w:t>
            </w:r>
          </w:p>
        </w:tc>
        <w:tc>
          <w:tcPr>
            <w:tcW w:w="276" w:type="pct"/>
            <w:shd w:val="clear" w:color="auto" w:fill="auto"/>
            <w:vAlign w:val="center"/>
          </w:tcPr>
          <w:p w14:paraId="577F9DD2" w14:textId="77777777" w:rsidR="00FD4D5F" w:rsidRPr="005E0892" w:rsidRDefault="00FD4D5F" w:rsidP="00517E25">
            <w:pPr>
              <w:snapToGrid w:val="0"/>
              <w:ind w:hanging="2"/>
              <w:jc w:val="center"/>
              <w:rPr>
                <w:rFonts w:ascii="Arial Narrow" w:hAnsi="Arial Narrow" w:cs="Arial"/>
                <w:b/>
              </w:rPr>
            </w:pPr>
          </w:p>
        </w:tc>
        <w:tc>
          <w:tcPr>
            <w:tcW w:w="1022" w:type="pct"/>
            <w:shd w:val="clear" w:color="auto" w:fill="auto"/>
            <w:vAlign w:val="center"/>
          </w:tcPr>
          <w:p w14:paraId="55D675BA" w14:textId="77777777" w:rsidR="00FD4D5F" w:rsidRPr="00AA0A45" w:rsidRDefault="00FD4D5F" w:rsidP="00517E25">
            <w:pPr>
              <w:ind w:hanging="2"/>
              <w:jc w:val="center"/>
              <w:rPr>
                <w:rFonts w:ascii="Arial Narrow" w:hAnsi="Arial Narrow" w:cs="Arial"/>
                <w:b/>
              </w:rPr>
            </w:pPr>
            <w:r w:rsidRPr="00AA0A45">
              <w:rPr>
                <w:rFonts w:ascii="Arial Narrow" w:hAnsi="Arial Narrow" w:cs="Arial"/>
                <w:b/>
                <w:color w:val="8EAADB" w:themeColor="accent1" w:themeTint="99"/>
              </w:rPr>
              <w:t>5</w:t>
            </w:r>
            <w:r w:rsidRPr="00AA0A45">
              <w:rPr>
                <w:rFonts w:ascii="Arial Narrow" w:hAnsi="Arial Narrow" w:cs="Arial"/>
              </w:rPr>
              <w:t>% del valor del contrato</w:t>
            </w:r>
          </w:p>
        </w:tc>
        <w:tc>
          <w:tcPr>
            <w:tcW w:w="1763" w:type="pct"/>
            <w:shd w:val="clear" w:color="auto" w:fill="auto"/>
            <w:vAlign w:val="center"/>
          </w:tcPr>
          <w:p w14:paraId="1F6F44C0" w14:textId="77777777" w:rsidR="00FD4D5F" w:rsidRPr="005E0892" w:rsidRDefault="00FD4D5F" w:rsidP="00517E25">
            <w:pPr>
              <w:ind w:hanging="2"/>
              <w:rPr>
                <w:rFonts w:ascii="Arial Narrow" w:hAnsi="Arial Narrow" w:cs="Arial"/>
                <w:bCs/>
              </w:rPr>
            </w:pPr>
            <w:r w:rsidRPr="005E0892">
              <w:rPr>
                <w:rFonts w:ascii="Arial Narrow" w:hAnsi="Arial Narrow" w:cs="Arial"/>
                <w:bCs/>
                <w:iCs/>
                <w:lang w:val="es-ES_tradnl"/>
              </w:rPr>
              <w:t>Constituida desde la fecha de suscripción del contrato con una vigencia igual al plazo de ejecución del mismo y tres (3) años más. El plazo de ejecución se contará a partir de la fecha que registra el acta de inicio.</w:t>
            </w:r>
          </w:p>
        </w:tc>
      </w:tr>
      <w:tr w:rsidR="00E66E56" w:rsidRPr="005E0892" w14:paraId="1146B989" w14:textId="77777777" w:rsidTr="00AA0A45">
        <w:trPr>
          <w:trHeight w:val="977"/>
          <w:jc w:val="center"/>
        </w:trPr>
        <w:tc>
          <w:tcPr>
            <w:tcW w:w="832" w:type="pct"/>
            <w:shd w:val="clear" w:color="auto" w:fill="auto"/>
            <w:vAlign w:val="center"/>
          </w:tcPr>
          <w:p w14:paraId="3595033A" w14:textId="77777777" w:rsidR="00FD4D5F" w:rsidRPr="005E0892" w:rsidRDefault="00FD4D5F" w:rsidP="002316C0">
            <w:pPr>
              <w:ind w:hanging="2"/>
              <w:jc w:val="center"/>
              <w:rPr>
                <w:rFonts w:ascii="Arial Narrow" w:hAnsi="Arial Narrow" w:cs="Arial"/>
              </w:rPr>
            </w:pPr>
            <w:r w:rsidRPr="005E0892">
              <w:rPr>
                <w:rFonts w:ascii="Arial Narrow" w:hAnsi="Arial Narrow" w:cs="Arial"/>
              </w:rPr>
              <w:t>Seguro de responsabilidad civil Extracontractual</w:t>
            </w:r>
          </w:p>
        </w:tc>
        <w:tc>
          <w:tcPr>
            <w:tcW w:w="279" w:type="pct"/>
            <w:shd w:val="clear" w:color="auto" w:fill="auto"/>
            <w:vAlign w:val="center"/>
          </w:tcPr>
          <w:p w14:paraId="30A9A3A2" w14:textId="77777777" w:rsidR="00FD4D5F" w:rsidRPr="005E0892" w:rsidRDefault="00FD4D5F" w:rsidP="002316C0">
            <w:pPr>
              <w:snapToGrid w:val="0"/>
              <w:ind w:hanging="2"/>
              <w:jc w:val="center"/>
              <w:rPr>
                <w:rFonts w:ascii="Arial Narrow" w:hAnsi="Arial Narrow" w:cs="Arial"/>
                <w:b/>
              </w:rPr>
            </w:pPr>
          </w:p>
        </w:tc>
        <w:tc>
          <w:tcPr>
            <w:tcW w:w="279" w:type="pct"/>
            <w:shd w:val="clear" w:color="auto" w:fill="auto"/>
            <w:vAlign w:val="center"/>
          </w:tcPr>
          <w:p w14:paraId="76F75657" w14:textId="77777777" w:rsidR="00FD4D5F" w:rsidRPr="00AA0A45" w:rsidRDefault="00FD4D5F" w:rsidP="00AA0A45">
            <w:pPr>
              <w:ind w:hanging="2"/>
              <w:jc w:val="center"/>
              <w:rPr>
                <w:rFonts w:ascii="Arial Narrow" w:hAnsi="Arial Narrow" w:cs="Arial"/>
                <w:bCs/>
              </w:rPr>
            </w:pPr>
          </w:p>
        </w:tc>
        <w:tc>
          <w:tcPr>
            <w:tcW w:w="275" w:type="pct"/>
            <w:shd w:val="clear" w:color="auto" w:fill="auto"/>
            <w:vAlign w:val="center"/>
          </w:tcPr>
          <w:p w14:paraId="09B8354E" w14:textId="77777777" w:rsidR="00FD4D5F" w:rsidRPr="00AA0A45" w:rsidRDefault="00FD4D5F" w:rsidP="00AA0A45">
            <w:pPr>
              <w:pStyle w:val="Estilo3"/>
              <w:snapToGrid w:val="0"/>
              <w:spacing w:before="0"/>
              <w:ind w:hanging="2"/>
              <w:jc w:val="center"/>
              <w:rPr>
                <w:rFonts w:cs="Arial"/>
                <w:b w:val="0"/>
                <w:sz w:val="20"/>
                <w:szCs w:val="20"/>
                <w:lang w:eastAsia="en-US"/>
              </w:rPr>
            </w:pPr>
          </w:p>
        </w:tc>
        <w:tc>
          <w:tcPr>
            <w:tcW w:w="275" w:type="pct"/>
            <w:shd w:val="clear" w:color="auto" w:fill="auto"/>
            <w:vAlign w:val="center"/>
          </w:tcPr>
          <w:p w14:paraId="7AE1A1D0" w14:textId="77777777" w:rsidR="00FD4D5F" w:rsidRPr="00AA0A45" w:rsidRDefault="00FD4D5F" w:rsidP="00AA0A45">
            <w:pPr>
              <w:ind w:hanging="2"/>
              <w:jc w:val="center"/>
              <w:rPr>
                <w:rFonts w:ascii="Arial Narrow" w:hAnsi="Arial Narrow" w:cs="Arial"/>
                <w:bCs/>
              </w:rPr>
            </w:pPr>
            <w:r w:rsidRPr="00AA0A45">
              <w:rPr>
                <w:rFonts w:ascii="Arial Narrow" w:hAnsi="Arial Narrow" w:cs="Arial"/>
                <w:bCs/>
              </w:rPr>
              <w:t>X</w:t>
            </w:r>
          </w:p>
        </w:tc>
        <w:tc>
          <w:tcPr>
            <w:tcW w:w="276" w:type="pct"/>
            <w:shd w:val="clear" w:color="auto" w:fill="auto"/>
            <w:vAlign w:val="center"/>
          </w:tcPr>
          <w:p w14:paraId="3D099668" w14:textId="77777777" w:rsidR="00FD4D5F" w:rsidRPr="005E0892" w:rsidRDefault="00FD4D5F" w:rsidP="002316C0">
            <w:pPr>
              <w:snapToGrid w:val="0"/>
              <w:ind w:hanging="2"/>
              <w:jc w:val="center"/>
              <w:rPr>
                <w:rFonts w:ascii="Arial Narrow" w:hAnsi="Arial Narrow" w:cs="Arial"/>
                <w:b/>
              </w:rPr>
            </w:pPr>
          </w:p>
        </w:tc>
        <w:tc>
          <w:tcPr>
            <w:tcW w:w="1022" w:type="pct"/>
            <w:shd w:val="clear" w:color="auto" w:fill="auto"/>
            <w:vAlign w:val="center"/>
          </w:tcPr>
          <w:p w14:paraId="74D61B94" w14:textId="77777777" w:rsidR="00FD4D5F" w:rsidRPr="005E0892" w:rsidRDefault="0030206B" w:rsidP="002316C0">
            <w:pPr>
              <w:ind w:hanging="2"/>
              <w:jc w:val="center"/>
              <w:rPr>
                <w:rFonts w:ascii="Arial Narrow" w:hAnsi="Arial Narrow" w:cs="Arial"/>
                <w:b/>
              </w:rPr>
            </w:pPr>
            <w:r w:rsidRPr="005E0892">
              <w:rPr>
                <w:rFonts w:ascii="Arial Narrow" w:hAnsi="Arial Narrow" w:cs="Arial"/>
                <w:b/>
              </w:rPr>
              <w:t>_____</w:t>
            </w:r>
            <w:r w:rsidR="00FD4D5F" w:rsidRPr="005E0892">
              <w:rPr>
                <w:rFonts w:ascii="Arial Narrow" w:hAnsi="Arial Narrow" w:cs="Arial"/>
                <w:b/>
              </w:rPr>
              <w:t xml:space="preserve"> SMMLV</w:t>
            </w:r>
          </w:p>
          <w:p w14:paraId="33DBF8B6" w14:textId="54ECFA6B" w:rsidR="0030206B" w:rsidRPr="005E0892" w:rsidRDefault="0030206B" w:rsidP="002316C0">
            <w:pPr>
              <w:ind w:hanging="2"/>
              <w:jc w:val="center"/>
              <w:rPr>
                <w:rFonts w:ascii="Arial Narrow" w:hAnsi="Arial Narrow" w:cs="Arial"/>
                <w:i/>
              </w:rPr>
            </w:pPr>
            <w:r w:rsidRPr="006067A5">
              <w:rPr>
                <w:rFonts w:ascii="Arial Narrow" w:hAnsi="Arial Narrow" w:cs="Arial"/>
                <w:i/>
                <w:color w:val="8EAADB" w:themeColor="accent1" w:themeTint="99"/>
              </w:rPr>
              <w:t>(Depende del valor del contrato)</w:t>
            </w:r>
          </w:p>
        </w:tc>
        <w:tc>
          <w:tcPr>
            <w:tcW w:w="1763" w:type="pct"/>
            <w:shd w:val="clear" w:color="auto" w:fill="auto"/>
            <w:vAlign w:val="center"/>
          </w:tcPr>
          <w:p w14:paraId="18E12B4C" w14:textId="77777777" w:rsidR="00FD4D5F" w:rsidRPr="005E0892" w:rsidRDefault="00FD4D5F" w:rsidP="002316C0">
            <w:pPr>
              <w:ind w:hanging="2"/>
              <w:rPr>
                <w:rFonts w:ascii="Arial Narrow" w:hAnsi="Arial Narrow" w:cs="Arial"/>
                <w:bCs/>
              </w:rPr>
            </w:pPr>
            <w:r w:rsidRPr="005E0892">
              <w:rPr>
                <w:rFonts w:ascii="Arial Narrow" w:hAnsi="Arial Narrow" w:cs="Arial"/>
                <w:bCs/>
              </w:rPr>
              <w:t>Constituida desde la fecha de la suscripción del contrato y amparará el término de ejecución del mismo.</w:t>
            </w:r>
          </w:p>
        </w:tc>
      </w:tr>
      <w:bookmarkEnd w:id="1"/>
    </w:tbl>
    <w:p w14:paraId="614875B7" w14:textId="77777777" w:rsidR="00FD4D5F" w:rsidRPr="00ED595A" w:rsidRDefault="00FD4D5F" w:rsidP="002316C0">
      <w:pPr>
        <w:ind w:left="-2"/>
        <w:rPr>
          <w:rFonts w:ascii="Arial Narrow" w:hAnsi="Arial Narrow" w:cs="Arial"/>
          <w:b/>
          <w:color w:val="000000" w:themeColor="text1"/>
          <w:sz w:val="22"/>
          <w:szCs w:val="22"/>
        </w:rPr>
      </w:pPr>
    </w:p>
    <w:p w14:paraId="33D8C91E" w14:textId="55784431" w:rsidR="00FD4D5F" w:rsidRPr="00ED595A" w:rsidRDefault="00FD4D5F" w:rsidP="002316C0">
      <w:pPr>
        <w:ind w:left="-2"/>
        <w:rPr>
          <w:rFonts w:ascii="Arial Narrow" w:hAnsi="Arial Narrow" w:cs="Arial"/>
          <w:color w:val="8EAADB" w:themeColor="accent1" w:themeTint="99"/>
          <w:sz w:val="22"/>
          <w:szCs w:val="22"/>
        </w:rPr>
      </w:pPr>
      <w:r w:rsidRPr="00ED595A">
        <w:rPr>
          <w:rFonts w:ascii="Arial Narrow" w:hAnsi="Arial Narrow" w:cs="Arial"/>
          <w:color w:val="8EAADB" w:themeColor="accent1" w:themeTint="99"/>
          <w:sz w:val="22"/>
          <w:szCs w:val="22"/>
        </w:rPr>
        <w:t xml:space="preserve">(Revisar que amparos se solicitan para cada </w:t>
      </w:r>
      <w:r w:rsidR="0030206B" w:rsidRPr="00ED595A">
        <w:rPr>
          <w:rFonts w:ascii="Arial Narrow" w:hAnsi="Arial Narrow" w:cs="Arial"/>
          <w:color w:val="8EAADB" w:themeColor="accent1" w:themeTint="99"/>
          <w:sz w:val="22"/>
          <w:szCs w:val="22"/>
        </w:rPr>
        <w:t>contrato</w:t>
      </w:r>
      <w:r w:rsidRPr="00ED595A">
        <w:rPr>
          <w:rFonts w:ascii="Arial Narrow" w:hAnsi="Arial Narrow" w:cs="Arial"/>
          <w:color w:val="8EAADB" w:themeColor="accent1" w:themeTint="99"/>
          <w:sz w:val="22"/>
          <w:szCs w:val="22"/>
        </w:rPr>
        <w:t>)</w:t>
      </w:r>
    </w:p>
    <w:p w14:paraId="1EA8635C" w14:textId="77777777" w:rsidR="00FD4D5F" w:rsidRPr="00ED595A" w:rsidRDefault="00FD4D5F" w:rsidP="002316C0">
      <w:pPr>
        <w:ind w:right="163" w:hanging="2"/>
        <w:rPr>
          <w:rFonts w:ascii="Arial Narrow" w:eastAsia="Arial Narrow" w:hAnsi="Arial Narrow" w:cs="Arial"/>
          <w:b/>
          <w:sz w:val="22"/>
          <w:szCs w:val="22"/>
        </w:rPr>
      </w:pPr>
    </w:p>
    <w:p w14:paraId="3CF883A2" w14:textId="4F290891" w:rsidR="00FD4D5F" w:rsidRPr="00ED595A" w:rsidRDefault="00FD4D5F" w:rsidP="005E0892">
      <w:pPr>
        <w:ind w:right="-2" w:hanging="2"/>
        <w:rPr>
          <w:rFonts w:ascii="Arial Narrow" w:hAnsi="Arial Narrow" w:cs="Arial"/>
          <w:sz w:val="22"/>
          <w:szCs w:val="22"/>
        </w:rPr>
      </w:pPr>
      <w:r w:rsidRPr="00ED595A">
        <w:rPr>
          <w:rFonts w:ascii="Arial Narrow" w:eastAsia="Arial Narrow" w:hAnsi="Arial Narrow" w:cs="Arial"/>
          <w:b/>
          <w:sz w:val="22"/>
          <w:szCs w:val="22"/>
        </w:rPr>
        <w:t>Nota 1</w:t>
      </w:r>
      <w:r w:rsidR="002316C0" w:rsidRPr="00ED595A">
        <w:rPr>
          <w:rFonts w:ascii="Arial Narrow" w:eastAsia="Arial Narrow" w:hAnsi="Arial Narrow" w:cs="Arial"/>
          <w:b/>
          <w:sz w:val="22"/>
          <w:szCs w:val="22"/>
        </w:rPr>
        <w:t>.</w:t>
      </w:r>
      <w:r w:rsidRPr="00ED595A">
        <w:rPr>
          <w:rFonts w:ascii="Arial Narrow" w:eastAsia="Arial Narrow" w:hAnsi="Arial Narrow" w:cs="Arial"/>
          <w:sz w:val="22"/>
          <w:szCs w:val="22"/>
        </w:rPr>
        <w:t xml:space="preserve"> </w:t>
      </w:r>
      <w:r w:rsidRPr="00ED595A">
        <w:rPr>
          <w:rFonts w:ascii="Arial Narrow" w:hAnsi="Arial Narrow" w:cs="Arial"/>
          <w:sz w:val="22"/>
          <w:szCs w:val="22"/>
        </w:rPr>
        <w:t xml:space="preserve">Al anterior plazo de vigencia EL CONTRATISTA </w:t>
      </w:r>
      <w:r w:rsidRPr="00ED595A">
        <w:rPr>
          <w:rFonts w:ascii="Arial Narrow" w:hAnsi="Arial Narrow" w:cs="Arial"/>
          <w:b/>
          <w:sz w:val="22"/>
          <w:szCs w:val="22"/>
          <w:u w:val="single"/>
        </w:rPr>
        <w:t>deberá adicionar diez (10) días más</w:t>
      </w:r>
      <w:r w:rsidRPr="00ED595A">
        <w:rPr>
          <w:rFonts w:ascii="Arial Narrow" w:hAnsi="Arial Narrow" w:cs="Arial"/>
          <w:sz w:val="22"/>
          <w:szCs w:val="22"/>
        </w:rPr>
        <w:t xml:space="preserve">, con el fin de garantizar que los términos de la garantía única cubran la totalidad de lo exigido y prevenir la ampliación de los mismos ocasionada por el lapso que transcurre desde el momento de la suscripción del contrato y el cumplimiento de los requisitos de ejecución.  </w:t>
      </w:r>
    </w:p>
    <w:p w14:paraId="24DEB512" w14:textId="77777777" w:rsidR="00FD4D5F" w:rsidRPr="00ED595A" w:rsidRDefault="00FD4D5F" w:rsidP="002316C0">
      <w:pPr>
        <w:widowControl w:val="0"/>
        <w:tabs>
          <w:tab w:val="left" w:pos="741"/>
        </w:tabs>
        <w:ind w:hanging="2"/>
        <w:contextualSpacing/>
        <w:rPr>
          <w:rFonts w:ascii="Arial Narrow" w:eastAsia="Arial Narrow" w:hAnsi="Arial Narrow" w:cs="Arial"/>
          <w:sz w:val="22"/>
          <w:szCs w:val="22"/>
        </w:rPr>
      </w:pPr>
    </w:p>
    <w:p w14:paraId="0ED53781" w14:textId="06066041" w:rsidR="00FD4D5F" w:rsidRPr="00ED595A" w:rsidRDefault="00FD4D5F" w:rsidP="002316C0">
      <w:pPr>
        <w:widowControl w:val="0"/>
        <w:tabs>
          <w:tab w:val="left" w:pos="741"/>
        </w:tabs>
        <w:ind w:hanging="2"/>
        <w:contextualSpacing/>
        <w:rPr>
          <w:rFonts w:ascii="Arial Narrow" w:hAnsi="Arial Narrow" w:cs="Arial"/>
          <w:bCs/>
          <w:spacing w:val="-1"/>
          <w:sz w:val="22"/>
          <w:szCs w:val="22"/>
          <w:shd w:val="clear" w:color="auto" w:fill="FFFFFF"/>
          <w:lang w:val="es-ES_tradnl"/>
        </w:rPr>
      </w:pPr>
      <w:r w:rsidRPr="00ED595A">
        <w:rPr>
          <w:rFonts w:ascii="Arial Narrow" w:hAnsi="Arial Narrow" w:cs="Arial"/>
          <w:b/>
          <w:bCs/>
          <w:spacing w:val="-1"/>
          <w:sz w:val="22"/>
          <w:szCs w:val="22"/>
          <w:shd w:val="clear" w:color="auto" w:fill="FFFFFF"/>
        </w:rPr>
        <w:t>Nota 2</w:t>
      </w:r>
      <w:r w:rsidR="002316C0" w:rsidRPr="00ED595A">
        <w:rPr>
          <w:rFonts w:ascii="Arial Narrow" w:hAnsi="Arial Narrow" w:cs="Arial"/>
          <w:b/>
          <w:bCs/>
          <w:spacing w:val="-1"/>
          <w:sz w:val="22"/>
          <w:szCs w:val="22"/>
          <w:shd w:val="clear" w:color="auto" w:fill="FFFFFF"/>
        </w:rPr>
        <w:t>.</w:t>
      </w:r>
      <w:r w:rsidRPr="00ED595A">
        <w:rPr>
          <w:rFonts w:ascii="Arial Narrow" w:hAnsi="Arial Narrow" w:cs="Arial"/>
          <w:bCs/>
          <w:spacing w:val="-1"/>
          <w:sz w:val="22"/>
          <w:szCs w:val="22"/>
          <w:shd w:val="clear" w:color="auto" w:fill="FFFFFF"/>
        </w:rPr>
        <w:t xml:space="preserve"> </w:t>
      </w:r>
      <w:r w:rsidRPr="00ED595A">
        <w:rPr>
          <w:rFonts w:ascii="Arial Narrow" w:hAnsi="Arial Narrow" w:cs="Arial"/>
          <w:bCs/>
          <w:spacing w:val="-1"/>
          <w:sz w:val="22"/>
          <w:szCs w:val="22"/>
          <w:shd w:val="clear" w:color="auto" w:fill="FFFFFF"/>
          <w:lang w:val="es-ES_tradnl"/>
        </w:rPr>
        <w:t xml:space="preserve">El Contratista deberá </w:t>
      </w:r>
      <w:r w:rsidRPr="00ED595A">
        <w:rPr>
          <w:rFonts w:ascii="Arial Narrow" w:eastAsia="Arial Narrow" w:hAnsi="Arial Narrow" w:cs="Arial"/>
          <w:sz w:val="22"/>
          <w:szCs w:val="22"/>
        </w:rPr>
        <w:t>cargar</w:t>
      </w:r>
      <w:r w:rsidRPr="00ED595A">
        <w:rPr>
          <w:rFonts w:ascii="Arial Narrow" w:hAnsi="Arial Narrow" w:cs="Arial"/>
          <w:bCs/>
          <w:spacing w:val="-1"/>
          <w:sz w:val="22"/>
          <w:szCs w:val="22"/>
          <w:shd w:val="clear" w:color="auto" w:fill="FFFFFF"/>
          <w:lang w:val="es-ES_tradnl"/>
        </w:rPr>
        <w:t xml:space="preserve"> a través de la Plataforma </w:t>
      </w:r>
      <w:proofErr w:type="spellStart"/>
      <w:r w:rsidRPr="00ED595A">
        <w:rPr>
          <w:rFonts w:ascii="Arial Narrow" w:hAnsi="Arial Narrow" w:cs="Arial"/>
          <w:bCs/>
          <w:spacing w:val="-1"/>
          <w:sz w:val="22"/>
          <w:szCs w:val="22"/>
          <w:shd w:val="clear" w:color="auto" w:fill="FFFFFF"/>
          <w:lang w:val="es-ES_tradnl"/>
        </w:rPr>
        <w:t>Secop</w:t>
      </w:r>
      <w:proofErr w:type="spellEnd"/>
      <w:r w:rsidRPr="00ED595A">
        <w:rPr>
          <w:rFonts w:ascii="Arial Narrow" w:hAnsi="Arial Narrow" w:cs="Arial"/>
          <w:bCs/>
          <w:spacing w:val="-1"/>
          <w:sz w:val="22"/>
          <w:szCs w:val="22"/>
          <w:shd w:val="clear" w:color="auto" w:fill="FFFFFF"/>
          <w:lang w:val="es-ES_tradnl"/>
        </w:rPr>
        <w:t xml:space="preserve"> II la Garantía Única dentro de los </w:t>
      </w:r>
      <w:r w:rsidRPr="00ED595A">
        <w:rPr>
          <w:rFonts w:ascii="Arial Narrow" w:hAnsi="Arial Narrow" w:cs="Arial"/>
          <w:b/>
          <w:bCs/>
          <w:spacing w:val="-1"/>
          <w:sz w:val="22"/>
          <w:szCs w:val="22"/>
          <w:shd w:val="clear" w:color="auto" w:fill="FFFFFF"/>
          <w:lang w:val="es-ES_tradnl"/>
        </w:rPr>
        <w:t>tres (3) días hábiles</w:t>
      </w:r>
      <w:r w:rsidRPr="00ED595A">
        <w:rPr>
          <w:rFonts w:ascii="Arial Narrow" w:hAnsi="Arial Narrow" w:cs="Arial"/>
          <w:bCs/>
          <w:spacing w:val="-1"/>
          <w:sz w:val="22"/>
          <w:szCs w:val="22"/>
          <w:shd w:val="clear" w:color="auto" w:fill="FFFFFF"/>
          <w:lang w:val="es-ES_tradnl"/>
        </w:rPr>
        <w:t xml:space="preserve"> </w:t>
      </w:r>
      <w:r w:rsidRPr="00ED595A">
        <w:rPr>
          <w:rFonts w:ascii="Arial Narrow" w:hAnsi="Arial Narrow" w:cs="Arial"/>
          <w:b/>
          <w:bCs/>
          <w:spacing w:val="-1"/>
          <w:sz w:val="22"/>
          <w:szCs w:val="22"/>
          <w:shd w:val="clear" w:color="auto" w:fill="FFFFFF"/>
          <w:lang w:val="es-ES_tradnl"/>
        </w:rPr>
        <w:t>siguientes</w:t>
      </w:r>
      <w:r w:rsidRPr="00ED595A">
        <w:rPr>
          <w:rFonts w:ascii="Arial Narrow" w:hAnsi="Arial Narrow" w:cs="Arial"/>
          <w:bCs/>
          <w:spacing w:val="-1"/>
          <w:sz w:val="22"/>
          <w:szCs w:val="22"/>
          <w:shd w:val="clear" w:color="auto" w:fill="FFFFFF"/>
          <w:lang w:val="es-ES_tradnl"/>
        </w:rPr>
        <w:t xml:space="preserve"> a la suscripción del contrato y cerciorarse de la aprobación de la misma en debida forma.</w:t>
      </w:r>
    </w:p>
    <w:p w14:paraId="24BEF9AD" w14:textId="77777777" w:rsidR="00FD4D5F" w:rsidRPr="00ED595A" w:rsidRDefault="00FD4D5F" w:rsidP="002316C0">
      <w:pPr>
        <w:ind w:hanging="2"/>
        <w:rPr>
          <w:rFonts w:ascii="Arial Narrow" w:eastAsia="Arial Narrow" w:hAnsi="Arial Narrow" w:cs="Arial"/>
          <w:b/>
          <w:sz w:val="22"/>
          <w:szCs w:val="22"/>
          <w:lang w:val="es-ES_tradnl"/>
        </w:rPr>
      </w:pPr>
    </w:p>
    <w:p w14:paraId="4D7D22F6" w14:textId="432C0A69" w:rsidR="00FD4D5F" w:rsidRPr="00ED595A" w:rsidRDefault="00FD4D5F" w:rsidP="002316C0">
      <w:pPr>
        <w:ind w:hanging="2"/>
        <w:rPr>
          <w:rFonts w:ascii="Arial Narrow" w:eastAsia="Arial Narrow" w:hAnsi="Arial Narrow" w:cs="Arial"/>
          <w:sz w:val="22"/>
          <w:szCs w:val="22"/>
        </w:rPr>
      </w:pPr>
      <w:r w:rsidRPr="00ED595A">
        <w:rPr>
          <w:rFonts w:ascii="Arial Narrow" w:eastAsia="Arial Narrow" w:hAnsi="Arial Narrow" w:cs="Arial"/>
          <w:b/>
          <w:sz w:val="22"/>
          <w:szCs w:val="22"/>
        </w:rPr>
        <w:t>Nota 3</w:t>
      </w:r>
      <w:r w:rsidR="00C80154" w:rsidRPr="00ED595A">
        <w:rPr>
          <w:rFonts w:ascii="Arial Narrow" w:eastAsia="Arial Narrow" w:hAnsi="Arial Narrow" w:cs="Arial"/>
          <w:b/>
          <w:sz w:val="22"/>
          <w:szCs w:val="22"/>
        </w:rPr>
        <w:t>.</w:t>
      </w:r>
      <w:r w:rsidRPr="00ED595A">
        <w:rPr>
          <w:rFonts w:ascii="Arial Narrow" w:eastAsia="Arial Narrow" w:hAnsi="Arial Narrow" w:cs="Arial"/>
          <w:sz w:val="22"/>
          <w:szCs w:val="22"/>
        </w:rPr>
        <w:t xml:space="preserve"> El CONTRATISTA deberá reponer las garantías antes mencionadas, cuando en razón de las sanciones impuestas, o por la suscripción del acta de inicio, o de prórrogas, o adiciones o suspensiones al contrato, o de otros hechos, se disminuyere o agotare, o cuando el valor de la misma se vea afectado por razón de siniestro durante el tiempo de ejecución del contrato, según sea el caso. </w:t>
      </w:r>
    </w:p>
    <w:p w14:paraId="54B30B49" w14:textId="77777777" w:rsidR="00FD4D5F" w:rsidRPr="00ED595A" w:rsidRDefault="00FD4D5F" w:rsidP="002316C0">
      <w:pPr>
        <w:ind w:hanging="2"/>
        <w:rPr>
          <w:rFonts w:ascii="Arial Narrow" w:hAnsi="Arial Narrow" w:cs="Arial"/>
          <w:sz w:val="22"/>
          <w:szCs w:val="22"/>
        </w:rPr>
      </w:pPr>
    </w:p>
    <w:p w14:paraId="73C4DA24" w14:textId="67B016E0" w:rsidR="00FD4D5F" w:rsidRPr="00ED595A" w:rsidRDefault="00FD4D5F" w:rsidP="002316C0">
      <w:pPr>
        <w:ind w:left="-2"/>
        <w:rPr>
          <w:rFonts w:ascii="Arial Narrow" w:eastAsia="Arial Narrow" w:hAnsi="Arial Narrow" w:cs="Arial"/>
          <w:sz w:val="22"/>
          <w:szCs w:val="22"/>
        </w:rPr>
      </w:pPr>
      <w:r w:rsidRPr="00ED595A">
        <w:rPr>
          <w:rFonts w:ascii="Arial Narrow" w:eastAsia="Arial Narrow" w:hAnsi="Arial Narrow" w:cs="Arial"/>
          <w:b/>
          <w:sz w:val="22"/>
          <w:szCs w:val="22"/>
        </w:rPr>
        <w:lastRenderedPageBreak/>
        <w:t>Nota 4</w:t>
      </w:r>
      <w:r w:rsidR="00C80154" w:rsidRPr="00ED595A">
        <w:rPr>
          <w:rFonts w:ascii="Arial Narrow" w:eastAsia="Arial Narrow" w:hAnsi="Arial Narrow" w:cs="Arial"/>
          <w:b/>
          <w:sz w:val="22"/>
          <w:szCs w:val="22"/>
        </w:rPr>
        <w:t>.</w:t>
      </w:r>
      <w:r w:rsidRPr="00ED595A">
        <w:rPr>
          <w:rFonts w:ascii="Arial Narrow" w:eastAsia="Arial Narrow" w:hAnsi="Arial Narrow" w:cs="Arial"/>
          <w:sz w:val="22"/>
          <w:szCs w:val="22"/>
        </w:rPr>
        <w:t xml:space="preserve"> Si la compañía de seguros establece en las pólizas algún porcentaje como deducible y lo hace efectivo en caso de siniestro, el mismo será asumido por EL CONTRATISTA, para lo cual éste autoriza al IDIGER, si es posible, a descontarlo del valor de los pagos que se le adeuden.</w:t>
      </w:r>
    </w:p>
    <w:p w14:paraId="61F1831F" w14:textId="77777777" w:rsidR="00FD4D5F" w:rsidRPr="00ED595A" w:rsidRDefault="00FD4D5F" w:rsidP="002316C0">
      <w:pPr>
        <w:ind w:left="-2"/>
        <w:rPr>
          <w:rFonts w:ascii="Arial Narrow" w:eastAsia="Arial Narrow" w:hAnsi="Arial Narrow" w:cs="Arial"/>
          <w:sz w:val="22"/>
          <w:szCs w:val="22"/>
        </w:rPr>
      </w:pPr>
    </w:p>
    <w:p w14:paraId="094039C5" w14:textId="696A85FC" w:rsidR="00FD4D5F" w:rsidRPr="00ED595A" w:rsidRDefault="00FD4D5F" w:rsidP="002316C0">
      <w:pPr>
        <w:pStyle w:val="Ttulo1"/>
        <w:numPr>
          <w:ilvl w:val="0"/>
          <w:numId w:val="34"/>
        </w:numPr>
        <w:spacing w:line="240" w:lineRule="auto"/>
        <w:ind w:left="357" w:hanging="357"/>
        <w:contextualSpacing/>
        <w:jc w:val="both"/>
        <w:rPr>
          <w:rFonts w:ascii="Arial Narrow" w:hAnsi="Arial Narrow"/>
        </w:rPr>
      </w:pPr>
      <w:r w:rsidRPr="00ED595A">
        <w:rPr>
          <w:rFonts w:ascii="Arial Narrow" w:hAnsi="Arial Narrow"/>
        </w:rPr>
        <w:t>INDICACIÓN SI LA PRESENTE CONTRATACIÓN ESTA COBIJADA POR UN ACUERDO INTERNACIONAL O UN TRATADO DE LIBRE COMERCIO VIGENTE PARA EL ESTADO COLOMBIANO. </w:t>
      </w:r>
    </w:p>
    <w:p w14:paraId="36A302FE" w14:textId="77777777" w:rsidR="00C80154" w:rsidRPr="00ED595A" w:rsidRDefault="00C80154" w:rsidP="00C80154">
      <w:pPr>
        <w:rPr>
          <w:sz w:val="18"/>
          <w:szCs w:val="18"/>
        </w:rPr>
      </w:pPr>
    </w:p>
    <w:p w14:paraId="73C9FD3E" w14:textId="34A64B54" w:rsidR="00FD4D5F" w:rsidRPr="00ED595A" w:rsidRDefault="00FD4D5F" w:rsidP="002316C0">
      <w:pPr>
        <w:rPr>
          <w:rFonts w:ascii="Arial Narrow" w:eastAsia="Arial" w:hAnsi="Arial Narrow" w:cs="Arial"/>
          <w:i/>
          <w:sz w:val="22"/>
          <w:szCs w:val="22"/>
        </w:rPr>
      </w:pPr>
      <w:r w:rsidRPr="00ED595A">
        <w:rPr>
          <w:rFonts w:ascii="Arial Narrow" w:eastAsia="Arial" w:hAnsi="Arial Narrow" w:cs="Arial"/>
          <w:sz w:val="22"/>
          <w:szCs w:val="22"/>
        </w:rPr>
        <w:t xml:space="preserve">De conformidad con lo señalado por la Agencia de Contratación Pública – Colombia Compra Eficiente en el manual correspondiente (M – MACPC – 14), al presente proceso de selección no es aplicable acuerdos comerciales, de conformidad con el último párrafo del Literal D </w:t>
      </w:r>
      <w:r w:rsidRPr="00ED595A">
        <w:rPr>
          <w:rFonts w:ascii="Arial Narrow" w:eastAsia="Arial" w:hAnsi="Arial Narrow" w:cs="Arial"/>
          <w:i/>
          <w:sz w:val="22"/>
          <w:szCs w:val="22"/>
        </w:rPr>
        <w:t>“¿Cómo identificar si el Proceso de Contratación que adelanta una Entidad Estatal está cubierto por un Acuerdo Comercial?</w:t>
      </w:r>
      <w:r w:rsidRPr="00ED595A">
        <w:rPr>
          <w:rFonts w:ascii="Arial Narrow" w:eastAsia="Arial" w:hAnsi="Arial Narrow" w:cs="Arial"/>
          <w:sz w:val="22"/>
          <w:szCs w:val="22"/>
        </w:rPr>
        <w:t xml:space="preserve">” </w:t>
      </w:r>
      <w:r w:rsidR="00041844" w:rsidRPr="00ED595A">
        <w:rPr>
          <w:rFonts w:ascii="Arial Narrow" w:eastAsia="Arial" w:hAnsi="Arial Narrow" w:cs="Arial"/>
          <w:sz w:val="22"/>
          <w:szCs w:val="22"/>
        </w:rPr>
        <w:t>del Manual</w:t>
      </w:r>
      <w:r w:rsidRPr="00ED595A">
        <w:rPr>
          <w:rFonts w:ascii="Arial Narrow" w:eastAsia="Arial" w:hAnsi="Arial Narrow" w:cs="Arial"/>
          <w:sz w:val="22"/>
          <w:szCs w:val="22"/>
        </w:rPr>
        <w:t xml:space="preserve"> para el manejo de los Acuerdos Comerciales en Procesos de Contratación, que establece:</w:t>
      </w:r>
      <w:r w:rsidR="005E0892" w:rsidRPr="00ED595A">
        <w:rPr>
          <w:rFonts w:ascii="Arial Narrow" w:eastAsia="Arial" w:hAnsi="Arial Narrow" w:cs="Arial"/>
          <w:sz w:val="22"/>
          <w:szCs w:val="22"/>
        </w:rPr>
        <w:t xml:space="preserve"> </w:t>
      </w:r>
      <w:r w:rsidRPr="00ED595A">
        <w:rPr>
          <w:rFonts w:ascii="Arial Narrow" w:eastAsia="Arial" w:hAnsi="Arial Narrow" w:cs="Arial"/>
          <w:i/>
          <w:sz w:val="22"/>
          <w:szCs w:val="22"/>
        </w:rPr>
        <w:t>“Las Entidades Estatales que adelantan sus Procesos de Contratación con las Leyes 80 de 1993 y 1150 de 2007, no deben hacer este análisis en las modalidades de selección de contratación directa, mínima cuantía o para la enajenación de bienes del Estado”.</w:t>
      </w:r>
    </w:p>
    <w:p w14:paraId="27051AB4" w14:textId="6AA4AB4E" w:rsidR="00FD4D5F" w:rsidRPr="00ED595A" w:rsidRDefault="00FD4D5F" w:rsidP="007E35BD">
      <w:pPr>
        <w:pBdr>
          <w:top w:val="nil"/>
          <w:left w:val="nil"/>
          <w:bottom w:val="nil"/>
          <w:right w:val="nil"/>
          <w:between w:val="nil"/>
        </w:pBdr>
        <w:ind w:firstLine="0"/>
        <w:rPr>
          <w:rFonts w:ascii="Arial Narrow" w:eastAsia="Arial" w:hAnsi="Arial Narrow" w:cs="Arial"/>
          <w:sz w:val="22"/>
          <w:szCs w:val="22"/>
        </w:rPr>
      </w:pPr>
    </w:p>
    <w:p w14:paraId="4A4CCEB7" w14:textId="77777777" w:rsidR="005E0892" w:rsidRPr="00ED595A" w:rsidRDefault="005E0892" w:rsidP="007E35BD">
      <w:pPr>
        <w:pBdr>
          <w:top w:val="nil"/>
          <w:left w:val="nil"/>
          <w:bottom w:val="nil"/>
          <w:right w:val="nil"/>
          <w:between w:val="nil"/>
        </w:pBdr>
        <w:ind w:firstLine="0"/>
        <w:rPr>
          <w:rFonts w:ascii="Arial Narrow" w:eastAsia="Arial" w:hAnsi="Arial Narrow" w:cs="Arial"/>
          <w:sz w:val="22"/>
          <w:szCs w:val="22"/>
        </w:rPr>
      </w:pPr>
    </w:p>
    <w:p w14:paraId="2DAD12C6" w14:textId="26B69A13" w:rsidR="00F61F4D" w:rsidRPr="00ED595A" w:rsidRDefault="00F61F4D" w:rsidP="007E35BD">
      <w:pPr>
        <w:pBdr>
          <w:top w:val="nil"/>
          <w:left w:val="nil"/>
          <w:bottom w:val="nil"/>
          <w:right w:val="nil"/>
          <w:between w:val="nil"/>
        </w:pBdr>
        <w:ind w:firstLine="0"/>
        <w:rPr>
          <w:rFonts w:ascii="Arial Narrow" w:eastAsia="Arial" w:hAnsi="Arial Narrow" w:cs="Arial"/>
          <w:b/>
          <w:color w:val="000000"/>
          <w:sz w:val="22"/>
          <w:szCs w:val="22"/>
        </w:rPr>
      </w:pPr>
      <w:r w:rsidRPr="00ED595A">
        <w:rPr>
          <w:rFonts w:ascii="Arial Narrow" w:eastAsia="Arial" w:hAnsi="Arial Narrow" w:cs="Arial"/>
          <w:b/>
          <w:color w:val="000000"/>
          <w:sz w:val="22"/>
          <w:szCs w:val="22"/>
        </w:rPr>
        <w:t>FIRMA DE RESPONSABLES</w:t>
      </w:r>
    </w:p>
    <w:p w14:paraId="46418F89" w14:textId="77777777" w:rsidR="00C80154" w:rsidRPr="00ED595A" w:rsidRDefault="00C80154" w:rsidP="007E35BD">
      <w:pPr>
        <w:pBdr>
          <w:top w:val="nil"/>
          <w:left w:val="nil"/>
          <w:bottom w:val="nil"/>
          <w:right w:val="nil"/>
          <w:between w:val="nil"/>
        </w:pBdr>
        <w:ind w:firstLine="0"/>
        <w:rPr>
          <w:rFonts w:ascii="Arial Narrow" w:eastAsia="Arial" w:hAnsi="Arial Narrow" w:cs="Arial"/>
          <w:b/>
          <w:color w:val="000000"/>
          <w:sz w:val="22"/>
          <w:szCs w:val="22"/>
        </w:rPr>
      </w:pPr>
    </w:p>
    <w:tbl>
      <w:tblPr>
        <w:tblW w:w="0" w:type="auto"/>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ook w:val="04A0" w:firstRow="1" w:lastRow="0" w:firstColumn="1" w:lastColumn="0" w:noHBand="0" w:noVBand="1"/>
      </w:tblPr>
      <w:tblGrid>
        <w:gridCol w:w="4672"/>
        <w:gridCol w:w="3817"/>
      </w:tblGrid>
      <w:tr w:rsidR="00F61F4D" w:rsidRPr="00462CD9" w14:paraId="7F94C3E0" w14:textId="77777777" w:rsidTr="00D06E57">
        <w:trPr>
          <w:trHeight w:val="1247"/>
          <w:jc w:val="center"/>
        </w:trPr>
        <w:tc>
          <w:tcPr>
            <w:tcW w:w="4672" w:type="dxa"/>
            <w:shd w:val="clear" w:color="auto" w:fill="auto"/>
            <w:vAlign w:val="bottom"/>
          </w:tcPr>
          <w:p w14:paraId="7F6EB94B" w14:textId="77777777" w:rsidR="00F61F4D" w:rsidRDefault="00F61F4D" w:rsidP="00C80154">
            <w:pPr>
              <w:ind w:firstLine="0"/>
              <w:jc w:val="left"/>
              <w:rPr>
                <w:rFonts w:ascii="Arial Narrow" w:hAnsi="Arial Narrow" w:cs="Arial"/>
              </w:rPr>
            </w:pPr>
            <w:bookmarkStart w:id="2" w:name="_heading=h.2s8eyo1" w:colFirst="0" w:colLast="0"/>
            <w:bookmarkEnd w:id="2"/>
            <w:r w:rsidRPr="00AB4755">
              <w:rPr>
                <w:rFonts w:ascii="Arial Narrow" w:hAnsi="Arial Narrow" w:cs="Arial"/>
              </w:rPr>
              <w:t>Firma</w:t>
            </w:r>
          </w:p>
          <w:p w14:paraId="75459F8F" w14:textId="2ECCBCAB" w:rsidR="00D06E57" w:rsidRPr="00D06E57" w:rsidRDefault="00D06E57" w:rsidP="00C80154">
            <w:pPr>
              <w:ind w:firstLine="0"/>
              <w:jc w:val="left"/>
              <w:rPr>
                <w:rFonts w:ascii="Arial Narrow" w:hAnsi="Arial Narrow" w:cs="Arial"/>
                <w:sz w:val="10"/>
                <w:szCs w:val="10"/>
              </w:rPr>
            </w:pPr>
          </w:p>
        </w:tc>
        <w:tc>
          <w:tcPr>
            <w:tcW w:w="3817" w:type="dxa"/>
            <w:shd w:val="clear" w:color="auto" w:fill="auto"/>
            <w:vAlign w:val="bottom"/>
          </w:tcPr>
          <w:p w14:paraId="67F4A0E1" w14:textId="77777777" w:rsidR="00F61F4D" w:rsidRDefault="00F61F4D" w:rsidP="00C80154">
            <w:pPr>
              <w:ind w:firstLine="0"/>
              <w:jc w:val="left"/>
              <w:rPr>
                <w:rFonts w:ascii="Arial Narrow" w:hAnsi="Arial Narrow" w:cs="Arial"/>
              </w:rPr>
            </w:pPr>
            <w:r w:rsidRPr="00AB4755">
              <w:rPr>
                <w:rFonts w:ascii="Arial Narrow" w:hAnsi="Arial Narrow" w:cs="Arial"/>
              </w:rPr>
              <w:t>Firma</w:t>
            </w:r>
          </w:p>
          <w:p w14:paraId="0F6DBA67" w14:textId="2B89FE7C" w:rsidR="00D06E57" w:rsidRPr="00D06E57" w:rsidRDefault="00D06E57" w:rsidP="00C80154">
            <w:pPr>
              <w:ind w:firstLine="0"/>
              <w:jc w:val="left"/>
              <w:rPr>
                <w:rFonts w:ascii="Arial Narrow" w:hAnsi="Arial Narrow" w:cs="Arial"/>
                <w:b/>
                <w:sz w:val="10"/>
                <w:szCs w:val="10"/>
              </w:rPr>
            </w:pPr>
          </w:p>
        </w:tc>
      </w:tr>
      <w:tr w:rsidR="00F61F4D" w:rsidRPr="00462CD9" w14:paraId="2ED9363D" w14:textId="77777777" w:rsidTr="00C80154">
        <w:trPr>
          <w:trHeight w:val="448"/>
          <w:jc w:val="center"/>
        </w:trPr>
        <w:tc>
          <w:tcPr>
            <w:tcW w:w="4672" w:type="dxa"/>
            <w:shd w:val="clear" w:color="auto" w:fill="auto"/>
            <w:vAlign w:val="center"/>
          </w:tcPr>
          <w:p w14:paraId="092B6D00" w14:textId="77777777" w:rsidR="00F61F4D" w:rsidRPr="00AB4755" w:rsidRDefault="00F61F4D" w:rsidP="00C80154">
            <w:pPr>
              <w:ind w:firstLine="0"/>
              <w:jc w:val="left"/>
              <w:rPr>
                <w:rFonts w:ascii="Arial Narrow" w:hAnsi="Arial Narrow" w:cs="Arial"/>
              </w:rPr>
            </w:pPr>
            <w:r w:rsidRPr="00AB4755">
              <w:rPr>
                <w:rFonts w:ascii="Arial Narrow" w:hAnsi="Arial Narrow" w:cs="Arial"/>
              </w:rPr>
              <w:t>Nombre:</w:t>
            </w:r>
            <w:r w:rsidRPr="00AB4755">
              <w:rPr>
                <w:rFonts w:ascii="Arial Narrow" w:hAnsi="Arial Narrow" w:cs="Arial"/>
                <w:b/>
                <w:bCs/>
              </w:rPr>
              <w:t xml:space="preserve"> </w:t>
            </w:r>
          </w:p>
        </w:tc>
        <w:tc>
          <w:tcPr>
            <w:tcW w:w="3817" w:type="dxa"/>
            <w:shd w:val="clear" w:color="auto" w:fill="auto"/>
            <w:vAlign w:val="center"/>
          </w:tcPr>
          <w:p w14:paraId="69CB145D" w14:textId="5C2C634B" w:rsidR="00F61F4D" w:rsidRPr="00C80154" w:rsidRDefault="00F61F4D" w:rsidP="00C80154">
            <w:pPr>
              <w:ind w:firstLine="0"/>
              <w:jc w:val="left"/>
              <w:rPr>
                <w:rFonts w:ascii="Arial Narrow" w:hAnsi="Arial Narrow" w:cs="Arial"/>
                <w:b/>
              </w:rPr>
            </w:pPr>
            <w:r w:rsidRPr="00AB4755">
              <w:rPr>
                <w:rFonts w:ascii="Arial Narrow" w:hAnsi="Arial Narrow" w:cs="Arial"/>
              </w:rPr>
              <w:t>Nombre:</w:t>
            </w:r>
            <w:r w:rsidRPr="00AB4755">
              <w:rPr>
                <w:rFonts w:ascii="Arial Narrow" w:hAnsi="Arial Narrow" w:cs="Arial"/>
                <w:b/>
              </w:rPr>
              <w:t xml:space="preserve"> </w:t>
            </w:r>
          </w:p>
        </w:tc>
      </w:tr>
      <w:tr w:rsidR="00F61F4D" w:rsidRPr="00462CD9" w14:paraId="09814DA1" w14:textId="77777777" w:rsidTr="005E0892">
        <w:trPr>
          <w:trHeight w:val="567"/>
          <w:jc w:val="center"/>
        </w:trPr>
        <w:tc>
          <w:tcPr>
            <w:tcW w:w="4672" w:type="dxa"/>
            <w:shd w:val="clear" w:color="auto" w:fill="auto"/>
            <w:vAlign w:val="center"/>
          </w:tcPr>
          <w:p w14:paraId="757D9008" w14:textId="6A75C02A" w:rsidR="00C80154" w:rsidRDefault="00F61F4D" w:rsidP="00C80154">
            <w:pPr>
              <w:ind w:firstLine="0"/>
              <w:jc w:val="left"/>
              <w:rPr>
                <w:rFonts w:ascii="Arial Narrow" w:hAnsi="Arial Narrow" w:cs="Arial"/>
              </w:rPr>
            </w:pPr>
            <w:r w:rsidRPr="00AB4755">
              <w:rPr>
                <w:rFonts w:ascii="Arial Narrow" w:hAnsi="Arial Narrow" w:cs="Arial"/>
              </w:rPr>
              <w:t xml:space="preserve">(ESTRUCTURADOR </w:t>
            </w:r>
            <w:r w:rsidR="00C80154">
              <w:rPr>
                <w:rFonts w:ascii="Arial Narrow" w:hAnsi="Arial Narrow" w:cs="Arial"/>
              </w:rPr>
              <w:t xml:space="preserve">– </w:t>
            </w:r>
          </w:p>
          <w:p w14:paraId="5E027EB3" w14:textId="799C1FD1" w:rsidR="00F61F4D" w:rsidRPr="00AB4755" w:rsidRDefault="00F61F4D" w:rsidP="00C80154">
            <w:pPr>
              <w:ind w:firstLine="0"/>
              <w:jc w:val="left"/>
              <w:rPr>
                <w:rFonts w:ascii="Arial Narrow" w:hAnsi="Arial Narrow" w:cs="Arial"/>
              </w:rPr>
            </w:pPr>
            <w:r w:rsidRPr="00AB4755">
              <w:rPr>
                <w:rFonts w:ascii="Arial Narrow" w:hAnsi="Arial Narrow" w:cs="Arial"/>
              </w:rPr>
              <w:t xml:space="preserve">Cargo del </w:t>
            </w:r>
            <w:proofErr w:type="gramStart"/>
            <w:r w:rsidRPr="00AB4755">
              <w:rPr>
                <w:rFonts w:ascii="Arial Narrow" w:hAnsi="Arial Narrow" w:cs="Arial"/>
              </w:rPr>
              <w:t>Subdirector</w:t>
            </w:r>
            <w:proofErr w:type="gramEnd"/>
            <w:r w:rsidRPr="00AB4755">
              <w:rPr>
                <w:rFonts w:ascii="Arial Narrow" w:hAnsi="Arial Narrow" w:cs="Arial"/>
              </w:rPr>
              <w:t xml:space="preserve"> o Jefe de Oficina)</w:t>
            </w:r>
          </w:p>
        </w:tc>
        <w:tc>
          <w:tcPr>
            <w:tcW w:w="3817" w:type="dxa"/>
            <w:shd w:val="clear" w:color="auto" w:fill="auto"/>
            <w:vAlign w:val="center"/>
          </w:tcPr>
          <w:p w14:paraId="6CFC2414" w14:textId="6482C933" w:rsidR="00C80154" w:rsidRDefault="00F61F4D" w:rsidP="00C80154">
            <w:pPr>
              <w:ind w:firstLine="0"/>
              <w:jc w:val="left"/>
              <w:rPr>
                <w:rFonts w:ascii="Arial Narrow" w:hAnsi="Arial Narrow" w:cs="Arial"/>
              </w:rPr>
            </w:pPr>
            <w:r w:rsidRPr="00AB4755">
              <w:rPr>
                <w:rFonts w:ascii="Arial Narrow" w:hAnsi="Arial Narrow" w:cs="Arial"/>
              </w:rPr>
              <w:t>(ESTRUCTURADOR</w:t>
            </w:r>
            <w:r w:rsidR="00C80154">
              <w:rPr>
                <w:rFonts w:ascii="Arial Narrow" w:hAnsi="Arial Narrow" w:cs="Arial"/>
              </w:rPr>
              <w:t xml:space="preserve"> – </w:t>
            </w:r>
          </w:p>
          <w:p w14:paraId="20C3903E" w14:textId="4BBDC1EE" w:rsidR="00F61F4D" w:rsidRPr="00AB4755" w:rsidRDefault="00F61F4D" w:rsidP="00C80154">
            <w:pPr>
              <w:ind w:firstLine="0"/>
              <w:jc w:val="left"/>
              <w:rPr>
                <w:rFonts w:ascii="Arial Narrow" w:hAnsi="Arial Narrow" w:cs="Arial"/>
              </w:rPr>
            </w:pPr>
            <w:r w:rsidRPr="00AB4755">
              <w:rPr>
                <w:rFonts w:ascii="Arial Narrow" w:hAnsi="Arial Narrow" w:cs="Arial"/>
              </w:rPr>
              <w:t>Profesional o Técnico Asignado)</w:t>
            </w:r>
          </w:p>
        </w:tc>
      </w:tr>
    </w:tbl>
    <w:p w14:paraId="408BC852" w14:textId="77777777" w:rsidR="00F61F4D" w:rsidRPr="00ED595A" w:rsidRDefault="00F61F4D" w:rsidP="00ED595A">
      <w:pPr>
        <w:ind w:firstLine="0"/>
        <w:rPr>
          <w:rFonts w:ascii="Arial Narrow" w:eastAsia="Arial Narrow" w:hAnsi="Arial Narrow" w:cs="Arial"/>
          <w:sz w:val="22"/>
          <w:szCs w:val="22"/>
        </w:rPr>
      </w:pPr>
    </w:p>
    <w:p w14:paraId="4D90B96C" w14:textId="77777777" w:rsidR="00F61F4D" w:rsidRPr="00ED595A" w:rsidRDefault="00F61F4D" w:rsidP="00ED595A">
      <w:pPr>
        <w:ind w:firstLine="0"/>
        <w:rPr>
          <w:rFonts w:ascii="Arial Narrow" w:eastAsia="Arial Narrow" w:hAnsi="Arial Narrow" w:cs="Arial"/>
          <w:sz w:val="22"/>
          <w:szCs w:val="22"/>
        </w:rPr>
      </w:pPr>
      <w:r w:rsidRPr="00ED595A">
        <w:rPr>
          <w:rFonts w:ascii="Arial Narrow" w:eastAsia="Arial Narrow" w:hAnsi="Arial Narrow" w:cs="Arial"/>
          <w:sz w:val="22"/>
          <w:szCs w:val="22"/>
        </w:rPr>
        <w:t>Fecha: DD/MM/AAAA</w:t>
      </w:r>
    </w:p>
    <w:p w14:paraId="0822C7DB" w14:textId="5F71099B" w:rsidR="00F61F4D" w:rsidRPr="00ED595A" w:rsidRDefault="00F61F4D" w:rsidP="00ED595A">
      <w:pPr>
        <w:ind w:firstLine="0"/>
        <w:rPr>
          <w:rFonts w:ascii="Arial Narrow" w:eastAsia="Arial Narrow" w:hAnsi="Arial Narrow" w:cs="Arial"/>
          <w:sz w:val="22"/>
          <w:szCs w:val="22"/>
        </w:rPr>
      </w:pPr>
    </w:p>
    <w:p w14:paraId="0E8A64EB" w14:textId="77777777" w:rsidR="00C80154" w:rsidRPr="00ED595A" w:rsidRDefault="00C80154" w:rsidP="00ED595A">
      <w:pPr>
        <w:ind w:firstLine="0"/>
        <w:rPr>
          <w:rFonts w:ascii="Arial Narrow" w:eastAsia="Arial Narrow" w:hAnsi="Arial Narrow" w:cs="Arial"/>
          <w:sz w:val="22"/>
          <w:szCs w:val="22"/>
        </w:rPr>
      </w:pPr>
    </w:p>
    <w:p w14:paraId="3959DC79" w14:textId="77777777" w:rsidR="00F61F4D" w:rsidRPr="00C80154" w:rsidRDefault="00F61F4D" w:rsidP="00F61F4D">
      <w:pPr>
        <w:ind w:firstLine="0"/>
        <w:rPr>
          <w:rFonts w:ascii="Arial Narrow" w:eastAsia="Arial Narrow" w:hAnsi="Arial Narrow" w:cs="Arial"/>
          <w:i/>
          <w:sz w:val="18"/>
          <w:szCs w:val="18"/>
        </w:rPr>
      </w:pPr>
      <w:r w:rsidRPr="00C80154">
        <w:rPr>
          <w:rFonts w:ascii="Arial Narrow" w:eastAsia="Arial Narrow" w:hAnsi="Arial Narrow" w:cs="Arial"/>
          <w:i/>
          <w:sz w:val="18"/>
          <w:szCs w:val="18"/>
        </w:rPr>
        <w:t>Elaboró:</w:t>
      </w:r>
    </w:p>
    <w:p w14:paraId="29EA787D" w14:textId="406F4343" w:rsidR="00A07C53" w:rsidRDefault="00F61F4D" w:rsidP="005E0892">
      <w:pPr>
        <w:ind w:firstLine="0"/>
        <w:rPr>
          <w:rFonts w:ascii="Arial Narrow" w:eastAsia="Arial Narrow" w:hAnsi="Arial Narrow" w:cs="Arial"/>
          <w:i/>
          <w:sz w:val="18"/>
          <w:szCs w:val="18"/>
        </w:rPr>
      </w:pPr>
      <w:r w:rsidRPr="00C80154">
        <w:rPr>
          <w:rFonts w:ascii="Arial Narrow" w:eastAsia="Arial Narrow" w:hAnsi="Arial Narrow" w:cs="Arial"/>
          <w:i/>
          <w:sz w:val="18"/>
          <w:szCs w:val="18"/>
        </w:rPr>
        <w:t>Revisó:</w:t>
      </w:r>
    </w:p>
    <w:p w14:paraId="77B1B8DC" w14:textId="77777777" w:rsidR="005E0892" w:rsidRPr="005E0892" w:rsidRDefault="005E0892" w:rsidP="005E0892">
      <w:pPr>
        <w:ind w:firstLine="0"/>
        <w:rPr>
          <w:rFonts w:ascii="Arial Narrow" w:eastAsia="Arial Narrow" w:hAnsi="Arial Narrow" w:cs="Arial"/>
          <w:i/>
          <w:sz w:val="18"/>
          <w:szCs w:val="18"/>
        </w:rPr>
      </w:pPr>
    </w:p>
    <w:sectPr w:rsidR="005E0892" w:rsidRPr="005E0892" w:rsidSect="002D1967">
      <w:headerReference w:type="default" r:id="rId10"/>
      <w:footerReference w:type="default" r:id="rId11"/>
      <w:pgSz w:w="11906" w:h="16838"/>
      <w:pgMar w:top="2325" w:right="1418" w:bottom="1304"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3B61F" w14:textId="77777777" w:rsidR="000417F8" w:rsidRDefault="000417F8" w:rsidP="00A07C53">
      <w:r>
        <w:separator/>
      </w:r>
    </w:p>
  </w:endnote>
  <w:endnote w:type="continuationSeparator" w:id="0">
    <w:p w14:paraId="3D7EA852" w14:textId="77777777" w:rsidR="000417F8" w:rsidRDefault="000417F8" w:rsidP="00A0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oto Sans Symbols">
    <w:altName w:val="Times New Roman"/>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DAF08" w14:textId="00D7CC08" w:rsidR="009B7C56" w:rsidRPr="002D1967" w:rsidRDefault="009B7C56" w:rsidP="00B51A4E">
    <w:pPr>
      <w:pStyle w:val="Piedepgina"/>
      <w:ind w:firstLine="0"/>
      <w:rPr>
        <w:rFonts w:ascii="Century Gothic" w:hAnsi="Century Gothic"/>
        <w:sz w:val="17"/>
        <w:szCs w:val="17"/>
      </w:rPr>
    </w:pPr>
    <w:r w:rsidRPr="002D1967">
      <w:rPr>
        <w:rFonts w:ascii="Century Gothic" w:hAnsi="Century Gothic"/>
        <w:b/>
        <w:bCs/>
        <w:sz w:val="17"/>
        <w:szCs w:val="17"/>
      </w:rPr>
      <w:t xml:space="preserve">Nota: </w:t>
    </w:r>
    <w:r w:rsidRPr="002D1967">
      <w:rPr>
        <w:rFonts w:ascii="Century Gothic" w:hAnsi="Century Gothic"/>
        <w:sz w:val="17"/>
        <w:szCs w:val="17"/>
      </w:rPr>
      <w:t>Si este documento se encuentra impreso se considera Copia no Controlada. La versión vigente está publicada en el sitio web del Instituto Distrital de Gestión de Riesgo</w:t>
    </w:r>
    <w:r w:rsidR="005F58F6">
      <w:rPr>
        <w:rFonts w:ascii="Century Gothic" w:hAnsi="Century Gothic"/>
        <w:sz w:val="17"/>
        <w:szCs w:val="17"/>
      </w:rPr>
      <w:t>s</w:t>
    </w:r>
    <w:r w:rsidRPr="002D1967">
      <w:rPr>
        <w:rFonts w:ascii="Century Gothic" w:hAnsi="Century Gothic"/>
        <w:sz w:val="17"/>
        <w:szCs w:val="17"/>
      </w:rPr>
      <w:t xml:space="preserve"> y Cambio Climático</w:t>
    </w:r>
    <w:r w:rsidR="00452A92" w:rsidRPr="002D1967">
      <w:rPr>
        <w:rFonts w:ascii="Century Gothic" w:hAnsi="Century Gothic"/>
        <w:sz w:val="17"/>
        <w:szCs w:val="17"/>
      </w:rPr>
      <w:t xml:space="preserve"> - IDIGER</w:t>
    </w:r>
    <w:r w:rsidRPr="002D1967">
      <w:rPr>
        <w:rFonts w:ascii="Century Gothic" w:hAnsi="Century Gothic"/>
        <w:sz w:val="17"/>
        <w:szCs w:val="17"/>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ADBB0" w14:textId="77777777" w:rsidR="000417F8" w:rsidRDefault="000417F8" w:rsidP="00A07C53">
      <w:r>
        <w:separator/>
      </w:r>
    </w:p>
  </w:footnote>
  <w:footnote w:type="continuationSeparator" w:id="0">
    <w:p w14:paraId="616AE658" w14:textId="77777777" w:rsidR="000417F8" w:rsidRDefault="000417F8" w:rsidP="00A07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8879" w:type="dxa"/>
      <w:jc w:val="center"/>
      <w:tblCellMar>
        <w:left w:w="70" w:type="dxa"/>
        <w:right w:w="70" w:type="dxa"/>
      </w:tblCellMar>
      <w:tblLook w:val="04A0" w:firstRow="1" w:lastRow="0" w:firstColumn="1" w:lastColumn="0" w:noHBand="0" w:noVBand="1"/>
    </w:tblPr>
    <w:tblGrid>
      <w:gridCol w:w="1791"/>
      <w:gridCol w:w="4613"/>
      <w:gridCol w:w="2475"/>
    </w:tblGrid>
    <w:tr w:rsidR="00A07C53" w:rsidRPr="00F94D3C" w14:paraId="04030529" w14:textId="77777777" w:rsidTr="00B51A4E">
      <w:trPr>
        <w:trHeight w:val="340"/>
        <w:jc w:val="center"/>
      </w:trPr>
      <w:tc>
        <w:tcPr>
          <w:tcW w:w="1791" w:type="dxa"/>
          <w:vMerge w:val="restart"/>
          <w:vAlign w:val="center"/>
        </w:tcPr>
        <w:p w14:paraId="70436F8B" w14:textId="77777777" w:rsidR="00A07C53" w:rsidRPr="00F94D3C" w:rsidRDefault="00A07C53" w:rsidP="00A07C53">
          <w:pPr>
            <w:tabs>
              <w:tab w:val="center" w:pos="4419"/>
              <w:tab w:val="right" w:pos="8838"/>
            </w:tabs>
            <w:suppressAutoHyphens/>
            <w:ind w:left="-113" w:right="-99"/>
            <w:jc w:val="center"/>
            <w:rPr>
              <w:rFonts w:ascii="Arial" w:hAnsi="Arial" w:cs="Arial"/>
              <w:lang w:val="es-ES" w:eastAsia="ar-SA"/>
            </w:rPr>
          </w:pPr>
          <w:bookmarkStart w:id="3" w:name="_Hlk58569128"/>
          <w:r>
            <w:rPr>
              <w:rFonts w:ascii="Arial" w:hAnsi="Arial" w:cs="Arial"/>
              <w:noProof/>
            </w:rPr>
            <w:drawing>
              <wp:inline distT="0" distB="0" distL="0" distR="0" wp14:anchorId="1E933248" wp14:editId="00D79F45">
                <wp:extent cx="723900" cy="775335"/>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GER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0001" cy="792580"/>
                        </a:xfrm>
                        <a:prstGeom prst="rect">
                          <a:avLst/>
                        </a:prstGeom>
                      </pic:spPr>
                    </pic:pic>
                  </a:graphicData>
                </a:graphic>
              </wp:inline>
            </w:drawing>
          </w:r>
        </w:p>
      </w:tc>
      <w:tc>
        <w:tcPr>
          <w:tcW w:w="4613" w:type="dxa"/>
          <w:vMerge w:val="restart"/>
          <w:vAlign w:val="center"/>
        </w:tcPr>
        <w:p w14:paraId="661B18B6" w14:textId="6E138432" w:rsidR="00A07C53" w:rsidRPr="00452A92" w:rsidRDefault="00A07C53" w:rsidP="00A07C53">
          <w:pPr>
            <w:tabs>
              <w:tab w:val="center" w:pos="4419"/>
              <w:tab w:val="right" w:pos="8838"/>
            </w:tabs>
            <w:suppressAutoHyphens/>
            <w:contextualSpacing/>
            <w:jc w:val="center"/>
            <w:rPr>
              <w:rFonts w:ascii="Century Gothic" w:hAnsi="Century Gothic" w:cs="Arial"/>
              <w:b/>
              <w:lang w:val="es-ES" w:eastAsia="ar-SA"/>
            </w:rPr>
          </w:pPr>
          <w:r w:rsidRPr="005308EA">
            <w:rPr>
              <w:rFonts w:ascii="Century Gothic" w:hAnsi="Century Gothic" w:cs="Arial"/>
              <w:b/>
              <w:sz w:val="22"/>
              <w:szCs w:val="22"/>
              <w:lang w:eastAsia="ar-SA"/>
            </w:rPr>
            <w:t xml:space="preserve">ESTUDIOS PREVIOS </w:t>
          </w:r>
          <w:r w:rsidR="00572D39" w:rsidRPr="005308EA">
            <w:rPr>
              <w:rFonts w:ascii="Century Gothic" w:hAnsi="Century Gothic" w:cs="Arial"/>
              <w:b/>
              <w:sz w:val="22"/>
              <w:szCs w:val="22"/>
              <w:lang w:eastAsia="ar-SA"/>
            </w:rPr>
            <w:t>MÍNIMA CUANTÍA</w:t>
          </w:r>
          <w:r w:rsidRPr="005308EA">
            <w:rPr>
              <w:rFonts w:ascii="Century Gothic" w:hAnsi="Century Gothic" w:cs="Arial"/>
              <w:b/>
              <w:sz w:val="22"/>
              <w:szCs w:val="22"/>
              <w:lang w:eastAsia="ar-SA"/>
            </w:rPr>
            <w:t xml:space="preserve"> </w:t>
          </w:r>
        </w:p>
      </w:tc>
      <w:tc>
        <w:tcPr>
          <w:tcW w:w="2475" w:type="dxa"/>
          <w:vAlign w:val="center"/>
        </w:tcPr>
        <w:p w14:paraId="388FE9A4" w14:textId="3039D19C" w:rsidR="00A07C53" w:rsidRPr="005308EA" w:rsidRDefault="00A07C53" w:rsidP="00452A92">
          <w:pPr>
            <w:tabs>
              <w:tab w:val="center" w:pos="4419"/>
              <w:tab w:val="right" w:pos="8838"/>
            </w:tabs>
            <w:suppressAutoHyphens/>
            <w:ind w:firstLine="0"/>
            <w:jc w:val="left"/>
            <w:rPr>
              <w:rFonts w:ascii="Century Gothic" w:hAnsi="Century Gothic" w:cs="Arial"/>
              <w:b/>
              <w:bCs/>
              <w:sz w:val="17"/>
              <w:szCs w:val="17"/>
              <w:lang w:val="es-ES" w:eastAsia="ar-SA"/>
            </w:rPr>
          </w:pPr>
          <w:r w:rsidRPr="005308EA">
            <w:rPr>
              <w:rFonts w:ascii="Century Gothic" w:hAnsi="Century Gothic" w:cs="Arial"/>
              <w:b/>
              <w:bCs/>
              <w:sz w:val="17"/>
              <w:szCs w:val="17"/>
              <w:lang w:val="es-ES" w:eastAsia="ar-SA"/>
            </w:rPr>
            <w:t xml:space="preserve">Código: </w:t>
          </w:r>
          <w:r w:rsidR="00AC2538" w:rsidRPr="005308EA">
            <w:rPr>
              <w:rFonts w:ascii="Century Gothic" w:hAnsi="Century Gothic" w:cs="Arial"/>
              <w:bCs/>
              <w:sz w:val="17"/>
              <w:szCs w:val="17"/>
              <w:lang w:val="es-ES" w:eastAsia="ar-SA"/>
            </w:rPr>
            <w:t>GC-FT-</w:t>
          </w:r>
          <w:r w:rsidR="00D23608" w:rsidRPr="005308EA">
            <w:rPr>
              <w:rFonts w:ascii="Century Gothic" w:hAnsi="Century Gothic" w:cs="Arial"/>
              <w:bCs/>
              <w:sz w:val="17"/>
              <w:szCs w:val="17"/>
              <w:lang w:val="es-ES" w:eastAsia="ar-SA"/>
            </w:rPr>
            <w:t>69</w:t>
          </w:r>
        </w:p>
      </w:tc>
    </w:tr>
    <w:tr w:rsidR="00A07C53" w:rsidRPr="00F94D3C" w14:paraId="18EA93BF" w14:textId="77777777" w:rsidTr="00B51A4E">
      <w:tblPrEx>
        <w:tblCellMar>
          <w:left w:w="108" w:type="dxa"/>
          <w:right w:w="108" w:type="dxa"/>
        </w:tblCellMar>
      </w:tblPrEx>
      <w:trPr>
        <w:trHeight w:val="340"/>
        <w:jc w:val="center"/>
      </w:trPr>
      <w:tc>
        <w:tcPr>
          <w:tcW w:w="1791" w:type="dxa"/>
          <w:vMerge/>
        </w:tcPr>
        <w:p w14:paraId="02E99B70" w14:textId="77777777" w:rsidR="00A07C53" w:rsidRPr="00F94D3C" w:rsidRDefault="00A07C53" w:rsidP="00A07C53">
          <w:pPr>
            <w:tabs>
              <w:tab w:val="center" w:pos="4419"/>
              <w:tab w:val="right" w:pos="8838"/>
            </w:tabs>
            <w:suppressAutoHyphens/>
            <w:rPr>
              <w:rFonts w:ascii="Arial" w:hAnsi="Arial" w:cs="Arial"/>
              <w:lang w:val="es-ES" w:eastAsia="ar-SA"/>
            </w:rPr>
          </w:pPr>
        </w:p>
      </w:tc>
      <w:tc>
        <w:tcPr>
          <w:tcW w:w="4613" w:type="dxa"/>
          <w:vMerge/>
        </w:tcPr>
        <w:p w14:paraId="56FCCB3D" w14:textId="77777777" w:rsidR="00A07C53" w:rsidRPr="00F7390D" w:rsidRDefault="00A07C53" w:rsidP="00A07C53">
          <w:pPr>
            <w:tabs>
              <w:tab w:val="center" w:pos="4419"/>
              <w:tab w:val="right" w:pos="8838"/>
            </w:tabs>
            <w:suppressAutoHyphens/>
            <w:rPr>
              <w:rFonts w:ascii="Arial" w:hAnsi="Arial" w:cs="Arial"/>
              <w:lang w:val="es-ES" w:eastAsia="ar-SA"/>
            </w:rPr>
          </w:pPr>
        </w:p>
      </w:tc>
      <w:tc>
        <w:tcPr>
          <w:tcW w:w="2475" w:type="dxa"/>
          <w:tcBorders>
            <w:bottom w:val="single" w:sz="4" w:space="0" w:color="auto"/>
          </w:tcBorders>
          <w:vAlign w:val="center"/>
        </w:tcPr>
        <w:p w14:paraId="3B0DBBCE" w14:textId="15AFBD08" w:rsidR="00A07C53" w:rsidRPr="005308EA" w:rsidRDefault="00A07C53" w:rsidP="00452A92">
          <w:pPr>
            <w:tabs>
              <w:tab w:val="center" w:pos="4419"/>
              <w:tab w:val="right" w:pos="8838"/>
            </w:tabs>
            <w:suppressAutoHyphens/>
            <w:ind w:firstLine="0"/>
            <w:jc w:val="left"/>
            <w:rPr>
              <w:rFonts w:ascii="Century Gothic" w:hAnsi="Century Gothic" w:cs="Arial"/>
              <w:b/>
              <w:bCs/>
              <w:sz w:val="17"/>
              <w:szCs w:val="17"/>
              <w:lang w:val="es-ES" w:eastAsia="ar-SA"/>
            </w:rPr>
          </w:pPr>
          <w:r w:rsidRPr="005308EA">
            <w:rPr>
              <w:rFonts w:ascii="Century Gothic" w:hAnsi="Century Gothic" w:cs="Arial"/>
              <w:b/>
              <w:bCs/>
              <w:sz w:val="17"/>
              <w:szCs w:val="17"/>
              <w:lang w:val="es-ES" w:eastAsia="ar-SA"/>
            </w:rPr>
            <w:t>Versión</w:t>
          </w:r>
          <w:r w:rsidR="005308EA" w:rsidRPr="005308EA">
            <w:rPr>
              <w:rFonts w:ascii="Century Gothic" w:hAnsi="Century Gothic" w:cs="Arial"/>
              <w:b/>
              <w:bCs/>
              <w:sz w:val="17"/>
              <w:szCs w:val="17"/>
              <w:lang w:val="es-ES" w:eastAsia="ar-SA"/>
            </w:rPr>
            <w:t>:</w:t>
          </w:r>
          <w:r w:rsidRPr="005308EA">
            <w:rPr>
              <w:rFonts w:ascii="Century Gothic" w:hAnsi="Century Gothic" w:cs="Arial"/>
              <w:sz w:val="17"/>
              <w:szCs w:val="17"/>
              <w:lang w:val="es-ES" w:eastAsia="ar-SA"/>
            </w:rPr>
            <w:t xml:space="preserve"> </w:t>
          </w:r>
          <w:r w:rsidR="005308EA" w:rsidRPr="005308EA">
            <w:rPr>
              <w:rFonts w:ascii="Century Gothic" w:hAnsi="Century Gothic" w:cs="Arial"/>
              <w:sz w:val="17"/>
              <w:szCs w:val="17"/>
              <w:lang w:val="es-ES" w:eastAsia="ar-SA"/>
            </w:rPr>
            <w:t>3</w:t>
          </w:r>
        </w:p>
      </w:tc>
    </w:tr>
    <w:tr w:rsidR="00A07C53" w:rsidRPr="00F94D3C" w14:paraId="0260E5A8" w14:textId="77777777" w:rsidTr="00B51A4E">
      <w:tblPrEx>
        <w:tblCellMar>
          <w:left w:w="108" w:type="dxa"/>
          <w:right w:w="108" w:type="dxa"/>
        </w:tblCellMar>
      </w:tblPrEx>
      <w:trPr>
        <w:trHeight w:val="340"/>
        <w:jc w:val="center"/>
      </w:trPr>
      <w:tc>
        <w:tcPr>
          <w:tcW w:w="1791" w:type="dxa"/>
          <w:vMerge/>
        </w:tcPr>
        <w:p w14:paraId="7A32CBEB" w14:textId="77777777" w:rsidR="00A07C53" w:rsidRPr="00F94D3C" w:rsidRDefault="00A07C53" w:rsidP="00A07C53">
          <w:pPr>
            <w:tabs>
              <w:tab w:val="center" w:pos="4419"/>
              <w:tab w:val="right" w:pos="8838"/>
            </w:tabs>
            <w:suppressAutoHyphens/>
            <w:rPr>
              <w:rFonts w:ascii="Arial" w:hAnsi="Arial" w:cs="Arial"/>
              <w:lang w:val="es-ES" w:eastAsia="ar-SA"/>
            </w:rPr>
          </w:pPr>
        </w:p>
      </w:tc>
      <w:tc>
        <w:tcPr>
          <w:tcW w:w="4613" w:type="dxa"/>
          <w:vMerge/>
        </w:tcPr>
        <w:p w14:paraId="09C5E5CB" w14:textId="77777777" w:rsidR="00A07C53" w:rsidRPr="00F7390D" w:rsidRDefault="00A07C53" w:rsidP="00A07C53">
          <w:pPr>
            <w:tabs>
              <w:tab w:val="center" w:pos="4419"/>
              <w:tab w:val="right" w:pos="8838"/>
            </w:tabs>
            <w:suppressAutoHyphens/>
            <w:rPr>
              <w:rFonts w:ascii="Arial" w:hAnsi="Arial" w:cs="Arial"/>
              <w:lang w:val="es-ES" w:eastAsia="ar-SA"/>
            </w:rPr>
          </w:pPr>
        </w:p>
      </w:tc>
      <w:tc>
        <w:tcPr>
          <w:tcW w:w="2475" w:type="dxa"/>
          <w:vAlign w:val="center"/>
        </w:tcPr>
        <w:p w14:paraId="080D541F" w14:textId="76425258" w:rsidR="00A07C53" w:rsidRPr="005308EA" w:rsidRDefault="00A07C53" w:rsidP="00452A92">
          <w:pPr>
            <w:tabs>
              <w:tab w:val="center" w:pos="4419"/>
              <w:tab w:val="right" w:pos="8838"/>
            </w:tabs>
            <w:suppressAutoHyphens/>
            <w:ind w:firstLine="0"/>
            <w:jc w:val="left"/>
            <w:rPr>
              <w:rFonts w:ascii="Century Gothic" w:hAnsi="Century Gothic" w:cs="Arial"/>
              <w:b/>
              <w:bCs/>
              <w:sz w:val="17"/>
              <w:szCs w:val="17"/>
              <w:lang w:val="es-ES" w:eastAsia="ar-SA"/>
            </w:rPr>
          </w:pPr>
          <w:r w:rsidRPr="005308EA">
            <w:rPr>
              <w:rFonts w:ascii="Century Gothic" w:eastAsia="Arial" w:hAnsi="Century Gothic" w:cs="Arial"/>
              <w:b/>
              <w:sz w:val="17"/>
              <w:szCs w:val="17"/>
            </w:rPr>
            <w:t xml:space="preserve">Página: </w:t>
          </w:r>
          <w:r w:rsidRPr="005308EA">
            <w:rPr>
              <w:rFonts w:ascii="Century Gothic" w:eastAsia="Arial" w:hAnsi="Century Gothic" w:cs="Arial"/>
              <w:sz w:val="17"/>
              <w:szCs w:val="17"/>
            </w:rPr>
            <w:fldChar w:fldCharType="begin"/>
          </w:r>
          <w:r w:rsidRPr="005308EA">
            <w:rPr>
              <w:rFonts w:ascii="Century Gothic" w:eastAsia="Arial" w:hAnsi="Century Gothic" w:cs="Arial"/>
              <w:sz w:val="17"/>
              <w:szCs w:val="17"/>
            </w:rPr>
            <w:instrText xml:space="preserve"> PAGE   \* MERGEFORMAT </w:instrText>
          </w:r>
          <w:r w:rsidRPr="005308EA">
            <w:rPr>
              <w:rFonts w:ascii="Century Gothic" w:eastAsia="Arial" w:hAnsi="Century Gothic" w:cs="Arial"/>
              <w:sz w:val="17"/>
              <w:szCs w:val="17"/>
            </w:rPr>
            <w:fldChar w:fldCharType="separate"/>
          </w:r>
          <w:r w:rsidR="007F2022" w:rsidRPr="005308EA">
            <w:rPr>
              <w:rFonts w:ascii="Century Gothic" w:eastAsia="Arial" w:hAnsi="Century Gothic" w:cs="Arial"/>
              <w:noProof/>
              <w:sz w:val="17"/>
              <w:szCs w:val="17"/>
            </w:rPr>
            <w:t>4</w:t>
          </w:r>
          <w:r w:rsidRPr="005308EA">
            <w:rPr>
              <w:rFonts w:ascii="Century Gothic" w:eastAsia="Arial" w:hAnsi="Century Gothic" w:cs="Arial"/>
              <w:sz w:val="17"/>
              <w:szCs w:val="17"/>
            </w:rPr>
            <w:fldChar w:fldCharType="end"/>
          </w:r>
          <w:r w:rsidRPr="005308EA">
            <w:rPr>
              <w:rFonts w:ascii="Century Gothic" w:eastAsia="Arial" w:hAnsi="Century Gothic" w:cs="Arial"/>
              <w:sz w:val="17"/>
              <w:szCs w:val="17"/>
            </w:rPr>
            <w:t xml:space="preserve"> </w:t>
          </w:r>
          <w:r w:rsidRPr="005308EA">
            <w:rPr>
              <w:rFonts w:ascii="Century Gothic" w:eastAsia="Arial" w:hAnsi="Century Gothic" w:cs="Arial"/>
              <w:sz w:val="17"/>
              <w:szCs w:val="17"/>
              <w:lang w:val="es-MX"/>
            </w:rPr>
            <w:t xml:space="preserve">de </w:t>
          </w:r>
          <w:r w:rsidRPr="005308EA">
            <w:rPr>
              <w:rFonts w:ascii="Century Gothic" w:eastAsia="Arial" w:hAnsi="Century Gothic" w:cs="Arial"/>
              <w:sz w:val="17"/>
              <w:szCs w:val="17"/>
            </w:rPr>
            <w:fldChar w:fldCharType="begin"/>
          </w:r>
          <w:r w:rsidRPr="005308EA">
            <w:rPr>
              <w:rFonts w:ascii="Century Gothic" w:eastAsia="Arial" w:hAnsi="Century Gothic" w:cs="Arial"/>
              <w:sz w:val="17"/>
              <w:szCs w:val="17"/>
            </w:rPr>
            <w:instrText xml:space="preserve"> NUMPAGES  </w:instrText>
          </w:r>
          <w:r w:rsidRPr="005308EA">
            <w:rPr>
              <w:rFonts w:ascii="Century Gothic" w:eastAsia="Arial" w:hAnsi="Century Gothic" w:cs="Arial"/>
              <w:sz w:val="17"/>
              <w:szCs w:val="17"/>
            </w:rPr>
            <w:fldChar w:fldCharType="separate"/>
          </w:r>
          <w:r w:rsidR="007F2022" w:rsidRPr="005308EA">
            <w:rPr>
              <w:rFonts w:ascii="Century Gothic" w:eastAsia="Arial" w:hAnsi="Century Gothic" w:cs="Arial"/>
              <w:noProof/>
              <w:sz w:val="17"/>
              <w:szCs w:val="17"/>
            </w:rPr>
            <w:t>14</w:t>
          </w:r>
          <w:r w:rsidRPr="005308EA">
            <w:rPr>
              <w:rFonts w:ascii="Century Gothic" w:eastAsia="Arial" w:hAnsi="Century Gothic" w:cs="Arial"/>
              <w:sz w:val="17"/>
              <w:szCs w:val="17"/>
            </w:rPr>
            <w:fldChar w:fldCharType="end"/>
          </w:r>
        </w:p>
      </w:tc>
    </w:tr>
    <w:tr w:rsidR="00A07C53" w:rsidRPr="00F94D3C" w14:paraId="508F2535" w14:textId="77777777" w:rsidTr="00B51A4E">
      <w:tblPrEx>
        <w:tblCellMar>
          <w:left w:w="108" w:type="dxa"/>
          <w:right w:w="108" w:type="dxa"/>
        </w:tblCellMar>
      </w:tblPrEx>
      <w:trPr>
        <w:trHeight w:val="340"/>
        <w:jc w:val="center"/>
      </w:trPr>
      <w:tc>
        <w:tcPr>
          <w:tcW w:w="1791" w:type="dxa"/>
          <w:vMerge/>
        </w:tcPr>
        <w:p w14:paraId="5A5720F1" w14:textId="77777777" w:rsidR="00A07C53" w:rsidRPr="00F94D3C" w:rsidRDefault="00A07C53" w:rsidP="00A07C53">
          <w:pPr>
            <w:tabs>
              <w:tab w:val="center" w:pos="4419"/>
              <w:tab w:val="right" w:pos="8838"/>
            </w:tabs>
            <w:suppressAutoHyphens/>
            <w:rPr>
              <w:rFonts w:ascii="Arial" w:hAnsi="Arial" w:cs="Arial"/>
              <w:lang w:val="es-ES" w:eastAsia="ar-SA"/>
            </w:rPr>
          </w:pPr>
        </w:p>
      </w:tc>
      <w:tc>
        <w:tcPr>
          <w:tcW w:w="4613" w:type="dxa"/>
          <w:vMerge/>
        </w:tcPr>
        <w:p w14:paraId="5B979F42" w14:textId="77777777" w:rsidR="00A07C53" w:rsidRPr="00F7390D" w:rsidRDefault="00A07C53" w:rsidP="00A07C53">
          <w:pPr>
            <w:tabs>
              <w:tab w:val="center" w:pos="4419"/>
              <w:tab w:val="right" w:pos="8838"/>
            </w:tabs>
            <w:suppressAutoHyphens/>
            <w:rPr>
              <w:rFonts w:ascii="Arial" w:hAnsi="Arial" w:cs="Arial"/>
              <w:lang w:val="es-ES" w:eastAsia="ar-SA"/>
            </w:rPr>
          </w:pPr>
        </w:p>
      </w:tc>
      <w:tc>
        <w:tcPr>
          <w:tcW w:w="2475" w:type="dxa"/>
          <w:tcBorders>
            <w:bottom w:val="single" w:sz="4" w:space="0" w:color="auto"/>
          </w:tcBorders>
          <w:vAlign w:val="center"/>
        </w:tcPr>
        <w:p w14:paraId="62C5926C" w14:textId="740F5581" w:rsidR="00A07C53" w:rsidRPr="005308EA" w:rsidRDefault="00A07C53" w:rsidP="00452A92">
          <w:pPr>
            <w:tabs>
              <w:tab w:val="center" w:pos="4419"/>
              <w:tab w:val="right" w:pos="8838"/>
            </w:tabs>
            <w:suppressAutoHyphens/>
            <w:ind w:firstLine="0"/>
            <w:contextualSpacing/>
            <w:jc w:val="left"/>
            <w:rPr>
              <w:rFonts w:ascii="Century Gothic" w:hAnsi="Century Gothic" w:cs="Arial"/>
              <w:bCs/>
              <w:sz w:val="17"/>
              <w:szCs w:val="17"/>
              <w:lang w:val="es-ES" w:eastAsia="ar-SA"/>
            </w:rPr>
          </w:pPr>
          <w:r w:rsidRPr="005308EA">
            <w:rPr>
              <w:rFonts w:ascii="Century Gothic" w:hAnsi="Century Gothic" w:cs="Arial"/>
              <w:b/>
              <w:bCs/>
              <w:sz w:val="17"/>
              <w:szCs w:val="17"/>
              <w:lang w:val="es-ES" w:eastAsia="ar-SA"/>
            </w:rPr>
            <w:t>Vigente desde:</w:t>
          </w:r>
          <w:r w:rsidR="00452A92" w:rsidRPr="005308EA">
            <w:rPr>
              <w:rFonts w:ascii="Century Gothic" w:hAnsi="Century Gothic" w:cs="Arial"/>
              <w:b/>
              <w:bCs/>
              <w:sz w:val="17"/>
              <w:szCs w:val="17"/>
              <w:lang w:val="es-ES" w:eastAsia="ar-SA"/>
            </w:rPr>
            <w:t xml:space="preserve"> </w:t>
          </w:r>
          <w:r w:rsidR="005308EA" w:rsidRPr="005308EA">
            <w:rPr>
              <w:rFonts w:ascii="Century Gothic" w:hAnsi="Century Gothic" w:cs="Arial"/>
              <w:sz w:val="17"/>
              <w:szCs w:val="17"/>
              <w:lang w:val="es-ES" w:eastAsia="ar-SA"/>
            </w:rPr>
            <w:t>07</w:t>
          </w:r>
          <w:r w:rsidR="00F7390D" w:rsidRPr="005308EA">
            <w:rPr>
              <w:rFonts w:ascii="Century Gothic" w:hAnsi="Century Gothic" w:cs="Arial"/>
              <w:sz w:val="17"/>
              <w:szCs w:val="17"/>
              <w:lang w:val="es-ES" w:eastAsia="ar-SA"/>
            </w:rPr>
            <w:t>/</w:t>
          </w:r>
          <w:r w:rsidR="005308EA" w:rsidRPr="005308EA">
            <w:rPr>
              <w:rFonts w:ascii="Century Gothic" w:hAnsi="Century Gothic" w:cs="Arial"/>
              <w:bCs/>
              <w:sz w:val="17"/>
              <w:szCs w:val="17"/>
              <w:lang w:val="es-ES" w:eastAsia="ar-SA"/>
            </w:rPr>
            <w:t>11</w:t>
          </w:r>
          <w:r w:rsidR="00F7390D" w:rsidRPr="005308EA">
            <w:rPr>
              <w:rFonts w:ascii="Century Gothic" w:hAnsi="Century Gothic" w:cs="Arial"/>
              <w:bCs/>
              <w:sz w:val="17"/>
              <w:szCs w:val="17"/>
              <w:lang w:val="es-ES" w:eastAsia="ar-SA"/>
            </w:rPr>
            <w:t>/2023</w:t>
          </w:r>
        </w:p>
      </w:tc>
    </w:tr>
    <w:bookmarkEnd w:id="3"/>
  </w:tbl>
  <w:p w14:paraId="6126F7D7" w14:textId="77777777" w:rsidR="00A07C53" w:rsidRDefault="00A07C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4B77"/>
    <w:multiLevelType w:val="multilevel"/>
    <w:tmpl w:val="389E5F50"/>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7B4BC4"/>
    <w:multiLevelType w:val="hybridMultilevel"/>
    <w:tmpl w:val="B6A20860"/>
    <w:lvl w:ilvl="0" w:tplc="24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E82474"/>
    <w:multiLevelType w:val="multilevel"/>
    <w:tmpl w:val="ED6260DE"/>
    <w:lvl w:ilvl="0">
      <w:start w:val="2"/>
      <w:numFmt w:val="decimal"/>
      <w:lvlText w:val="%1."/>
      <w:lvlJc w:val="left"/>
      <w:pPr>
        <w:ind w:left="360" w:hanging="360"/>
      </w:pPr>
      <w:rPr>
        <w:rFonts w:hint="default"/>
        <w:b/>
        <w:vertAlign w:val="baseline"/>
      </w:rPr>
    </w:lvl>
    <w:lvl w:ilvl="1">
      <w:start w:val="1"/>
      <w:numFmt w:val="decimal"/>
      <w:lvlText w:val="%1.%2."/>
      <w:lvlJc w:val="left"/>
      <w:pPr>
        <w:ind w:left="720" w:hanging="720"/>
      </w:pPr>
      <w:rPr>
        <w:rFonts w:hint="default"/>
        <w:b/>
        <w:vertAlign w:val="baseline"/>
      </w:rPr>
    </w:lvl>
    <w:lvl w:ilvl="2">
      <w:start w:val="1"/>
      <w:numFmt w:val="decimal"/>
      <w:lvlText w:val="%1.%2.%3."/>
      <w:lvlJc w:val="left"/>
      <w:pPr>
        <w:ind w:left="720" w:hanging="720"/>
      </w:pPr>
      <w:rPr>
        <w:rFonts w:hint="default"/>
        <w:b/>
        <w:vertAlign w:val="baseline"/>
      </w:rPr>
    </w:lvl>
    <w:lvl w:ilvl="3">
      <w:start w:val="1"/>
      <w:numFmt w:val="decimal"/>
      <w:lvlText w:val="%1.%2.%3.%4."/>
      <w:lvlJc w:val="left"/>
      <w:pPr>
        <w:ind w:left="1080" w:hanging="1080"/>
      </w:pPr>
      <w:rPr>
        <w:rFonts w:hint="default"/>
        <w:vertAlign w:val="baseline"/>
      </w:rPr>
    </w:lvl>
    <w:lvl w:ilvl="4">
      <w:start w:val="1"/>
      <w:numFmt w:val="decimal"/>
      <w:lvlText w:val="%1.%2.%3.%4.%5."/>
      <w:lvlJc w:val="left"/>
      <w:pPr>
        <w:ind w:left="1080" w:hanging="1080"/>
      </w:pPr>
      <w:rPr>
        <w:rFonts w:hint="default"/>
        <w:vertAlign w:val="baseline"/>
      </w:rPr>
    </w:lvl>
    <w:lvl w:ilvl="5">
      <w:start w:val="1"/>
      <w:numFmt w:val="decimal"/>
      <w:lvlText w:val="%1.%2.%3.%4.%5.%6."/>
      <w:lvlJc w:val="left"/>
      <w:pPr>
        <w:ind w:left="1440" w:hanging="1440"/>
      </w:pPr>
      <w:rPr>
        <w:rFonts w:hint="default"/>
        <w:vertAlign w:val="baseline"/>
      </w:rPr>
    </w:lvl>
    <w:lvl w:ilvl="6">
      <w:start w:val="1"/>
      <w:numFmt w:val="decimal"/>
      <w:lvlText w:val="%1.%2.%3.%4.%5.%6.%7."/>
      <w:lvlJc w:val="left"/>
      <w:pPr>
        <w:ind w:left="1440" w:hanging="1440"/>
      </w:pPr>
      <w:rPr>
        <w:rFonts w:hint="default"/>
        <w:vertAlign w:val="baseline"/>
      </w:rPr>
    </w:lvl>
    <w:lvl w:ilvl="7">
      <w:start w:val="1"/>
      <w:numFmt w:val="decimal"/>
      <w:lvlText w:val="%1.%2.%3.%4.%5.%6.%7.%8."/>
      <w:lvlJc w:val="left"/>
      <w:pPr>
        <w:ind w:left="1800" w:hanging="1800"/>
      </w:pPr>
      <w:rPr>
        <w:rFonts w:hint="default"/>
        <w:vertAlign w:val="baseline"/>
      </w:rPr>
    </w:lvl>
    <w:lvl w:ilvl="8">
      <w:start w:val="1"/>
      <w:numFmt w:val="decimal"/>
      <w:lvlText w:val="%1.%2.%3.%4.%5.%6.%7.%8.%9."/>
      <w:lvlJc w:val="left"/>
      <w:pPr>
        <w:ind w:left="1800" w:hanging="1800"/>
      </w:pPr>
      <w:rPr>
        <w:rFonts w:hint="default"/>
        <w:vertAlign w:val="baseline"/>
      </w:rPr>
    </w:lvl>
  </w:abstractNum>
  <w:abstractNum w:abstractNumId="3" w15:restartNumberingAfterBreak="0">
    <w:nsid w:val="0AAC1F9F"/>
    <w:multiLevelType w:val="multilevel"/>
    <w:tmpl w:val="9028B1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A303A4"/>
    <w:multiLevelType w:val="multilevel"/>
    <w:tmpl w:val="6AFE0988"/>
    <w:lvl w:ilvl="0">
      <w:start w:val="1"/>
      <w:numFmt w:val="lowerLetter"/>
      <w:lvlText w:val="%1)"/>
      <w:lvlJc w:val="left"/>
      <w:pPr>
        <w:ind w:left="718" w:hanging="360"/>
      </w:pPr>
      <w:rPr>
        <w:b/>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rPr>
        <w:color w:val="auto"/>
      </w:r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5" w15:restartNumberingAfterBreak="0">
    <w:nsid w:val="0D244833"/>
    <w:multiLevelType w:val="hybridMultilevel"/>
    <w:tmpl w:val="1C763616"/>
    <w:lvl w:ilvl="0" w:tplc="0C0A000F">
      <w:start w:val="1"/>
      <w:numFmt w:val="decimal"/>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0DE11753"/>
    <w:multiLevelType w:val="multilevel"/>
    <w:tmpl w:val="0046E02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DE243AA"/>
    <w:multiLevelType w:val="multilevel"/>
    <w:tmpl w:val="528E8558"/>
    <w:lvl w:ilvl="0">
      <w:start w:val="1"/>
      <w:numFmt w:val="decimal"/>
      <w:lvlText w:val="%1."/>
      <w:lvlJc w:val="left"/>
      <w:pPr>
        <w:ind w:left="359" w:hanging="360"/>
      </w:pPr>
      <w:rPr>
        <w:rFonts w:hint="default"/>
      </w:rPr>
    </w:lvl>
    <w:lvl w:ilvl="1">
      <w:start w:val="1"/>
      <w:numFmt w:val="decimal"/>
      <w:isLgl/>
      <w:lvlText w:val="%1.%2."/>
      <w:lvlJc w:val="left"/>
      <w:pPr>
        <w:ind w:left="643" w:hanging="360"/>
      </w:pPr>
      <w:rPr>
        <w:rFonts w:hint="default"/>
        <w:color w:val="auto"/>
      </w:rPr>
    </w:lvl>
    <w:lvl w:ilvl="2">
      <w:start w:val="1"/>
      <w:numFmt w:val="decimal"/>
      <w:isLgl/>
      <w:lvlText w:val="%1.%2.%3."/>
      <w:lvlJc w:val="left"/>
      <w:pPr>
        <w:ind w:left="1287"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499" w:hanging="1080"/>
      </w:pPr>
      <w:rPr>
        <w:rFonts w:hint="default"/>
      </w:rPr>
    </w:lvl>
    <w:lvl w:ilvl="6">
      <w:start w:val="1"/>
      <w:numFmt w:val="decimal"/>
      <w:isLgl/>
      <w:lvlText w:val="%1.%2.%3.%4.%5.%6.%7."/>
      <w:lvlJc w:val="left"/>
      <w:pPr>
        <w:ind w:left="3143" w:hanging="1440"/>
      </w:pPr>
      <w:rPr>
        <w:rFonts w:hint="default"/>
      </w:rPr>
    </w:lvl>
    <w:lvl w:ilvl="7">
      <w:start w:val="1"/>
      <w:numFmt w:val="decimal"/>
      <w:isLgl/>
      <w:lvlText w:val="%1.%2.%3.%4.%5.%6.%7.%8."/>
      <w:lvlJc w:val="left"/>
      <w:pPr>
        <w:ind w:left="3427" w:hanging="1440"/>
      </w:pPr>
      <w:rPr>
        <w:rFonts w:hint="default"/>
      </w:rPr>
    </w:lvl>
    <w:lvl w:ilvl="8">
      <w:start w:val="1"/>
      <w:numFmt w:val="decimal"/>
      <w:isLgl/>
      <w:lvlText w:val="%1.%2.%3.%4.%5.%6.%7.%8.%9."/>
      <w:lvlJc w:val="left"/>
      <w:pPr>
        <w:ind w:left="4071" w:hanging="1800"/>
      </w:pPr>
      <w:rPr>
        <w:rFonts w:hint="default"/>
      </w:rPr>
    </w:lvl>
  </w:abstractNum>
  <w:abstractNum w:abstractNumId="8" w15:restartNumberingAfterBreak="0">
    <w:nsid w:val="15157E11"/>
    <w:multiLevelType w:val="hybridMultilevel"/>
    <w:tmpl w:val="725EF0BC"/>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9" w15:restartNumberingAfterBreak="0">
    <w:nsid w:val="16492AE5"/>
    <w:multiLevelType w:val="multilevel"/>
    <w:tmpl w:val="7DA6C48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8A941F8"/>
    <w:multiLevelType w:val="multilevel"/>
    <w:tmpl w:val="0FAA4D60"/>
    <w:lvl w:ilvl="0">
      <w:start w:val="10"/>
      <w:numFmt w:val="decimal"/>
      <w:lvlText w:val="%1"/>
      <w:lvlJc w:val="left"/>
      <w:pPr>
        <w:ind w:left="510" w:hanging="510"/>
      </w:pPr>
      <w:rPr>
        <w:rFonts w:hint="default"/>
        <w:i w:val="0"/>
        <w:color w:val="auto"/>
      </w:rPr>
    </w:lvl>
    <w:lvl w:ilvl="1">
      <w:start w:val="2"/>
      <w:numFmt w:val="decimal"/>
      <w:lvlText w:val="%1.%2"/>
      <w:lvlJc w:val="left"/>
      <w:pPr>
        <w:ind w:left="510" w:hanging="510"/>
      </w:pPr>
      <w:rPr>
        <w:rFonts w:hint="default"/>
        <w:i w:val="0"/>
        <w:color w:val="auto"/>
      </w:rPr>
    </w:lvl>
    <w:lvl w:ilvl="2">
      <w:start w:val="3"/>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720" w:hanging="72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080" w:hanging="108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440" w:hanging="1440"/>
      </w:pPr>
      <w:rPr>
        <w:rFonts w:hint="default"/>
        <w:i w:val="0"/>
        <w:color w:val="auto"/>
      </w:rPr>
    </w:lvl>
  </w:abstractNum>
  <w:abstractNum w:abstractNumId="11" w15:restartNumberingAfterBreak="0">
    <w:nsid w:val="18CB4839"/>
    <w:multiLevelType w:val="hybridMultilevel"/>
    <w:tmpl w:val="DDD4C810"/>
    <w:lvl w:ilvl="0" w:tplc="BBD6801E">
      <w:start w:val="1"/>
      <w:numFmt w:val="decimal"/>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1447452"/>
    <w:multiLevelType w:val="multilevel"/>
    <w:tmpl w:val="5C64B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2960953"/>
    <w:multiLevelType w:val="hybridMultilevel"/>
    <w:tmpl w:val="B220F9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DD3735"/>
    <w:multiLevelType w:val="multilevel"/>
    <w:tmpl w:val="728C084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3E83E0A"/>
    <w:multiLevelType w:val="hybridMultilevel"/>
    <w:tmpl w:val="3EB8A1AE"/>
    <w:lvl w:ilvl="0" w:tplc="4A226D98">
      <w:start w:val="1"/>
      <w:numFmt w:val="lowerLetter"/>
      <w:lvlText w:val="%1)"/>
      <w:lvlJc w:val="left"/>
      <w:pPr>
        <w:ind w:left="718" w:hanging="360"/>
      </w:pPr>
      <w:rPr>
        <w:b/>
        <w:bCs/>
      </w:r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16" w15:restartNumberingAfterBreak="0">
    <w:nsid w:val="25B82B43"/>
    <w:multiLevelType w:val="hybridMultilevel"/>
    <w:tmpl w:val="BCCEB2BC"/>
    <w:lvl w:ilvl="0" w:tplc="240A0013">
      <w:start w:val="1"/>
      <w:numFmt w:val="upperRoman"/>
      <w:lvlText w:val="%1."/>
      <w:lvlJc w:val="right"/>
      <w:pPr>
        <w:ind w:left="900" w:hanging="360"/>
      </w:pPr>
    </w:lvl>
    <w:lvl w:ilvl="1" w:tplc="240A0019" w:tentative="1">
      <w:start w:val="1"/>
      <w:numFmt w:val="lowerLetter"/>
      <w:lvlText w:val="%2."/>
      <w:lvlJc w:val="left"/>
      <w:pPr>
        <w:ind w:left="1620" w:hanging="360"/>
      </w:pPr>
    </w:lvl>
    <w:lvl w:ilvl="2" w:tplc="240A001B" w:tentative="1">
      <w:start w:val="1"/>
      <w:numFmt w:val="lowerRoman"/>
      <w:lvlText w:val="%3."/>
      <w:lvlJc w:val="right"/>
      <w:pPr>
        <w:ind w:left="2340" w:hanging="180"/>
      </w:pPr>
    </w:lvl>
    <w:lvl w:ilvl="3" w:tplc="240A000F" w:tentative="1">
      <w:start w:val="1"/>
      <w:numFmt w:val="decimal"/>
      <w:lvlText w:val="%4."/>
      <w:lvlJc w:val="left"/>
      <w:pPr>
        <w:ind w:left="3060" w:hanging="360"/>
      </w:pPr>
    </w:lvl>
    <w:lvl w:ilvl="4" w:tplc="240A0019" w:tentative="1">
      <w:start w:val="1"/>
      <w:numFmt w:val="lowerLetter"/>
      <w:lvlText w:val="%5."/>
      <w:lvlJc w:val="left"/>
      <w:pPr>
        <w:ind w:left="3780" w:hanging="360"/>
      </w:pPr>
    </w:lvl>
    <w:lvl w:ilvl="5" w:tplc="240A001B" w:tentative="1">
      <w:start w:val="1"/>
      <w:numFmt w:val="lowerRoman"/>
      <w:lvlText w:val="%6."/>
      <w:lvlJc w:val="right"/>
      <w:pPr>
        <w:ind w:left="4500" w:hanging="180"/>
      </w:pPr>
    </w:lvl>
    <w:lvl w:ilvl="6" w:tplc="240A000F" w:tentative="1">
      <w:start w:val="1"/>
      <w:numFmt w:val="decimal"/>
      <w:lvlText w:val="%7."/>
      <w:lvlJc w:val="left"/>
      <w:pPr>
        <w:ind w:left="5220" w:hanging="360"/>
      </w:pPr>
    </w:lvl>
    <w:lvl w:ilvl="7" w:tplc="240A0019" w:tentative="1">
      <w:start w:val="1"/>
      <w:numFmt w:val="lowerLetter"/>
      <w:lvlText w:val="%8."/>
      <w:lvlJc w:val="left"/>
      <w:pPr>
        <w:ind w:left="5940" w:hanging="360"/>
      </w:pPr>
    </w:lvl>
    <w:lvl w:ilvl="8" w:tplc="240A001B" w:tentative="1">
      <w:start w:val="1"/>
      <w:numFmt w:val="lowerRoman"/>
      <w:lvlText w:val="%9."/>
      <w:lvlJc w:val="right"/>
      <w:pPr>
        <w:ind w:left="6660" w:hanging="180"/>
      </w:pPr>
    </w:lvl>
  </w:abstractNum>
  <w:abstractNum w:abstractNumId="17" w15:restartNumberingAfterBreak="0">
    <w:nsid w:val="2D1362E6"/>
    <w:multiLevelType w:val="multilevel"/>
    <w:tmpl w:val="BC302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59D7BF1"/>
    <w:multiLevelType w:val="multilevel"/>
    <w:tmpl w:val="D57C84AC"/>
    <w:lvl w:ilvl="0">
      <w:start w:val="2"/>
      <w:numFmt w:val="decimal"/>
      <w:lvlText w:val="%1."/>
      <w:lvlJc w:val="left"/>
      <w:pPr>
        <w:ind w:left="360" w:hanging="360"/>
      </w:pPr>
      <w:rPr>
        <w:rFonts w:eastAsia="Arial Narrow" w:cs="Arial Narrow" w:hint="default"/>
        <w:b/>
      </w:rPr>
    </w:lvl>
    <w:lvl w:ilvl="1">
      <w:start w:val="1"/>
      <w:numFmt w:val="decimal"/>
      <w:lvlText w:val="%1.%2."/>
      <w:lvlJc w:val="left"/>
      <w:pPr>
        <w:ind w:left="360" w:hanging="360"/>
      </w:pPr>
      <w:rPr>
        <w:rFonts w:eastAsia="Arial Narrow" w:cs="Arial Narrow" w:hint="default"/>
        <w:b/>
      </w:rPr>
    </w:lvl>
    <w:lvl w:ilvl="2">
      <w:start w:val="1"/>
      <w:numFmt w:val="decimal"/>
      <w:lvlText w:val="%1.%2.%3."/>
      <w:lvlJc w:val="left"/>
      <w:pPr>
        <w:ind w:left="720" w:hanging="720"/>
      </w:pPr>
      <w:rPr>
        <w:rFonts w:eastAsia="Arial Narrow" w:cs="Arial Narrow" w:hint="default"/>
        <w:i w:val="0"/>
        <w:color w:val="auto"/>
      </w:rPr>
    </w:lvl>
    <w:lvl w:ilvl="3">
      <w:start w:val="1"/>
      <w:numFmt w:val="decimal"/>
      <w:lvlText w:val="%1.%2.%3.%4."/>
      <w:lvlJc w:val="left"/>
      <w:pPr>
        <w:ind w:left="720" w:hanging="720"/>
      </w:pPr>
      <w:rPr>
        <w:rFonts w:eastAsia="Arial Narrow" w:cs="Arial Narrow" w:hint="default"/>
      </w:rPr>
    </w:lvl>
    <w:lvl w:ilvl="4">
      <w:start w:val="1"/>
      <w:numFmt w:val="decimal"/>
      <w:lvlText w:val="%1.%2.%3.%4.%5."/>
      <w:lvlJc w:val="left"/>
      <w:pPr>
        <w:ind w:left="1080" w:hanging="1080"/>
      </w:pPr>
      <w:rPr>
        <w:rFonts w:eastAsia="Arial Narrow" w:cs="Arial Narrow" w:hint="default"/>
      </w:rPr>
    </w:lvl>
    <w:lvl w:ilvl="5">
      <w:start w:val="1"/>
      <w:numFmt w:val="decimal"/>
      <w:lvlText w:val="%1.%2.%3.%4.%5.%6."/>
      <w:lvlJc w:val="left"/>
      <w:pPr>
        <w:ind w:left="1080" w:hanging="1080"/>
      </w:pPr>
      <w:rPr>
        <w:rFonts w:eastAsia="Arial Narrow" w:cs="Arial Narrow" w:hint="default"/>
      </w:rPr>
    </w:lvl>
    <w:lvl w:ilvl="6">
      <w:start w:val="1"/>
      <w:numFmt w:val="decimal"/>
      <w:lvlText w:val="%1.%2.%3.%4.%5.%6.%7."/>
      <w:lvlJc w:val="left"/>
      <w:pPr>
        <w:ind w:left="1080" w:hanging="1080"/>
      </w:pPr>
      <w:rPr>
        <w:rFonts w:eastAsia="Arial Narrow" w:cs="Arial Narrow" w:hint="default"/>
      </w:rPr>
    </w:lvl>
    <w:lvl w:ilvl="7">
      <w:start w:val="1"/>
      <w:numFmt w:val="decimal"/>
      <w:lvlText w:val="%1.%2.%3.%4.%5.%6.%7.%8."/>
      <w:lvlJc w:val="left"/>
      <w:pPr>
        <w:ind w:left="1440" w:hanging="1440"/>
      </w:pPr>
      <w:rPr>
        <w:rFonts w:eastAsia="Arial Narrow" w:cs="Arial Narrow" w:hint="default"/>
      </w:rPr>
    </w:lvl>
    <w:lvl w:ilvl="8">
      <w:start w:val="1"/>
      <w:numFmt w:val="decimal"/>
      <w:lvlText w:val="%1.%2.%3.%4.%5.%6.%7.%8.%9."/>
      <w:lvlJc w:val="left"/>
      <w:pPr>
        <w:ind w:left="1440" w:hanging="1440"/>
      </w:pPr>
      <w:rPr>
        <w:rFonts w:eastAsia="Arial Narrow" w:cs="Arial Narrow" w:hint="default"/>
      </w:rPr>
    </w:lvl>
  </w:abstractNum>
  <w:abstractNum w:abstractNumId="19" w15:restartNumberingAfterBreak="0">
    <w:nsid w:val="35A54352"/>
    <w:multiLevelType w:val="hybridMultilevel"/>
    <w:tmpl w:val="7AFA2562"/>
    <w:lvl w:ilvl="0" w:tplc="ACCCA246">
      <w:start w:val="1"/>
      <w:numFmt w:val="decimal"/>
      <w:lvlText w:val="%1."/>
      <w:lvlJc w:val="left"/>
      <w:pPr>
        <w:ind w:left="720" w:hanging="360"/>
      </w:pPr>
      <w:rPr>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79926E3"/>
    <w:multiLevelType w:val="hybridMultilevel"/>
    <w:tmpl w:val="0E88E4DC"/>
    <w:lvl w:ilvl="0" w:tplc="0C0A0011">
      <w:start w:val="1"/>
      <w:numFmt w:val="decimal"/>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1" w15:restartNumberingAfterBreak="0">
    <w:nsid w:val="3DF056FB"/>
    <w:multiLevelType w:val="multilevel"/>
    <w:tmpl w:val="271E38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DF070C9"/>
    <w:multiLevelType w:val="hybridMultilevel"/>
    <w:tmpl w:val="97424040"/>
    <w:lvl w:ilvl="0" w:tplc="31FAAAC8">
      <w:start w:val="1"/>
      <w:numFmt w:val="lowerLetter"/>
      <w:lvlText w:val="%1)"/>
      <w:lvlJc w:val="left"/>
      <w:pPr>
        <w:ind w:left="720"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01B2017"/>
    <w:multiLevelType w:val="multilevel"/>
    <w:tmpl w:val="8FDED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0CB5C85"/>
    <w:multiLevelType w:val="multilevel"/>
    <w:tmpl w:val="6EF6398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15:restartNumberingAfterBreak="0">
    <w:nsid w:val="42D05D40"/>
    <w:multiLevelType w:val="multilevel"/>
    <w:tmpl w:val="66D8FD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9992909"/>
    <w:multiLevelType w:val="multilevel"/>
    <w:tmpl w:val="872E734C"/>
    <w:lvl w:ilvl="0">
      <w:start w:val="1"/>
      <w:numFmt w:val="decimal"/>
      <w:lvlText w:val="%1."/>
      <w:lvlJc w:val="left"/>
      <w:pPr>
        <w:ind w:left="720" w:hanging="360"/>
      </w:pPr>
      <w:rPr>
        <w:b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4D8B088F"/>
    <w:multiLevelType w:val="hybridMultilevel"/>
    <w:tmpl w:val="F502DC52"/>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8" w15:restartNumberingAfterBreak="0">
    <w:nsid w:val="54727242"/>
    <w:multiLevelType w:val="hybridMultilevel"/>
    <w:tmpl w:val="298AE5FE"/>
    <w:lvl w:ilvl="0" w:tplc="4A226D98">
      <w:start w:val="1"/>
      <w:numFmt w:val="lowerLetter"/>
      <w:lvlText w:val="%1)"/>
      <w:lvlJc w:val="left"/>
      <w:pPr>
        <w:ind w:left="718" w:hanging="360"/>
      </w:pPr>
      <w:rPr>
        <w:b/>
        <w:bCs/>
      </w:r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29" w15:restartNumberingAfterBreak="0">
    <w:nsid w:val="587D7FB3"/>
    <w:multiLevelType w:val="hybridMultilevel"/>
    <w:tmpl w:val="7AFA2562"/>
    <w:lvl w:ilvl="0" w:tplc="ACCCA246">
      <w:start w:val="1"/>
      <w:numFmt w:val="decimal"/>
      <w:lvlText w:val="%1."/>
      <w:lvlJc w:val="left"/>
      <w:pPr>
        <w:ind w:left="720" w:hanging="360"/>
      </w:pPr>
      <w:rPr>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4013D03"/>
    <w:multiLevelType w:val="multilevel"/>
    <w:tmpl w:val="C9C2C980"/>
    <w:lvl w:ilvl="0">
      <w:start w:val="1"/>
      <w:numFmt w:val="decimal"/>
      <w:lvlText w:val="%1."/>
      <w:lvlJc w:val="left"/>
      <w:pPr>
        <w:ind w:left="359" w:hanging="360"/>
      </w:pPr>
      <w:rPr>
        <w:rFonts w:hint="default"/>
        <w:b/>
        <w:bCs/>
        <w:color w:val="auto"/>
        <w:sz w:val="24"/>
        <w:szCs w:val="24"/>
      </w:rPr>
    </w:lvl>
    <w:lvl w:ilvl="1">
      <w:start w:val="2"/>
      <w:numFmt w:val="decimal"/>
      <w:isLgl/>
      <w:lvlText w:val="%1.%2."/>
      <w:lvlJc w:val="left"/>
      <w:pPr>
        <w:ind w:left="719" w:hanging="720"/>
      </w:pPr>
      <w:rPr>
        <w:rFonts w:hint="default"/>
      </w:rPr>
    </w:lvl>
    <w:lvl w:ilvl="2">
      <w:start w:val="1"/>
      <w:numFmt w:val="decimal"/>
      <w:isLgl/>
      <w:lvlText w:val="%1.%2.%3."/>
      <w:lvlJc w:val="left"/>
      <w:pPr>
        <w:ind w:left="719" w:hanging="720"/>
      </w:pPr>
      <w:rPr>
        <w:rFonts w:hint="default"/>
      </w:rPr>
    </w:lvl>
    <w:lvl w:ilvl="3">
      <w:start w:val="1"/>
      <w:numFmt w:val="decimal"/>
      <w:isLgl/>
      <w:lvlText w:val="%1.%2.%3.%4."/>
      <w:lvlJc w:val="left"/>
      <w:pPr>
        <w:ind w:left="1079" w:hanging="1080"/>
      </w:pPr>
      <w:rPr>
        <w:rFonts w:hint="default"/>
      </w:rPr>
    </w:lvl>
    <w:lvl w:ilvl="4">
      <w:start w:val="1"/>
      <w:numFmt w:val="decimal"/>
      <w:isLgl/>
      <w:lvlText w:val="%1.%2.%3.%4.%5."/>
      <w:lvlJc w:val="left"/>
      <w:pPr>
        <w:ind w:left="1079" w:hanging="1080"/>
      </w:pPr>
      <w:rPr>
        <w:rFonts w:hint="default"/>
      </w:rPr>
    </w:lvl>
    <w:lvl w:ilvl="5">
      <w:start w:val="1"/>
      <w:numFmt w:val="decimal"/>
      <w:isLgl/>
      <w:lvlText w:val="%1.%2.%3.%4.%5.%6."/>
      <w:lvlJc w:val="left"/>
      <w:pPr>
        <w:ind w:left="1439" w:hanging="1440"/>
      </w:pPr>
      <w:rPr>
        <w:rFonts w:hint="default"/>
      </w:rPr>
    </w:lvl>
    <w:lvl w:ilvl="6">
      <w:start w:val="1"/>
      <w:numFmt w:val="decimal"/>
      <w:isLgl/>
      <w:lvlText w:val="%1.%2.%3.%4.%5.%6.%7."/>
      <w:lvlJc w:val="left"/>
      <w:pPr>
        <w:ind w:left="1439" w:hanging="1440"/>
      </w:pPr>
      <w:rPr>
        <w:rFonts w:hint="default"/>
      </w:rPr>
    </w:lvl>
    <w:lvl w:ilvl="7">
      <w:start w:val="1"/>
      <w:numFmt w:val="decimal"/>
      <w:isLgl/>
      <w:lvlText w:val="%1.%2.%3.%4.%5.%6.%7.%8."/>
      <w:lvlJc w:val="left"/>
      <w:pPr>
        <w:ind w:left="1799" w:hanging="1800"/>
      </w:pPr>
      <w:rPr>
        <w:rFonts w:hint="default"/>
      </w:rPr>
    </w:lvl>
    <w:lvl w:ilvl="8">
      <w:start w:val="1"/>
      <w:numFmt w:val="decimal"/>
      <w:isLgl/>
      <w:lvlText w:val="%1.%2.%3.%4.%5.%6.%7.%8.%9."/>
      <w:lvlJc w:val="left"/>
      <w:pPr>
        <w:ind w:left="1799" w:hanging="1800"/>
      </w:pPr>
      <w:rPr>
        <w:rFonts w:hint="default"/>
      </w:rPr>
    </w:lvl>
  </w:abstractNum>
  <w:abstractNum w:abstractNumId="31" w15:restartNumberingAfterBreak="0">
    <w:nsid w:val="720B6827"/>
    <w:multiLevelType w:val="multilevel"/>
    <w:tmpl w:val="BEF41878"/>
    <w:lvl w:ilvl="0">
      <w:start w:val="1"/>
      <w:numFmt w:val="lowerLetter"/>
      <w:lvlText w:val="%1)"/>
      <w:lvlJc w:val="left"/>
      <w:pPr>
        <w:ind w:left="718" w:hanging="360"/>
      </w:pPr>
      <w:rPr>
        <w:b/>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2" w15:restartNumberingAfterBreak="0">
    <w:nsid w:val="72893CC7"/>
    <w:multiLevelType w:val="hybridMultilevel"/>
    <w:tmpl w:val="7AFA2562"/>
    <w:lvl w:ilvl="0" w:tplc="ACCCA246">
      <w:start w:val="1"/>
      <w:numFmt w:val="decimal"/>
      <w:lvlText w:val="%1."/>
      <w:lvlJc w:val="left"/>
      <w:pPr>
        <w:ind w:left="720" w:hanging="360"/>
      </w:pPr>
      <w:rPr>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ED32B52"/>
    <w:multiLevelType w:val="multilevel"/>
    <w:tmpl w:val="B0DC7EEE"/>
    <w:lvl w:ilvl="0">
      <w:start w:val="1"/>
      <w:numFmt w:val="decimal"/>
      <w:lvlText w:val="%1."/>
      <w:lvlJc w:val="left"/>
      <w:pPr>
        <w:ind w:left="720" w:hanging="360"/>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7F71746B"/>
    <w:multiLevelType w:val="multilevel"/>
    <w:tmpl w:val="06A419C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4"/>
  </w:num>
  <w:num w:numId="2">
    <w:abstractNumId w:val="25"/>
  </w:num>
  <w:num w:numId="3">
    <w:abstractNumId w:val="31"/>
  </w:num>
  <w:num w:numId="4">
    <w:abstractNumId w:val="30"/>
  </w:num>
  <w:num w:numId="5">
    <w:abstractNumId w:val="15"/>
  </w:num>
  <w:num w:numId="6">
    <w:abstractNumId w:val="9"/>
  </w:num>
  <w:num w:numId="7">
    <w:abstractNumId w:val="21"/>
  </w:num>
  <w:num w:numId="8">
    <w:abstractNumId w:val="2"/>
  </w:num>
  <w:num w:numId="9">
    <w:abstractNumId w:val="11"/>
  </w:num>
  <w:num w:numId="10">
    <w:abstractNumId w:val="28"/>
  </w:num>
  <w:num w:numId="11">
    <w:abstractNumId w:val="26"/>
  </w:num>
  <w:num w:numId="12">
    <w:abstractNumId w:val="33"/>
  </w:num>
  <w:num w:numId="13">
    <w:abstractNumId w:val="18"/>
  </w:num>
  <w:num w:numId="14">
    <w:abstractNumId w:val="3"/>
  </w:num>
  <w:num w:numId="15">
    <w:abstractNumId w:val="23"/>
  </w:num>
  <w:num w:numId="16">
    <w:abstractNumId w:val="0"/>
  </w:num>
  <w:num w:numId="17">
    <w:abstractNumId w:val="24"/>
  </w:num>
  <w:num w:numId="18">
    <w:abstractNumId w:val="12"/>
  </w:num>
  <w:num w:numId="19">
    <w:abstractNumId w:val="17"/>
  </w:num>
  <w:num w:numId="20">
    <w:abstractNumId w:val="16"/>
  </w:num>
  <w:num w:numId="21">
    <w:abstractNumId w:val="22"/>
  </w:num>
  <w:num w:numId="22">
    <w:abstractNumId w:val="27"/>
  </w:num>
  <w:num w:numId="23">
    <w:abstractNumId w:val="6"/>
  </w:num>
  <w:num w:numId="24">
    <w:abstractNumId w:val="8"/>
  </w:num>
  <w:num w:numId="25">
    <w:abstractNumId w:val="10"/>
  </w:num>
  <w:num w:numId="26">
    <w:abstractNumId w:val="20"/>
  </w:num>
  <w:num w:numId="27">
    <w:abstractNumId w:val="5"/>
  </w:num>
  <w:num w:numId="28">
    <w:abstractNumId w:val="13"/>
  </w:num>
  <w:num w:numId="29">
    <w:abstractNumId w:val="1"/>
  </w:num>
  <w:num w:numId="30">
    <w:abstractNumId w:val="19"/>
  </w:num>
  <w:num w:numId="31">
    <w:abstractNumId w:val="4"/>
  </w:num>
  <w:num w:numId="32">
    <w:abstractNumId w:val="29"/>
  </w:num>
  <w:num w:numId="33">
    <w:abstractNumId w:val="32"/>
  </w:num>
  <w:num w:numId="34">
    <w:abstractNumId w:val="7"/>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7C53"/>
    <w:rsid w:val="000417F8"/>
    <w:rsid w:val="00041844"/>
    <w:rsid w:val="00056F07"/>
    <w:rsid w:val="0006255D"/>
    <w:rsid w:val="000659CF"/>
    <w:rsid w:val="000729A8"/>
    <w:rsid w:val="000D2F2A"/>
    <w:rsid w:val="00115B79"/>
    <w:rsid w:val="00181796"/>
    <w:rsid w:val="002316C0"/>
    <w:rsid w:val="00243EEB"/>
    <w:rsid w:val="0026252F"/>
    <w:rsid w:val="00294F07"/>
    <w:rsid w:val="002A6F87"/>
    <w:rsid w:val="002D1967"/>
    <w:rsid w:val="002F7095"/>
    <w:rsid w:val="0030206B"/>
    <w:rsid w:val="00337A10"/>
    <w:rsid w:val="003824E0"/>
    <w:rsid w:val="00452A92"/>
    <w:rsid w:val="004831B0"/>
    <w:rsid w:val="004A200C"/>
    <w:rsid w:val="004A54BC"/>
    <w:rsid w:val="004E364C"/>
    <w:rsid w:val="005308EA"/>
    <w:rsid w:val="00554CB7"/>
    <w:rsid w:val="00572D39"/>
    <w:rsid w:val="005B56E9"/>
    <w:rsid w:val="005E0892"/>
    <w:rsid w:val="005F58F6"/>
    <w:rsid w:val="006067A5"/>
    <w:rsid w:val="0061122E"/>
    <w:rsid w:val="006131BB"/>
    <w:rsid w:val="00624AD3"/>
    <w:rsid w:val="006509F9"/>
    <w:rsid w:val="006920CE"/>
    <w:rsid w:val="00712902"/>
    <w:rsid w:val="00781323"/>
    <w:rsid w:val="007A7977"/>
    <w:rsid w:val="007D76BC"/>
    <w:rsid w:val="007E35BD"/>
    <w:rsid w:val="007F2022"/>
    <w:rsid w:val="007F3976"/>
    <w:rsid w:val="00850DA9"/>
    <w:rsid w:val="0087655C"/>
    <w:rsid w:val="00893114"/>
    <w:rsid w:val="009B1CA3"/>
    <w:rsid w:val="009B6E8B"/>
    <w:rsid w:val="009B7C56"/>
    <w:rsid w:val="009E7BD9"/>
    <w:rsid w:val="009F4173"/>
    <w:rsid w:val="00A07C53"/>
    <w:rsid w:val="00A5627F"/>
    <w:rsid w:val="00AA0A45"/>
    <w:rsid w:val="00AA48B6"/>
    <w:rsid w:val="00AB4755"/>
    <w:rsid w:val="00AC2538"/>
    <w:rsid w:val="00AC4233"/>
    <w:rsid w:val="00AF0EF5"/>
    <w:rsid w:val="00B51A4E"/>
    <w:rsid w:val="00BB7349"/>
    <w:rsid w:val="00BF1ECD"/>
    <w:rsid w:val="00BF633C"/>
    <w:rsid w:val="00C501CA"/>
    <w:rsid w:val="00C54202"/>
    <w:rsid w:val="00C65585"/>
    <w:rsid w:val="00C80154"/>
    <w:rsid w:val="00CD060C"/>
    <w:rsid w:val="00D06E57"/>
    <w:rsid w:val="00D17C4E"/>
    <w:rsid w:val="00D23608"/>
    <w:rsid w:val="00D40037"/>
    <w:rsid w:val="00D81D80"/>
    <w:rsid w:val="00DE12EF"/>
    <w:rsid w:val="00E4605D"/>
    <w:rsid w:val="00E66E56"/>
    <w:rsid w:val="00EB0617"/>
    <w:rsid w:val="00ED595A"/>
    <w:rsid w:val="00EE4F35"/>
    <w:rsid w:val="00F050D1"/>
    <w:rsid w:val="00F06388"/>
    <w:rsid w:val="00F61F4D"/>
    <w:rsid w:val="00F62117"/>
    <w:rsid w:val="00F7390D"/>
    <w:rsid w:val="00F83965"/>
    <w:rsid w:val="00FD4D5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E73C2"/>
  <w15:docId w15:val="{A18A8649-AEDD-4CE4-AB4A-BCB2C04A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C53"/>
    <w:pPr>
      <w:spacing w:after="0" w:line="240" w:lineRule="auto"/>
      <w:ind w:hanging="1"/>
      <w:jc w:val="both"/>
    </w:pPr>
    <w:rPr>
      <w:rFonts w:ascii="Times New Roman" w:eastAsia="Times New Roman" w:hAnsi="Times New Roman" w:cs="Times New Roman"/>
      <w:sz w:val="20"/>
      <w:szCs w:val="20"/>
      <w:lang w:eastAsia="es-CO"/>
    </w:rPr>
  </w:style>
  <w:style w:type="paragraph" w:styleId="Ttulo1">
    <w:name w:val="heading 1"/>
    <w:basedOn w:val="Normal"/>
    <w:next w:val="Normal"/>
    <w:link w:val="Ttulo1Car"/>
    <w:uiPriority w:val="9"/>
    <w:qFormat/>
    <w:rsid w:val="00A07C53"/>
    <w:pPr>
      <w:keepNext/>
      <w:spacing w:line="480" w:lineRule="auto"/>
      <w:jc w:val="left"/>
      <w:outlineLvl w:val="0"/>
    </w:pPr>
    <w:rPr>
      <w:rFonts w:ascii="Arial" w:eastAsia="Arial" w:hAnsi="Arial" w:cs="Arial"/>
      <w:b/>
      <w:sz w:val="22"/>
      <w:szCs w:val="22"/>
    </w:rPr>
  </w:style>
  <w:style w:type="paragraph" w:styleId="Ttulo2">
    <w:name w:val="heading 2"/>
    <w:basedOn w:val="Normal"/>
    <w:next w:val="Normal"/>
    <w:link w:val="Ttulo2Car"/>
    <w:uiPriority w:val="9"/>
    <w:unhideWhenUsed/>
    <w:qFormat/>
    <w:rsid w:val="00A07C53"/>
    <w:pPr>
      <w:keepNext/>
      <w:keepLines/>
      <w:spacing w:before="40"/>
      <w:outlineLvl w:val="1"/>
    </w:pPr>
    <w:rPr>
      <w:rFonts w:ascii="Calibri" w:eastAsia="Calibri" w:hAnsi="Calibri" w:cs="Calibri"/>
      <w:color w:val="2E74B5"/>
      <w:sz w:val="26"/>
      <w:szCs w:val="26"/>
    </w:rPr>
  </w:style>
  <w:style w:type="paragraph" w:styleId="Ttulo3">
    <w:name w:val="heading 3"/>
    <w:basedOn w:val="Normal"/>
    <w:next w:val="Normal"/>
    <w:link w:val="Ttulo3Car"/>
    <w:uiPriority w:val="9"/>
    <w:unhideWhenUsed/>
    <w:qFormat/>
    <w:rsid w:val="00A07C53"/>
    <w:pPr>
      <w:keepNext/>
      <w:keepLines/>
      <w:spacing w:before="40"/>
      <w:outlineLvl w:val="2"/>
    </w:pPr>
    <w:rPr>
      <w:rFonts w:ascii="Calibri" w:eastAsia="Calibri" w:hAnsi="Calibri" w:cs="Calibri"/>
      <w:color w:val="1F4D78"/>
      <w:sz w:val="24"/>
      <w:szCs w:val="24"/>
    </w:rPr>
  </w:style>
  <w:style w:type="paragraph" w:styleId="Ttulo4">
    <w:name w:val="heading 4"/>
    <w:basedOn w:val="Normal"/>
    <w:next w:val="Normal"/>
    <w:link w:val="Ttulo4Car"/>
    <w:uiPriority w:val="9"/>
    <w:unhideWhenUsed/>
    <w:qFormat/>
    <w:rsid w:val="00A07C53"/>
    <w:pPr>
      <w:keepNext/>
      <w:keepLines/>
      <w:spacing w:before="240" w:after="40"/>
      <w:outlineLvl w:val="3"/>
    </w:pPr>
    <w:rPr>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7C53"/>
    <w:pPr>
      <w:tabs>
        <w:tab w:val="center" w:pos="4252"/>
        <w:tab w:val="right" w:pos="8504"/>
      </w:tabs>
    </w:pPr>
  </w:style>
  <w:style w:type="character" w:customStyle="1" w:styleId="EncabezadoCar">
    <w:name w:val="Encabezado Car"/>
    <w:basedOn w:val="Fuentedeprrafopredeter"/>
    <w:link w:val="Encabezado"/>
    <w:uiPriority w:val="99"/>
    <w:rsid w:val="00A07C53"/>
  </w:style>
  <w:style w:type="paragraph" w:styleId="Piedepgina">
    <w:name w:val="footer"/>
    <w:basedOn w:val="Normal"/>
    <w:link w:val="PiedepginaCar"/>
    <w:uiPriority w:val="99"/>
    <w:unhideWhenUsed/>
    <w:rsid w:val="00A07C53"/>
    <w:pPr>
      <w:tabs>
        <w:tab w:val="center" w:pos="4252"/>
        <w:tab w:val="right" w:pos="8504"/>
      </w:tabs>
    </w:pPr>
  </w:style>
  <w:style w:type="character" w:customStyle="1" w:styleId="PiedepginaCar">
    <w:name w:val="Pie de página Car"/>
    <w:basedOn w:val="Fuentedeprrafopredeter"/>
    <w:link w:val="Piedepgina"/>
    <w:uiPriority w:val="99"/>
    <w:rsid w:val="00A07C53"/>
  </w:style>
  <w:style w:type="table" w:customStyle="1" w:styleId="Tablaconcuadrcula1">
    <w:name w:val="Tabla con cuadrícula1"/>
    <w:basedOn w:val="Tablanormal"/>
    <w:next w:val="Tablaconcuadrcula"/>
    <w:rsid w:val="00A07C53"/>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A07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A07C53"/>
    <w:rPr>
      <w:rFonts w:ascii="Arial" w:eastAsia="Arial" w:hAnsi="Arial" w:cs="Arial"/>
      <w:b/>
      <w:lang w:eastAsia="es-CO"/>
    </w:rPr>
  </w:style>
  <w:style w:type="character" w:customStyle="1" w:styleId="Ttulo2Car">
    <w:name w:val="Título 2 Car"/>
    <w:basedOn w:val="Fuentedeprrafopredeter"/>
    <w:link w:val="Ttulo2"/>
    <w:uiPriority w:val="9"/>
    <w:rsid w:val="00A07C53"/>
    <w:rPr>
      <w:rFonts w:ascii="Calibri" w:eastAsia="Calibri" w:hAnsi="Calibri" w:cs="Calibri"/>
      <w:color w:val="2E74B5"/>
      <w:sz w:val="26"/>
      <w:szCs w:val="26"/>
      <w:lang w:eastAsia="es-CO"/>
    </w:rPr>
  </w:style>
  <w:style w:type="character" w:customStyle="1" w:styleId="Ttulo3Car">
    <w:name w:val="Título 3 Car"/>
    <w:basedOn w:val="Fuentedeprrafopredeter"/>
    <w:link w:val="Ttulo3"/>
    <w:uiPriority w:val="9"/>
    <w:rsid w:val="00A07C53"/>
    <w:rPr>
      <w:rFonts w:ascii="Calibri" w:eastAsia="Calibri" w:hAnsi="Calibri" w:cs="Calibri"/>
      <w:color w:val="1F4D78"/>
      <w:sz w:val="24"/>
      <w:szCs w:val="24"/>
      <w:lang w:eastAsia="es-CO"/>
    </w:rPr>
  </w:style>
  <w:style w:type="character" w:customStyle="1" w:styleId="Ttulo4Car">
    <w:name w:val="Título 4 Car"/>
    <w:basedOn w:val="Fuentedeprrafopredeter"/>
    <w:link w:val="Ttulo4"/>
    <w:uiPriority w:val="9"/>
    <w:rsid w:val="00A07C53"/>
    <w:rPr>
      <w:rFonts w:ascii="Times New Roman" w:eastAsia="Times New Roman" w:hAnsi="Times New Roman" w:cs="Times New Roman"/>
      <w:b/>
      <w:sz w:val="24"/>
      <w:szCs w:val="24"/>
      <w:lang w:eastAsia="es-CO"/>
    </w:rPr>
  </w:style>
  <w:style w:type="paragraph" w:styleId="Prrafodelista">
    <w:name w:val="List Paragraph"/>
    <w:aliases w:val="Bolita,Tabla,INGETEC LISTA,Guión,BOLA,Párrafo de lista21,Titulo 8,Lista multicolor - Énfasis 11,HOJA,Viñeta 2,BOLADEF,VIÑETA,Tabla 1.,MIBEX B,Bullet List,FooterText,numbered,Paragraphe de liste1,lp1,Lista vistosa - Énfasis 11,Nivel 1 OS"/>
    <w:basedOn w:val="Normal"/>
    <w:link w:val="PrrafodelistaCar"/>
    <w:uiPriority w:val="1"/>
    <w:qFormat/>
    <w:rsid w:val="00A07C53"/>
    <w:pPr>
      <w:ind w:left="720"/>
      <w:contextualSpacing/>
    </w:pPr>
  </w:style>
  <w:style w:type="character" w:customStyle="1" w:styleId="PrrafodelistaCar">
    <w:name w:val="Párrafo de lista Car"/>
    <w:aliases w:val="Bolita Car,Tabla Car,INGETEC LISTA Car,Guión Car,BOLA Car,Párrafo de lista21 Car,Titulo 8 Car,Lista multicolor - Énfasis 11 Car,HOJA Car,Viñeta 2 Car,BOLADEF Car,VIÑETA Car,Tabla 1. Car,MIBEX B Car,Bullet List Car,FooterText Car"/>
    <w:link w:val="Prrafodelista"/>
    <w:uiPriority w:val="1"/>
    <w:qFormat/>
    <w:rsid w:val="00A07C53"/>
    <w:rPr>
      <w:rFonts w:ascii="Times New Roman" w:eastAsia="Times New Roman" w:hAnsi="Times New Roman" w:cs="Times New Roman"/>
      <w:sz w:val="20"/>
      <w:szCs w:val="20"/>
      <w:lang w:eastAsia="es-CO"/>
    </w:rPr>
  </w:style>
  <w:style w:type="paragraph" w:customStyle="1" w:styleId="Default">
    <w:name w:val="Default"/>
    <w:link w:val="DefaultChar"/>
    <w:qFormat/>
    <w:rsid w:val="00712902"/>
    <w:pPr>
      <w:suppressAutoHyphens/>
      <w:autoSpaceDE w:val="0"/>
      <w:spacing w:after="0" w:line="240" w:lineRule="auto"/>
    </w:pPr>
    <w:rPr>
      <w:rFonts w:ascii="Arial" w:eastAsia="Calibri" w:hAnsi="Arial" w:cs="Arial"/>
      <w:color w:val="000000"/>
      <w:sz w:val="24"/>
      <w:szCs w:val="24"/>
      <w:lang w:val="es-CO" w:eastAsia="zh-CN"/>
    </w:rPr>
  </w:style>
  <w:style w:type="character" w:customStyle="1" w:styleId="DefaultChar">
    <w:name w:val="Default Char"/>
    <w:link w:val="Default"/>
    <w:locked/>
    <w:rsid w:val="00712902"/>
    <w:rPr>
      <w:rFonts w:ascii="Arial" w:eastAsia="Calibri" w:hAnsi="Arial" w:cs="Arial"/>
      <w:color w:val="000000"/>
      <w:sz w:val="24"/>
      <w:szCs w:val="24"/>
      <w:lang w:val="es-CO" w:eastAsia="zh-CN"/>
    </w:rPr>
  </w:style>
  <w:style w:type="character" w:styleId="Refdecomentario">
    <w:name w:val="annotation reference"/>
    <w:basedOn w:val="Fuentedeprrafopredeter"/>
    <w:uiPriority w:val="99"/>
    <w:unhideWhenUsed/>
    <w:rsid w:val="00FD4D5F"/>
    <w:rPr>
      <w:sz w:val="16"/>
      <w:szCs w:val="16"/>
    </w:rPr>
  </w:style>
  <w:style w:type="paragraph" w:styleId="Textocomentario">
    <w:name w:val="annotation text"/>
    <w:basedOn w:val="Normal"/>
    <w:link w:val="TextocomentarioCar"/>
    <w:uiPriority w:val="99"/>
    <w:unhideWhenUsed/>
    <w:rsid w:val="00FD4D5F"/>
    <w:pPr>
      <w:ind w:firstLine="0"/>
      <w:jc w:val="left"/>
    </w:pPr>
    <w:rPr>
      <w:rFonts w:ascii="Cambria" w:eastAsia="Cambria" w:hAnsi="Cambria" w:cs="Cambria"/>
    </w:rPr>
  </w:style>
  <w:style w:type="character" w:customStyle="1" w:styleId="TextocomentarioCar">
    <w:name w:val="Texto comentario Car"/>
    <w:basedOn w:val="Fuentedeprrafopredeter"/>
    <w:link w:val="Textocomentario"/>
    <w:uiPriority w:val="99"/>
    <w:rsid w:val="00FD4D5F"/>
    <w:rPr>
      <w:rFonts w:ascii="Cambria" w:eastAsia="Cambria" w:hAnsi="Cambria" w:cs="Cambria"/>
      <w:sz w:val="20"/>
      <w:szCs w:val="20"/>
      <w:lang w:eastAsia="es-CO"/>
    </w:rPr>
  </w:style>
  <w:style w:type="paragraph" w:customStyle="1" w:styleId="Normal1">
    <w:name w:val="Normal1"/>
    <w:qFormat/>
    <w:rsid w:val="00FD4D5F"/>
    <w:pPr>
      <w:suppressAutoHyphens/>
      <w:spacing w:after="0" w:line="240" w:lineRule="auto"/>
      <w:textAlignment w:val="baseline"/>
    </w:pPr>
    <w:rPr>
      <w:rFonts w:ascii="Times New Roman" w:eastAsia="SimSun" w:hAnsi="Times New Roman" w:cs="Times New Roman"/>
      <w:color w:val="00000A"/>
      <w:sz w:val="24"/>
      <w:szCs w:val="24"/>
      <w:lang w:val="es-CO" w:eastAsia="zh-CN" w:bidi="hi-IN"/>
    </w:rPr>
  </w:style>
  <w:style w:type="paragraph" w:customStyle="1" w:styleId="Estilo3">
    <w:name w:val="Estilo3"/>
    <w:basedOn w:val="Ttulo3"/>
    <w:qFormat/>
    <w:rsid w:val="00FD4D5F"/>
    <w:pPr>
      <w:keepLines w:val="0"/>
      <w:suppressAutoHyphens/>
      <w:spacing w:before="240"/>
      <w:ind w:firstLine="0"/>
      <w:jc w:val="left"/>
    </w:pPr>
    <w:rPr>
      <w:rFonts w:ascii="Arial Narrow" w:eastAsia="Times New Roman" w:hAnsi="Arial Narrow" w:cs="Times New Roman"/>
      <w:b/>
      <w:bCs/>
      <w:color w:val="auto"/>
      <w:lang w:val="es-MX" w:eastAsia="zh-CN"/>
    </w:rPr>
  </w:style>
  <w:style w:type="character" w:styleId="Hipervnculo">
    <w:name w:val="Hyperlink"/>
    <w:basedOn w:val="Fuentedeprrafopredeter"/>
    <w:uiPriority w:val="99"/>
    <w:unhideWhenUsed/>
    <w:rsid w:val="00FD4D5F"/>
    <w:rPr>
      <w:color w:val="0563C1" w:themeColor="hyperlink"/>
      <w:u w:val="single"/>
    </w:rPr>
  </w:style>
  <w:style w:type="paragraph" w:styleId="Textodeglobo">
    <w:name w:val="Balloon Text"/>
    <w:basedOn w:val="Normal"/>
    <w:link w:val="TextodegloboCar"/>
    <w:uiPriority w:val="99"/>
    <w:semiHidden/>
    <w:unhideWhenUsed/>
    <w:rsid w:val="0030206B"/>
    <w:rPr>
      <w:rFonts w:ascii="Tahoma" w:hAnsi="Tahoma" w:cs="Tahoma"/>
      <w:sz w:val="16"/>
      <w:szCs w:val="16"/>
    </w:rPr>
  </w:style>
  <w:style w:type="character" w:customStyle="1" w:styleId="TextodegloboCar">
    <w:name w:val="Texto de globo Car"/>
    <w:basedOn w:val="Fuentedeprrafopredeter"/>
    <w:link w:val="Textodeglobo"/>
    <w:uiPriority w:val="99"/>
    <w:semiHidden/>
    <w:rsid w:val="0030206B"/>
    <w:rPr>
      <w:rFonts w:ascii="Tahoma" w:eastAsia="Times New Roman" w:hAnsi="Tahoma" w:cs="Tahoma"/>
      <w:sz w:val="16"/>
      <w:szCs w:val="16"/>
      <w:lang w:eastAsia="es-CO"/>
    </w:rPr>
  </w:style>
  <w:style w:type="paragraph" w:styleId="Revisin">
    <w:name w:val="Revision"/>
    <w:hidden/>
    <w:uiPriority w:val="99"/>
    <w:semiHidden/>
    <w:rsid w:val="00EB0617"/>
    <w:pPr>
      <w:spacing w:after="0" w:line="240" w:lineRule="auto"/>
    </w:pPr>
    <w:rPr>
      <w:rFonts w:ascii="Times New Roman" w:eastAsia="Times New Roman" w:hAnsi="Times New Roman" w:cs="Times New Roman"/>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icacionentradas@idiger.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rvpsi.policia.gov.co/PSC/frm_cnp_consulta.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1BED9-7D52-49F9-92AF-7FBA4F8E3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14</Pages>
  <Words>6637</Words>
  <Characters>36504</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Tovar Rojas</dc:creator>
  <cp:keywords/>
  <dc:description/>
  <cp:lastModifiedBy>Lady Paola Cubides Suárez</cp:lastModifiedBy>
  <cp:revision>24</cp:revision>
  <dcterms:created xsi:type="dcterms:W3CDTF">2023-03-23T00:12:00Z</dcterms:created>
  <dcterms:modified xsi:type="dcterms:W3CDTF">2023-11-09T18:14:00Z</dcterms:modified>
</cp:coreProperties>
</file>