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8"/>
        <w:gridCol w:w="434"/>
        <w:gridCol w:w="434"/>
        <w:gridCol w:w="434"/>
        <w:gridCol w:w="956"/>
        <w:gridCol w:w="1927"/>
        <w:gridCol w:w="2152"/>
        <w:gridCol w:w="788"/>
        <w:gridCol w:w="753"/>
        <w:gridCol w:w="357"/>
        <w:gridCol w:w="182"/>
        <w:gridCol w:w="690"/>
        <w:gridCol w:w="690"/>
      </w:tblGrid>
      <w:tr w:rsidR="00D35CE9" w:rsidRPr="005E0AEF" w:rsidTr="00AA6930">
        <w:trPr>
          <w:trHeight w:val="416"/>
          <w:jc w:val="center"/>
        </w:trPr>
        <w:tc>
          <w:tcPr>
            <w:tcW w:w="414" w:type="pct"/>
            <w:tcBorders>
              <w:bottom w:val="dotted" w:sz="4" w:space="0" w:color="auto"/>
              <w:right w:val="dotted" w:sz="4" w:space="0" w:color="auto"/>
            </w:tcBorders>
            <w:shd w:val="clear" w:color="auto" w:fill="D9D9D9" w:themeFill="background1" w:themeFillShade="D9"/>
            <w:vAlign w:val="center"/>
            <w:hideMark/>
          </w:tcPr>
          <w:p w:rsidR="00C6494F" w:rsidRPr="005E0AEF" w:rsidRDefault="00C6494F" w:rsidP="00C6494F">
            <w:pPr>
              <w:spacing w:line="240" w:lineRule="auto"/>
              <w:rPr>
                <w:rFonts w:eastAsia="Times New Roman" w:cs="Arial"/>
                <w:b/>
                <w:bCs/>
                <w:sz w:val="22"/>
                <w:lang w:eastAsia="es-ES"/>
              </w:rPr>
            </w:pPr>
            <w:r w:rsidRPr="005E0AEF">
              <w:rPr>
                <w:rFonts w:eastAsia="Times New Roman" w:cs="Arial"/>
                <w:b/>
                <w:bCs/>
                <w:sz w:val="22"/>
                <w:lang w:eastAsia="es-ES"/>
              </w:rPr>
              <w:t>TEMA</w:t>
            </w:r>
          </w:p>
        </w:tc>
        <w:tc>
          <w:tcPr>
            <w:tcW w:w="1962" w:type="pct"/>
            <w:gridSpan w:val="5"/>
            <w:tcBorders>
              <w:left w:val="dotted" w:sz="4" w:space="0" w:color="auto"/>
              <w:bottom w:val="dotted" w:sz="4" w:space="0" w:color="auto"/>
              <w:right w:val="dotted" w:sz="4" w:space="0" w:color="auto"/>
            </w:tcBorders>
            <w:shd w:val="clear" w:color="auto" w:fill="auto"/>
            <w:vAlign w:val="center"/>
            <w:hideMark/>
          </w:tcPr>
          <w:p w:rsidR="00C6494F" w:rsidRPr="005E0AEF" w:rsidRDefault="007307E6" w:rsidP="00C6494F">
            <w:pPr>
              <w:spacing w:line="240" w:lineRule="auto"/>
              <w:jc w:val="center"/>
              <w:rPr>
                <w:rFonts w:eastAsia="Times New Roman" w:cs="Arial"/>
                <w:bCs/>
                <w:sz w:val="22"/>
                <w:lang w:eastAsia="es-ES"/>
              </w:rPr>
            </w:pPr>
            <w:r>
              <w:rPr>
                <w:rFonts w:eastAsia="Times New Roman" w:cs="Arial"/>
                <w:bCs/>
                <w:sz w:val="22"/>
                <w:lang w:eastAsia="es-ES"/>
              </w:rPr>
              <w:t>1</w:t>
            </w:r>
            <w:r w:rsidR="00FC7600">
              <w:rPr>
                <w:rFonts w:eastAsia="Times New Roman" w:cs="Arial"/>
                <w:bCs/>
                <w:sz w:val="22"/>
                <w:lang w:eastAsia="es-ES"/>
              </w:rPr>
              <w:t>a sesión 201</w:t>
            </w:r>
            <w:r>
              <w:rPr>
                <w:rFonts w:eastAsia="Times New Roman" w:cs="Arial"/>
                <w:bCs/>
                <w:sz w:val="22"/>
                <w:lang w:eastAsia="es-ES"/>
              </w:rPr>
              <w:t>9</w:t>
            </w:r>
            <w:r w:rsidR="00C6494F" w:rsidRPr="005E0AEF">
              <w:rPr>
                <w:rFonts w:eastAsia="Times New Roman" w:cs="Arial"/>
                <w:bCs/>
                <w:sz w:val="22"/>
                <w:lang w:eastAsia="es-ES"/>
              </w:rPr>
              <w:t xml:space="preserve"> Mesa de Trabajo para el Manejo de Emergencias y Desastres</w:t>
            </w:r>
          </w:p>
        </w:tc>
        <w:tc>
          <w:tcPr>
            <w:tcW w:w="1007" w:type="pct"/>
            <w:tcBorders>
              <w:left w:val="dotted" w:sz="4" w:space="0" w:color="auto"/>
              <w:bottom w:val="dotted" w:sz="4" w:space="0" w:color="auto"/>
              <w:right w:val="dotted" w:sz="4" w:space="0" w:color="auto"/>
            </w:tcBorders>
            <w:shd w:val="clear" w:color="auto" w:fill="D9D9D9" w:themeFill="background1" w:themeFillShade="D9"/>
            <w:vAlign w:val="center"/>
            <w:hideMark/>
          </w:tcPr>
          <w:p w:rsidR="00C6494F" w:rsidRPr="005E0AEF" w:rsidRDefault="00C6494F" w:rsidP="00C6494F">
            <w:pPr>
              <w:spacing w:line="240" w:lineRule="auto"/>
              <w:rPr>
                <w:rFonts w:eastAsia="Times New Roman" w:cs="Arial"/>
                <w:b/>
                <w:bCs/>
                <w:sz w:val="22"/>
                <w:lang w:eastAsia="es-ES"/>
              </w:rPr>
            </w:pPr>
            <w:r w:rsidRPr="005E0AEF">
              <w:rPr>
                <w:rFonts w:eastAsia="Times New Roman" w:cs="Arial"/>
                <w:b/>
                <w:bCs/>
                <w:sz w:val="22"/>
                <w:lang w:eastAsia="es-ES"/>
              </w:rPr>
              <w:t>ÁREA RESPONSABLE</w:t>
            </w:r>
          </w:p>
        </w:tc>
        <w:tc>
          <w:tcPr>
            <w:tcW w:w="1617" w:type="pct"/>
            <w:gridSpan w:val="6"/>
            <w:tcBorders>
              <w:left w:val="dotted" w:sz="4" w:space="0" w:color="auto"/>
              <w:bottom w:val="dotted" w:sz="4" w:space="0" w:color="auto"/>
            </w:tcBorders>
            <w:shd w:val="clear" w:color="auto" w:fill="auto"/>
            <w:vAlign w:val="center"/>
            <w:hideMark/>
          </w:tcPr>
          <w:p w:rsidR="00C6494F" w:rsidRPr="005E0AEF" w:rsidRDefault="00513E92" w:rsidP="00C6494F">
            <w:pPr>
              <w:spacing w:line="240" w:lineRule="auto"/>
              <w:jc w:val="center"/>
              <w:rPr>
                <w:rFonts w:eastAsia="Times New Roman" w:cs="Arial"/>
                <w:bCs/>
                <w:sz w:val="22"/>
                <w:lang w:eastAsia="es-ES"/>
              </w:rPr>
            </w:pPr>
            <w:r w:rsidRPr="005E0AEF">
              <w:rPr>
                <w:rFonts w:eastAsia="Times New Roman" w:cs="Arial"/>
                <w:bCs/>
                <w:sz w:val="22"/>
                <w:lang w:eastAsia="es-ES"/>
              </w:rPr>
              <w:t>Subdirección para el M</w:t>
            </w:r>
            <w:r w:rsidR="00C6494F" w:rsidRPr="005E0AEF">
              <w:rPr>
                <w:rFonts w:eastAsia="Times New Roman" w:cs="Arial"/>
                <w:bCs/>
                <w:sz w:val="22"/>
                <w:lang w:eastAsia="es-ES"/>
              </w:rPr>
              <w:t>anejo de Emergencias y Desastres</w:t>
            </w:r>
          </w:p>
        </w:tc>
      </w:tr>
      <w:tr w:rsidR="00D35CE9" w:rsidRPr="005E0AEF" w:rsidTr="00AA6930">
        <w:trPr>
          <w:trHeight w:val="454"/>
          <w:jc w:val="center"/>
        </w:trPr>
        <w:tc>
          <w:tcPr>
            <w:tcW w:w="414" w:type="pct"/>
            <w:tcBorders>
              <w:top w:val="dotted" w:sz="4" w:space="0" w:color="auto"/>
              <w:bottom w:val="dotted" w:sz="4" w:space="0" w:color="auto"/>
              <w:right w:val="dotted" w:sz="4" w:space="0" w:color="auto"/>
            </w:tcBorders>
            <w:shd w:val="clear" w:color="auto" w:fill="D9D9D9" w:themeFill="background1" w:themeFillShade="D9"/>
            <w:vAlign w:val="center"/>
            <w:hideMark/>
          </w:tcPr>
          <w:p w:rsidR="00C6494F" w:rsidRPr="005E0AEF" w:rsidRDefault="00C6494F" w:rsidP="00C6494F">
            <w:pPr>
              <w:spacing w:line="240" w:lineRule="auto"/>
              <w:rPr>
                <w:rFonts w:eastAsia="Times New Roman" w:cs="Arial"/>
                <w:b/>
                <w:bCs/>
                <w:sz w:val="22"/>
                <w:lang w:eastAsia="es-ES"/>
              </w:rPr>
            </w:pPr>
            <w:r w:rsidRPr="005E0AEF">
              <w:rPr>
                <w:rFonts w:eastAsia="Times New Roman" w:cs="Arial"/>
                <w:b/>
                <w:bCs/>
                <w:sz w:val="22"/>
                <w:lang w:eastAsia="es-ES"/>
              </w:rPr>
              <w:t>FECHA</w:t>
            </w:r>
          </w:p>
        </w:tc>
        <w:tc>
          <w:tcPr>
            <w:tcW w:w="204" w:type="pct"/>
            <w:tcBorders>
              <w:top w:val="dotted" w:sz="4" w:space="0" w:color="auto"/>
              <w:left w:val="dotted" w:sz="4" w:space="0" w:color="auto"/>
              <w:bottom w:val="dotted" w:sz="4" w:space="0" w:color="auto"/>
              <w:right w:val="dotted" w:sz="4" w:space="0" w:color="auto"/>
            </w:tcBorders>
            <w:shd w:val="clear" w:color="auto" w:fill="auto"/>
            <w:vAlign w:val="center"/>
            <w:hideMark/>
          </w:tcPr>
          <w:p w:rsidR="00C6494F" w:rsidRPr="0011789F" w:rsidRDefault="003F1EE1" w:rsidP="003F1EE1">
            <w:pPr>
              <w:spacing w:line="240" w:lineRule="auto"/>
              <w:jc w:val="center"/>
              <w:rPr>
                <w:rFonts w:eastAsia="Times New Roman" w:cs="Arial"/>
                <w:bCs/>
                <w:color w:val="000000"/>
                <w:sz w:val="22"/>
                <w:lang w:eastAsia="es-ES"/>
              </w:rPr>
            </w:pPr>
            <w:r>
              <w:rPr>
                <w:rFonts w:eastAsia="Times New Roman" w:cs="Arial"/>
                <w:bCs/>
                <w:color w:val="000000"/>
                <w:sz w:val="22"/>
                <w:lang w:eastAsia="es-ES"/>
              </w:rPr>
              <w:t>24</w:t>
            </w:r>
          </w:p>
        </w:tc>
        <w:tc>
          <w:tcPr>
            <w:tcW w:w="204"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rsidR="00C6494F" w:rsidRPr="0011789F" w:rsidRDefault="002A004B" w:rsidP="00FA128B">
            <w:pPr>
              <w:spacing w:line="240" w:lineRule="auto"/>
              <w:jc w:val="center"/>
              <w:rPr>
                <w:rFonts w:eastAsia="Times New Roman" w:cs="Arial"/>
                <w:bCs/>
                <w:color w:val="000000"/>
                <w:sz w:val="22"/>
                <w:lang w:eastAsia="es-ES"/>
              </w:rPr>
            </w:pPr>
            <w:r>
              <w:rPr>
                <w:rFonts w:eastAsia="Times New Roman" w:cs="Arial"/>
                <w:bCs/>
                <w:color w:val="000000"/>
                <w:sz w:val="22"/>
                <w:lang w:eastAsia="es-ES"/>
              </w:rPr>
              <w:t>0</w:t>
            </w:r>
            <w:r w:rsidR="00FA128B">
              <w:rPr>
                <w:rFonts w:eastAsia="Times New Roman" w:cs="Arial"/>
                <w:bCs/>
                <w:color w:val="000000"/>
                <w:sz w:val="22"/>
                <w:lang w:eastAsia="es-ES"/>
              </w:rPr>
              <w:t>1</w:t>
            </w:r>
          </w:p>
        </w:tc>
        <w:tc>
          <w:tcPr>
            <w:tcW w:w="204"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rsidR="00C6494F" w:rsidRPr="0011789F" w:rsidRDefault="003F1EE1" w:rsidP="00C6494F">
            <w:pPr>
              <w:spacing w:line="240" w:lineRule="auto"/>
              <w:jc w:val="center"/>
              <w:rPr>
                <w:rFonts w:eastAsia="Times New Roman" w:cs="Arial"/>
                <w:bCs/>
                <w:color w:val="000000"/>
                <w:sz w:val="22"/>
                <w:lang w:eastAsia="es-ES"/>
              </w:rPr>
            </w:pPr>
            <w:r>
              <w:rPr>
                <w:rFonts w:eastAsia="Times New Roman" w:cs="Arial"/>
                <w:bCs/>
                <w:color w:val="000000"/>
                <w:sz w:val="22"/>
                <w:lang w:eastAsia="es-ES"/>
              </w:rPr>
              <w:t>20</w:t>
            </w:r>
          </w:p>
        </w:tc>
        <w:tc>
          <w:tcPr>
            <w:tcW w:w="447" w:type="pct"/>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hideMark/>
          </w:tcPr>
          <w:p w:rsidR="00C6494F" w:rsidRPr="005E0AEF" w:rsidRDefault="00C6494F" w:rsidP="00C6494F">
            <w:pPr>
              <w:spacing w:line="240" w:lineRule="auto"/>
              <w:rPr>
                <w:rFonts w:eastAsia="Times New Roman" w:cs="Arial"/>
                <w:b/>
                <w:bCs/>
                <w:sz w:val="22"/>
                <w:lang w:eastAsia="es-ES"/>
              </w:rPr>
            </w:pPr>
            <w:r w:rsidRPr="005E0AEF">
              <w:rPr>
                <w:rFonts w:eastAsia="Times New Roman" w:cs="Arial"/>
                <w:b/>
                <w:bCs/>
                <w:sz w:val="22"/>
                <w:lang w:eastAsia="es-ES"/>
              </w:rPr>
              <w:t>LUGAR</w:t>
            </w:r>
          </w:p>
        </w:tc>
        <w:tc>
          <w:tcPr>
            <w:tcW w:w="1909" w:type="pct"/>
            <w:gridSpan w:val="2"/>
            <w:tcBorders>
              <w:top w:val="dotted" w:sz="4" w:space="0" w:color="auto"/>
              <w:left w:val="dotted" w:sz="4" w:space="0" w:color="auto"/>
              <w:bottom w:val="dotted" w:sz="4" w:space="0" w:color="auto"/>
              <w:right w:val="dotted" w:sz="4" w:space="0" w:color="auto"/>
            </w:tcBorders>
            <w:shd w:val="clear" w:color="auto" w:fill="auto"/>
            <w:vAlign w:val="center"/>
            <w:hideMark/>
          </w:tcPr>
          <w:p w:rsidR="003109A2" w:rsidRPr="005E0AEF" w:rsidRDefault="005D26A8" w:rsidP="00513E92">
            <w:pPr>
              <w:spacing w:line="240" w:lineRule="auto"/>
              <w:jc w:val="center"/>
              <w:rPr>
                <w:rFonts w:eastAsia="Times New Roman" w:cs="Arial"/>
                <w:bCs/>
                <w:sz w:val="22"/>
                <w:lang w:eastAsia="es-ES"/>
              </w:rPr>
            </w:pPr>
            <w:r w:rsidRPr="005D26A8">
              <w:rPr>
                <w:rFonts w:eastAsia="Times New Roman" w:cs="Arial"/>
                <w:bCs/>
                <w:sz w:val="22"/>
                <w:lang w:eastAsia="es-ES"/>
              </w:rPr>
              <w:t>Calle 63 # 59</w:t>
            </w:r>
            <w:r>
              <w:rPr>
                <w:rFonts w:eastAsia="Times New Roman" w:cs="Arial"/>
                <w:bCs/>
                <w:sz w:val="22"/>
                <w:lang w:eastAsia="es-ES"/>
              </w:rPr>
              <w:t xml:space="preserve">ª </w:t>
            </w:r>
            <w:r w:rsidRPr="005D26A8">
              <w:rPr>
                <w:rFonts w:eastAsia="Times New Roman" w:cs="Arial"/>
                <w:bCs/>
                <w:sz w:val="22"/>
                <w:lang w:eastAsia="es-ES"/>
              </w:rPr>
              <w:t>-</w:t>
            </w:r>
            <w:r>
              <w:rPr>
                <w:rFonts w:eastAsia="Times New Roman" w:cs="Arial"/>
                <w:bCs/>
                <w:sz w:val="22"/>
                <w:lang w:eastAsia="es-ES"/>
              </w:rPr>
              <w:t xml:space="preserve"> </w:t>
            </w:r>
            <w:r w:rsidRPr="005D26A8">
              <w:rPr>
                <w:rFonts w:eastAsia="Times New Roman" w:cs="Arial"/>
                <w:bCs/>
                <w:sz w:val="22"/>
                <w:lang w:eastAsia="es-ES"/>
              </w:rPr>
              <w:t>06</w:t>
            </w:r>
            <w:r>
              <w:rPr>
                <w:rFonts w:eastAsia="Times New Roman" w:cs="Arial"/>
                <w:bCs/>
                <w:sz w:val="22"/>
                <w:lang w:eastAsia="es-ES"/>
              </w:rPr>
              <w:t xml:space="preserve"> / IDRD</w:t>
            </w:r>
          </w:p>
        </w:tc>
        <w:tc>
          <w:tcPr>
            <w:tcW w:w="364" w:type="pct"/>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hideMark/>
          </w:tcPr>
          <w:p w:rsidR="00C6494F" w:rsidRPr="005E0AEF" w:rsidRDefault="00C6494F" w:rsidP="00C6494F">
            <w:pPr>
              <w:spacing w:line="240" w:lineRule="auto"/>
              <w:rPr>
                <w:rFonts w:eastAsia="Times New Roman" w:cs="Arial"/>
                <w:b/>
                <w:bCs/>
                <w:sz w:val="22"/>
                <w:lang w:eastAsia="es-ES"/>
              </w:rPr>
            </w:pPr>
            <w:r w:rsidRPr="005E0AEF">
              <w:rPr>
                <w:rFonts w:eastAsia="Times New Roman" w:cs="Arial"/>
                <w:b/>
                <w:bCs/>
                <w:sz w:val="22"/>
                <w:lang w:eastAsia="es-ES"/>
              </w:rPr>
              <w:t>HORA</w:t>
            </w:r>
          </w:p>
        </w:tc>
        <w:tc>
          <w:tcPr>
            <w:tcW w:w="521" w:type="pct"/>
            <w:gridSpan w:val="2"/>
            <w:tcBorders>
              <w:top w:val="dotted" w:sz="4" w:space="0" w:color="auto"/>
              <w:left w:val="dotted" w:sz="4" w:space="0" w:color="auto"/>
              <w:bottom w:val="dotted" w:sz="4" w:space="0" w:color="auto"/>
              <w:right w:val="dotted" w:sz="4" w:space="0" w:color="auto"/>
            </w:tcBorders>
            <w:shd w:val="clear" w:color="auto" w:fill="auto"/>
            <w:noWrap/>
            <w:vAlign w:val="center"/>
            <w:hideMark/>
          </w:tcPr>
          <w:p w:rsidR="00C6494F" w:rsidRPr="0011789F" w:rsidRDefault="00AF5A10" w:rsidP="003F1EE1">
            <w:pPr>
              <w:spacing w:line="240" w:lineRule="auto"/>
              <w:jc w:val="center"/>
              <w:rPr>
                <w:rFonts w:eastAsia="Times New Roman" w:cs="Arial"/>
                <w:bCs/>
                <w:sz w:val="22"/>
                <w:lang w:eastAsia="es-ES"/>
              </w:rPr>
            </w:pPr>
            <w:r w:rsidRPr="0011789F">
              <w:rPr>
                <w:rFonts w:eastAsia="Times New Roman" w:cs="Arial"/>
                <w:bCs/>
                <w:sz w:val="22"/>
                <w:lang w:eastAsia="es-ES"/>
              </w:rPr>
              <w:t>8</w:t>
            </w:r>
            <w:r w:rsidR="00C6494F" w:rsidRPr="0011789F">
              <w:rPr>
                <w:rFonts w:eastAsia="Times New Roman" w:cs="Arial"/>
                <w:bCs/>
                <w:sz w:val="22"/>
                <w:lang w:eastAsia="es-ES"/>
              </w:rPr>
              <w:t>:</w:t>
            </w:r>
            <w:r w:rsidR="003F1EE1">
              <w:rPr>
                <w:rFonts w:eastAsia="Times New Roman" w:cs="Arial"/>
                <w:bCs/>
                <w:sz w:val="22"/>
                <w:lang w:eastAsia="es-ES"/>
              </w:rPr>
              <w:t>30</w:t>
            </w:r>
            <w:r w:rsidR="00C6494F" w:rsidRPr="0011789F">
              <w:rPr>
                <w:rFonts w:eastAsia="Times New Roman" w:cs="Arial"/>
                <w:bCs/>
                <w:sz w:val="22"/>
                <w:lang w:eastAsia="es-ES"/>
              </w:rPr>
              <w:t xml:space="preserve"> AM</w:t>
            </w:r>
          </w:p>
        </w:tc>
        <w:tc>
          <w:tcPr>
            <w:tcW w:w="732" w:type="pct"/>
            <w:gridSpan w:val="3"/>
            <w:tcBorders>
              <w:top w:val="dotted" w:sz="4" w:space="0" w:color="auto"/>
              <w:left w:val="dotted" w:sz="4" w:space="0" w:color="auto"/>
              <w:bottom w:val="dotted" w:sz="4" w:space="0" w:color="auto"/>
            </w:tcBorders>
            <w:shd w:val="clear" w:color="auto" w:fill="auto"/>
            <w:noWrap/>
            <w:vAlign w:val="center"/>
            <w:hideMark/>
          </w:tcPr>
          <w:p w:rsidR="00C6494F" w:rsidRPr="0011789F" w:rsidRDefault="00FC7600" w:rsidP="00666C2C">
            <w:pPr>
              <w:spacing w:line="240" w:lineRule="auto"/>
              <w:jc w:val="center"/>
              <w:rPr>
                <w:rFonts w:eastAsia="Times New Roman" w:cs="Arial"/>
                <w:bCs/>
                <w:sz w:val="22"/>
                <w:lang w:eastAsia="es-ES"/>
              </w:rPr>
            </w:pPr>
            <w:r w:rsidRPr="0011789F">
              <w:rPr>
                <w:rFonts w:eastAsia="Times New Roman" w:cs="Arial"/>
                <w:bCs/>
                <w:sz w:val="22"/>
                <w:lang w:eastAsia="es-ES"/>
              </w:rPr>
              <w:t xml:space="preserve">Página </w:t>
            </w:r>
            <w:r w:rsidRPr="0011789F">
              <w:rPr>
                <w:rFonts w:eastAsia="Times New Roman" w:cs="Arial"/>
                <w:bCs/>
                <w:sz w:val="22"/>
                <w:lang w:eastAsia="es-ES"/>
              </w:rPr>
              <w:fldChar w:fldCharType="begin"/>
            </w:r>
            <w:r w:rsidRPr="0011789F">
              <w:rPr>
                <w:rFonts w:eastAsia="Times New Roman" w:cs="Arial"/>
                <w:bCs/>
                <w:sz w:val="22"/>
                <w:lang w:eastAsia="es-ES"/>
              </w:rPr>
              <w:instrText>PAGE  \* Arabic  \* MERGEFORMAT</w:instrText>
            </w:r>
            <w:r w:rsidRPr="0011789F">
              <w:rPr>
                <w:rFonts w:eastAsia="Times New Roman" w:cs="Arial"/>
                <w:bCs/>
                <w:sz w:val="22"/>
                <w:lang w:eastAsia="es-ES"/>
              </w:rPr>
              <w:fldChar w:fldCharType="separate"/>
            </w:r>
            <w:r w:rsidR="00FF6396">
              <w:rPr>
                <w:rFonts w:eastAsia="Times New Roman" w:cs="Arial"/>
                <w:bCs/>
                <w:noProof/>
                <w:sz w:val="22"/>
                <w:lang w:eastAsia="es-ES"/>
              </w:rPr>
              <w:t>1</w:t>
            </w:r>
            <w:r w:rsidRPr="0011789F">
              <w:rPr>
                <w:rFonts w:eastAsia="Times New Roman" w:cs="Arial"/>
                <w:bCs/>
                <w:sz w:val="22"/>
                <w:lang w:eastAsia="es-ES"/>
              </w:rPr>
              <w:fldChar w:fldCharType="end"/>
            </w:r>
            <w:r w:rsidRPr="0011789F">
              <w:rPr>
                <w:rFonts w:eastAsia="Times New Roman" w:cs="Arial"/>
                <w:bCs/>
                <w:sz w:val="22"/>
                <w:lang w:eastAsia="es-ES"/>
              </w:rPr>
              <w:t xml:space="preserve"> de</w:t>
            </w:r>
            <w:r w:rsidR="00666C2C">
              <w:rPr>
                <w:rFonts w:eastAsia="Times New Roman" w:cs="Arial"/>
                <w:bCs/>
                <w:sz w:val="22"/>
                <w:lang w:eastAsia="es-ES"/>
              </w:rPr>
              <w:t xml:space="preserve"> 9</w:t>
            </w:r>
          </w:p>
        </w:tc>
      </w:tr>
      <w:tr w:rsidR="00C6494F" w:rsidRPr="005E0AEF" w:rsidTr="00AA6930">
        <w:trPr>
          <w:trHeight w:val="315"/>
          <w:jc w:val="center"/>
        </w:trPr>
        <w:tc>
          <w:tcPr>
            <w:tcW w:w="5000" w:type="pct"/>
            <w:gridSpan w:val="13"/>
            <w:tcBorders>
              <w:top w:val="dotted" w:sz="4" w:space="0" w:color="auto"/>
              <w:bottom w:val="dotted" w:sz="4" w:space="0" w:color="auto"/>
            </w:tcBorders>
            <w:shd w:val="clear" w:color="000000" w:fill="C0C0C0"/>
            <w:vAlign w:val="bottom"/>
            <w:hideMark/>
          </w:tcPr>
          <w:p w:rsidR="00C6494F" w:rsidRPr="005E0AEF" w:rsidRDefault="00C6494F" w:rsidP="00C6494F">
            <w:pPr>
              <w:spacing w:line="240" w:lineRule="auto"/>
              <w:jc w:val="center"/>
              <w:rPr>
                <w:rFonts w:eastAsia="Times New Roman" w:cs="Arial"/>
                <w:b/>
                <w:bCs/>
                <w:sz w:val="22"/>
                <w:lang w:eastAsia="es-ES"/>
              </w:rPr>
            </w:pPr>
            <w:r w:rsidRPr="005E0AEF">
              <w:rPr>
                <w:rFonts w:eastAsia="Times New Roman" w:cs="Arial"/>
                <w:b/>
                <w:bCs/>
                <w:sz w:val="22"/>
                <w:lang w:eastAsia="es-ES"/>
              </w:rPr>
              <w:t>AGENDA</w:t>
            </w:r>
          </w:p>
        </w:tc>
      </w:tr>
      <w:tr w:rsidR="00C6494F" w:rsidRPr="005E0AEF" w:rsidTr="00AA6930">
        <w:trPr>
          <w:trHeight w:val="1515"/>
          <w:jc w:val="center"/>
        </w:trPr>
        <w:tc>
          <w:tcPr>
            <w:tcW w:w="5000" w:type="pct"/>
            <w:gridSpan w:val="13"/>
            <w:tcBorders>
              <w:top w:val="dotted" w:sz="4" w:space="0" w:color="auto"/>
              <w:bottom w:val="dotted" w:sz="4" w:space="0" w:color="auto"/>
            </w:tcBorders>
            <w:shd w:val="clear" w:color="auto" w:fill="auto"/>
            <w:vAlign w:val="center"/>
            <w:hideMark/>
          </w:tcPr>
          <w:p w:rsidR="00FA128B" w:rsidRPr="008A45E2" w:rsidRDefault="00FA128B" w:rsidP="00FA128B">
            <w:pPr>
              <w:pStyle w:val="Prrafodelista"/>
              <w:numPr>
                <w:ilvl w:val="0"/>
                <w:numId w:val="1"/>
              </w:numPr>
              <w:spacing w:line="240" w:lineRule="auto"/>
              <w:rPr>
                <w:rFonts w:cs="Arial"/>
                <w:sz w:val="22"/>
                <w:szCs w:val="24"/>
                <w:lang w:val="es-MX"/>
              </w:rPr>
            </w:pPr>
            <w:r w:rsidRPr="008A45E2">
              <w:rPr>
                <w:rFonts w:cs="Arial"/>
                <w:sz w:val="22"/>
                <w:szCs w:val="24"/>
                <w:lang w:val="es-MX"/>
              </w:rPr>
              <w:t>Restricciones y actividades programadas (SDM).</w:t>
            </w:r>
          </w:p>
          <w:p w:rsidR="00FA128B" w:rsidRPr="008A45E2" w:rsidRDefault="00FA128B" w:rsidP="00FA128B">
            <w:pPr>
              <w:pStyle w:val="Prrafodelista"/>
              <w:numPr>
                <w:ilvl w:val="0"/>
                <w:numId w:val="1"/>
              </w:numPr>
              <w:spacing w:line="240" w:lineRule="auto"/>
              <w:rPr>
                <w:rFonts w:cs="Arial"/>
                <w:sz w:val="22"/>
                <w:szCs w:val="24"/>
                <w:lang w:val="es-MX"/>
              </w:rPr>
            </w:pPr>
            <w:r w:rsidRPr="008A45E2">
              <w:rPr>
                <w:rFonts w:cs="Arial"/>
                <w:sz w:val="22"/>
                <w:szCs w:val="24"/>
                <w:lang w:val="es-MX"/>
              </w:rPr>
              <w:t>Calidad del aire (SDA).</w:t>
            </w:r>
          </w:p>
          <w:p w:rsidR="00FA128B" w:rsidRPr="008A45E2" w:rsidRDefault="00FA128B" w:rsidP="00FA128B">
            <w:pPr>
              <w:pStyle w:val="Prrafodelista"/>
              <w:numPr>
                <w:ilvl w:val="0"/>
                <w:numId w:val="1"/>
              </w:numPr>
              <w:spacing w:line="240" w:lineRule="auto"/>
              <w:rPr>
                <w:rFonts w:cs="Arial"/>
                <w:sz w:val="22"/>
                <w:szCs w:val="24"/>
                <w:lang w:val="es-MX"/>
              </w:rPr>
            </w:pPr>
            <w:r w:rsidRPr="008A45E2">
              <w:rPr>
                <w:rFonts w:cs="Arial"/>
                <w:sz w:val="22"/>
                <w:szCs w:val="24"/>
                <w:lang w:val="es-MX"/>
              </w:rPr>
              <w:t xml:space="preserve">Programación y trazado de </w:t>
            </w:r>
            <w:proofErr w:type="spellStart"/>
            <w:r w:rsidRPr="008A45E2">
              <w:rPr>
                <w:rFonts w:cs="Arial"/>
                <w:sz w:val="22"/>
                <w:szCs w:val="24"/>
                <w:lang w:val="es-MX"/>
              </w:rPr>
              <w:t>ciclovía</w:t>
            </w:r>
            <w:proofErr w:type="spellEnd"/>
            <w:r w:rsidRPr="008A45E2">
              <w:rPr>
                <w:rFonts w:cs="Arial"/>
                <w:sz w:val="22"/>
                <w:szCs w:val="24"/>
                <w:lang w:val="es-MX"/>
              </w:rPr>
              <w:t xml:space="preserve"> y carriles segregados (IDRD).</w:t>
            </w:r>
          </w:p>
          <w:p w:rsidR="00FA128B" w:rsidRPr="008A45E2" w:rsidRDefault="00FA128B" w:rsidP="00FA128B">
            <w:pPr>
              <w:pStyle w:val="Prrafodelista"/>
              <w:numPr>
                <w:ilvl w:val="0"/>
                <w:numId w:val="1"/>
              </w:numPr>
              <w:spacing w:line="240" w:lineRule="auto"/>
              <w:rPr>
                <w:rFonts w:cs="Arial"/>
                <w:sz w:val="22"/>
                <w:szCs w:val="24"/>
                <w:lang w:val="es-MX"/>
              </w:rPr>
            </w:pPr>
            <w:r w:rsidRPr="008A45E2">
              <w:rPr>
                <w:rFonts w:cs="Arial"/>
                <w:sz w:val="22"/>
                <w:szCs w:val="24"/>
                <w:lang w:val="es-MX"/>
              </w:rPr>
              <w:t>Actividades sector salud (SDS).</w:t>
            </w:r>
          </w:p>
          <w:p w:rsidR="00FA128B" w:rsidRPr="008A45E2" w:rsidRDefault="00FA128B" w:rsidP="00FA128B">
            <w:pPr>
              <w:pStyle w:val="Prrafodelista"/>
              <w:numPr>
                <w:ilvl w:val="0"/>
                <w:numId w:val="1"/>
              </w:numPr>
              <w:spacing w:line="240" w:lineRule="auto"/>
              <w:rPr>
                <w:rFonts w:cs="Arial"/>
                <w:sz w:val="22"/>
                <w:szCs w:val="24"/>
                <w:lang w:val="es-MX"/>
              </w:rPr>
            </w:pPr>
            <w:r w:rsidRPr="008A45E2">
              <w:rPr>
                <w:rFonts w:cs="Arial"/>
                <w:sz w:val="22"/>
                <w:szCs w:val="24"/>
                <w:lang w:val="es-MX"/>
              </w:rPr>
              <w:t xml:space="preserve">Operación de </w:t>
            </w:r>
            <w:proofErr w:type="spellStart"/>
            <w:r w:rsidRPr="008A45E2">
              <w:rPr>
                <w:rFonts w:cs="Arial"/>
                <w:sz w:val="22"/>
                <w:szCs w:val="24"/>
                <w:lang w:val="es-MX"/>
              </w:rPr>
              <w:t>Transmilenio</w:t>
            </w:r>
            <w:proofErr w:type="spellEnd"/>
            <w:r w:rsidRPr="008A45E2">
              <w:rPr>
                <w:rFonts w:cs="Arial"/>
                <w:sz w:val="22"/>
                <w:szCs w:val="24"/>
                <w:lang w:val="es-MX"/>
              </w:rPr>
              <w:t xml:space="preserve"> para la jornada (</w:t>
            </w:r>
            <w:proofErr w:type="spellStart"/>
            <w:r w:rsidRPr="008A45E2">
              <w:rPr>
                <w:rFonts w:cs="Arial"/>
                <w:sz w:val="22"/>
                <w:szCs w:val="24"/>
                <w:lang w:val="es-MX"/>
              </w:rPr>
              <w:t>Transmilenio</w:t>
            </w:r>
            <w:proofErr w:type="spellEnd"/>
            <w:r w:rsidRPr="008A45E2">
              <w:rPr>
                <w:rFonts w:cs="Arial"/>
                <w:sz w:val="22"/>
                <w:szCs w:val="24"/>
                <w:lang w:val="es-MX"/>
              </w:rPr>
              <w:t>).</w:t>
            </w:r>
          </w:p>
          <w:p w:rsidR="00FA128B" w:rsidRPr="008A45E2" w:rsidRDefault="00FA128B" w:rsidP="00FA128B">
            <w:pPr>
              <w:pStyle w:val="Prrafodelista"/>
              <w:numPr>
                <w:ilvl w:val="0"/>
                <w:numId w:val="1"/>
              </w:numPr>
              <w:spacing w:line="240" w:lineRule="auto"/>
              <w:rPr>
                <w:rFonts w:cs="Arial"/>
                <w:sz w:val="22"/>
                <w:szCs w:val="24"/>
                <w:lang w:val="es-MX"/>
              </w:rPr>
            </w:pPr>
            <w:r w:rsidRPr="008A45E2">
              <w:rPr>
                <w:rFonts w:cs="Arial"/>
                <w:sz w:val="22"/>
                <w:szCs w:val="24"/>
                <w:lang w:val="es-MX"/>
              </w:rPr>
              <w:t>Coordinación interinstitucional.</w:t>
            </w:r>
          </w:p>
          <w:p w:rsidR="005D26A8" w:rsidRPr="00FA128B" w:rsidRDefault="00FA128B" w:rsidP="00FA128B">
            <w:pPr>
              <w:pStyle w:val="Prrafodelista"/>
              <w:numPr>
                <w:ilvl w:val="0"/>
                <w:numId w:val="1"/>
              </w:numPr>
              <w:spacing w:line="240" w:lineRule="auto"/>
              <w:rPr>
                <w:rFonts w:cs="Arial"/>
                <w:sz w:val="24"/>
                <w:szCs w:val="24"/>
                <w:lang w:val="es-MX"/>
              </w:rPr>
            </w:pPr>
            <w:r w:rsidRPr="008A45E2">
              <w:rPr>
                <w:rFonts w:cs="Arial"/>
                <w:sz w:val="22"/>
                <w:szCs w:val="24"/>
                <w:lang w:val="es-MX"/>
              </w:rPr>
              <w:t>Varios.</w:t>
            </w:r>
          </w:p>
        </w:tc>
      </w:tr>
      <w:tr w:rsidR="00C6494F" w:rsidRPr="005E0AEF" w:rsidTr="00AA6930">
        <w:trPr>
          <w:trHeight w:val="300"/>
          <w:jc w:val="center"/>
        </w:trPr>
        <w:tc>
          <w:tcPr>
            <w:tcW w:w="5000" w:type="pct"/>
            <w:gridSpan w:val="13"/>
            <w:tcBorders>
              <w:top w:val="dotted" w:sz="4" w:space="0" w:color="auto"/>
              <w:bottom w:val="dotted" w:sz="4" w:space="0" w:color="auto"/>
            </w:tcBorders>
            <w:shd w:val="clear" w:color="000000" w:fill="C0C0C0"/>
            <w:vAlign w:val="bottom"/>
            <w:hideMark/>
          </w:tcPr>
          <w:p w:rsidR="00C6494F" w:rsidRPr="005E0AEF" w:rsidRDefault="00C6494F" w:rsidP="00C6494F">
            <w:pPr>
              <w:spacing w:line="240" w:lineRule="auto"/>
              <w:jc w:val="center"/>
              <w:rPr>
                <w:rFonts w:eastAsia="Times New Roman" w:cs="Arial"/>
                <w:b/>
                <w:bCs/>
                <w:sz w:val="22"/>
                <w:lang w:eastAsia="es-ES"/>
              </w:rPr>
            </w:pPr>
            <w:r w:rsidRPr="005E0AEF">
              <w:rPr>
                <w:rFonts w:eastAsia="Times New Roman" w:cs="Arial"/>
                <w:b/>
                <w:bCs/>
                <w:sz w:val="22"/>
                <w:lang w:eastAsia="es-ES"/>
              </w:rPr>
              <w:t>DESARROLLO DE LA AGENDA</w:t>
            </w:r>
          </w:p>
        </w:tc>
      </w:tr>
      <w:tr w:rsidR="00A67C3A" w:rsidRPr="005E0AEF" w:rsidTr="00AA6930">
        <w:trPr>
          <w:trHeight w:val="300"/>
          <w:jc w:val="center"/>
        </w:trPr>
        <w:tc>
          <w:tcPr>
            <w:tcW w:w="5000" w:type="pct"/>
            <w:gridSpan w:val="13"/>
            <w:tcBorders>
              <w:top w:val="dotted" w:sz="4" w:space="0" w:color="auto"/>
              <w:bottom w:val="dotted" w:sz="4" w:space="0" w:color="auto"/>
            </w:tcBorders>
            <w:shd w:val="clear" w:color="auto" w:fill="FFFFFF" w:themeFill="background1"/>
            <w:vAlign w:val="bottom"/>
          </w:tcPr>
          <w:p w:rsidR="00675C81" w:rsidRPr="005E0AEF" w:rsidRDefault="00675C81" w:rsidP="00A67C3A">
            <w:pPr>
              <w:rPr>
                <w:sz w:val="22"/>
              </w:rPr>
            </w:pPr>
          </w:p>
          <w:p w:rsidR="00832FDB" w:rsidRPr="00E07F6A" w:rsidRDefault="00311405" w:rsidP="004D6FB9">
            <w:pPr>
              <w:rPr>
                <w:rFonts w:eastAsia="Times New Roman" w:cs="Arial"/>
                <w:sz w:val="22"/>
                <w:lang w:eastAsia="es-ES"/>
              </w:rPr>
            </w:pPr>
            <w:r w:rsidRPr="00E07F6A">
              <w:rPr>
                <w:rFonts w:eastAsia="Times New Roman" w:cs="Arial"/>
                <w:sz w:val="22"/>
                <w:lang w:eastAsia="es-ES"/>
              </w:rPr>
              <w:t>Siendo las 8</w:t>
            </w:r>
            <w:r w:rsidR="00A67C3A" w:rsidRPr="00E07F6A">
              <w:rPr>
                <w:rFonts w:eastAsia="Times New Roman" w:cs="Arial"/>
                <w:sz w:val="22"/>
                <w:lang w:eastAsia="es-ES"/>
              </w:rPr>
              <w:t>:</w:t>
            </w:r>
            <w:r w:rsidR="003E0FB1">
              <w:rPr>
                <w:rFonts w:eastAsia="Times New Roman" w:cs="Arial"/>
                <w:sz w:val="22"/>
                <w:lang w:eastAsia="es-ES"/>
              </w:rPr>
              <w:t>45</w:t>
            </w:r>
            <w:r w:rsidR="00B7403F" w:rsidRPr="00E07F6A">
              <w:rPr>
                <w:rFonts w:eastAsia="Times New Roman" w:cs="Arial"/>
                <w:sz w:val="22"/>
                <w:lang w:eastAsia="es-ES"/>
              </w:rPr>
              <w:t xml:space="preserve"> </w:t>
            </w:r>
            <w:r w:rsidR="00A67C3A" w:rsidRPr="00E07F6A">
              <w:rPr>
                <w:rFonts w:eastAsia="Times New Roman" w:cs="Arial"/>
                <w:sz w:val="22"/>
                <w:lang w:eastAsia="es-ES"/>
              </w:rPr>
              <w:t>a</w:t>
            </w:r>
            <w:r w:rsidR="00666C2C" w:rsidRPr="00E07F6A">
              <w:rPr>
                <w:rFonts w:eastAsia="Times New Roman" w:cs="Arial"/>
                <w:sz w:val="22"/>
                <w:lang w:eastAsia="es-ES"/>
              </w:rPr>
              <w:t>.</w:t>
            </w:r>
            <w:bookmarkStart w:id="0" w:name="_GoBack"/>
            <w:bookmarkEnd w:id="0"/>
            <w:r w:rsidR="00A67C3A" w:rsidRPr="00E07F6A">
              <w:rPr>
                <w:rFonts w:eastAsia="Times New Roman" w:cs="Arial"/>
                <w:sz w:val="22"/>
                <w:lang w:eastAsia="es-ES"/>
              </w:rPr>
              <w:t>m</w:t>
            </w:r>
            <w:r w:rsidR="00666C2C" w:rsidRPr="00E07F6A">
              <w:rPr>
                <w:rFonts w:eastAsia="Times New Roman" w:cs="Arial"/>
                <w:sz w:val="22"/>
                <w:lang w:eastAsia="es-ES"/>
              </w:rPr>
              <w:t>.</w:t>
            </w:r>
            <w:r w:rsidR="00A67C3A" w:rsidRPr="00E07F6A">
              <w:rPr>
                <w:rFonts w:eastAsia="Times New Roman" w:cs="Arial"/>
                <w:sz w:val="22"/>
                <w:lang w:eastAsia="es-ES"/>
              </w:rPr>
              <w:t xml:space="preserve">, </w:t>
            </w:r>
            <w:r w:rsidR="003E0FB1">
              <w:rPr>
                <w:rFonts w:eastAsia="Times New Roman" w:cs="Arial"/>
                <w:sz w:val="22"/>
                <w:lang w:eastAsia="es-ES"/>
              </w:rPr>
              <w:t xml:space="preserve">la Directora (E) del Instituto Distrital de Gestión del Riesgo y Cambio Climático - </w:t>
            </w:r>
            <w:r w:rsidR="001B4422" w:rsidRPr="00E07F6A">
              <w:rPr>
                <w:rFonts w:eastAsia="Times New Roman" w:cs="Arial"/>
                <w:sz w:val="22"/>
                <w:lang w:eastAsia="es-ES"/>
              </w:rPr>
              <w:t>IDIGER</w:t>
            </w:r>
            <w:r w:rsidRPr="00E07F6A">
              <w:rPr>
                <w:rFonts w:eastAsia="Times New Roman" w:cs="Arial"/>
                <w:sz w:val="22"/>
                <w:lang w:eastAsia="es-ES"/>
              </w:rPr>
              <w:t>,</w:t>
            </w:r>
            <w:r w:rsidR="003E0FB1">
              <w:rPr>
                <w:rFonts w:eastAsia="Times New Roman" w:cs="Arial"/>
                <w:sz w:val="22"/>
                <w:lang w:eastAsia="es-ES"/>
              </w:rPr>
              <w:t xml:space="preserve"> la ingeniera Diana </w:t>
            </w:r>
            <w:r w:rsidR="0099268E">
              <w:rPr>
                <w:rFonts w:eastAsia="Times New Roman" w:cs="Arial"/>
                <w:sz w:val="22"/>
                <w:lang w:eastAsia="es-ES"/>
              </w:rPr>
              <w:t>Arévalo</w:t>
            </w:r>
            <w:r w:rsidR="002B7B83" w:rsidRPr="00E07F6A">
              <w:rPr>
                <w:rFonts w:eastAsia="Times New Roman" w:cs="Arial"/>
                <w:sz w:val="22"/>
                <w:lang w:eastAsia="es-ES"/>
              </w:rPr>
              <w:t>,</w:t>
            </w:r>
            <w:r w:rsidR="003109A2" w:rsidRPr="00E07F6A">
              <w:rPr>
                <w:rFonts w:eastAsia="Times New Roman" w:cs="Arial"/>
                <w:sz w:val="22"/>
                <w:lang w:eastAsia="es-ES"/>
              </w:rPr>
              <w:t xml:space="preserve"> </w:t>
            </w:r>
            <w:r w:rsidR="00C759C3" w:rsidRPr="00E07F6A">
              <w:rPr>
                <w:rFonts w:eastAsia="Times New Roman" w:cs="Arial"/>
                <w:sz w:val="22"/>
                <w:lang w:eastAsia="es-ES"/>
              </w:rPr>
              <w:t xml:space="preserve">da el saludo de apertura a la </w:t>
            </w:r>
            <w:r w:rsidR="007307E6" w:rsidRPr="00E07F6A">
              <w:rPr>
                <w:rFonts w:eastAsia="Times New Roman" w:cs="Arial"/>
                <w:sz w:val="22"/>
                <w:lang w:eastAsia="es-ES"/>
              </w:rPr>
              <w:t>1</w:t>
            </w:r>
            <w:r w:rsidR="00A67C3A" w:rsidRPr="00E07F6A">
              <w:rPr>
                <w:rFonts w:eastAsia="Times New Roman" w:cs="Arial"/>
                <w:sz w:val="22"/>
                <w:lang w:eastAsia="es-ES"/>
              </w:rPr>
              <w:t>ª Mesa Distrital para el Manejo de Emergencias y Desastres</w:t>
            </w:r>
            <w:r w:rsidR="003E0FB1">
              <w:rPr>
                <w:rFonts w:eastAsia="Times New Roman" w:cs="Arial"/>
                <w:sz w:val="22"/>
                <w:lang w:eastAsia="es-ES"/>
              </w:rPr>
              <w:t xml:space="preserve"> del año 2020, con motivo de la preparación necesaria para el Día sin Carro y sin Moto del jueves 06 de febrero. </w:t>
            </w:r>
            <w:r w:rsidR="00832FDB" w:rsidRPr="00E07F6A">
              <w:rPr>
                <w:rFonts w:eastAsia="Times New Roman" w:cs="Arial"/>
                <w:sz w:val="22"/>
                <w:lang w:eastAsia="es-ES"/>
              </w:rPr>
              <w:t xml:space="preserve">Se </w:t>
            </w:r>
            <w:r w:rsidR="00881C33">
              <w:rPr>
                <w:rFonts w:eastAsia="Times New Roman" w:cs="Arial"/>
                <w:sz w:val="22"/>
                <w:lang w:eastAsia="es-ES"/>
              </w:rPr>
              <w:t xml:space="preserve">realiza </w:t>
            </w:r>
            <w:r w:rsidR="00832FDB" w:rsidRPr="00E07F6A">
              <w:rPr>
                <w:rFonts w:eastAsia="Times New Roman" w:cs="Arial"/>
                <w:sz w:val="22"/>
                <w:lang w:eastAsia="es-ES"/>
              </w:rPr>
              <w:t>la presentación de los asistentes y se presenta el orden del día</w:t>
            </w:r>
            <w:r w:rsidR="00E53B61" w:rsidRPr="00E07F6A">
              <w:rPr>
                <w:rFonts w:eastAsia="Times New Roman" w:cs="Arial"/>
                <w:sz w:val="22"/>
                <w:lang w:eastAsia="es-ES"/>
              </w:rPr>
              <w:t>.</w:t>
            </w:r>
            <w:r w:rsidR="00832FDB" w:rsidRPr="00E07F6A">
              <w:rPr>
                <w:rFonts w:eastAsia="Times New Roman" w:cs="Arial"/>
                <w:sz w:val="22"/>
                <w:lang w:eastAsia="es-ES"/>
              </w:rPr>
              <w:t xml:space="preserve"> </w:t>
            </w:r>
          </w:p>
          <w:p w:rsidR="00C759C3" w:rsidRDefault="00C759C3" w:rsidP="004D6FB9">
            <w:pPr>
              <w:rPr>
                <w:sz w:val="22"/>
              </w:rPr>
            </w:pPr>
          </w:p>
          <w:p w:rsidR="00A67C3A" w:rsidRDefault="00047211" w:rsidP="004D6FB9">
            <w:pPr>
              <w:rPr>
                <w:sz w:val="22"/>
              </w:rPr>
            </w:pPr>
            <w:r>
              <w:rPr>
                <w:sz w:val="22"/>
              </w:rPr>
              <w:t>Se da paso al punto 1 de la agenda.</w:t>
            </w:r>
          </w:p>
          <w:p w:rsidR="00047211" w:rsidRPr="005E0AEF" w:rsidRDefault="00047211" w:rsidP="004D6FB9">
            <w:pPr>
              <w:rPr>
                <w:sz w:val="22"/>
              </w:rPr>
            </w:pPr>
          </w:p>
          <w:p w:rsidR="009974CE" w:rsidRPr="009974CE" w:rsidRDefault="009974CE" w:rsidP="009974CE">
            <w:pPr>
              <w:pStyle w:val="Prrafodelista"/>
              <w:numPr>
                <w:ilvl w:val="0"/>
                <w:numId w:val="25"/>
              </w:numPr>
              <w:rPr>
                <w:rFonts w:eastAsia="Times New Roman" w:cs="Arial"/>
                <w:b/>
                <w:sz w:val="22"/>
                <w:lang w:eastAsia="es-ES"/>
              </w:rPr>
            </w:pPr>
            <w:r w:rsidRPr="009974CE">
              <w:rPr>
                <w:rFonts w:eastAsia="Times New Roman" w:cs="Arial"/>
                <w:b/>
                <w:sz w:val="22"/>
                <w:lang w:eastAsia="es-ES"/>
              </w:rPr>
              <w:t>Restricciones y actividades programadas (SDM).</w:t>
            </w:r>
          </w:p>
          <w:p w:rsidR="00666C2C" w:rsidRPr="009974CE" w:rsidRDefault="00666C2C" w:rsidP="00AA6930">
            <w:pPr>
              <w:spacing w:line="240" w:lineRule="auto"/>
              <w:rPr>
                <w:rFonts w:eastAsia="Times New Roman" w:cs="Arial"/>
                <w:b/>
                <w:sz w:val="22"/>
                <w:lang w:eastAsia="es-ES"/>
              </w:rPr>
            </w:pPr>
          </w:p>
          <w:p w:rsidR="00684B9B" w:rsidRDefault="00881C33" w:rsidP="009968E0">
            <w:pPr>
              <w:spacing w:line="240" w:lineRule="auto"/>
              <w:rPr>
                <w:rFonts w:eastAsia="Times New Roman" w:cs="Arial"/>
                <w:sz w:val="22"/>
                <w:lang w:eastAsia="es-ES"/>
              </w:rPr>
            </w:pPr>
            <w:r>
              <w:rPr>
                <w:rFonts w:eastAsia="Times New Roman" w:cs="Arial"/>
                <w:sz w:val="22"/>
                <w:lang w:eastAsia="es-ES"/>
              </w:rPr>
              <w:t>La Secretarí</w:t>
            </w:r>
            <w:r w:rsidR="002B7B83">
              <w:rPr>
                <w:rFonts w:eastAsia="Times New Roman" w:cs="Arial"/>
                <w:sz w:val="22"/>
                <w:lang w:eastAsia="es-ES"/>
              </w:rPr>
              <w:t xml:space="preserve">a Distrital de Movilidad, </w:t>
            </w:r>
            <w:r w:rsidR="001E0D43">
              <w:rPr>
                <w:rFonts w:eastAsia="Times New Roman" w:cs="Arial"/>
                <w:sz w:val="22"/>
                <w:lang w:eastAsia="es-ES"/>
              </w:rPr>
              <w:t>explica</w:t>
            </w:r>
            <w:r w:rsidR="002B7B83">
              <w:rPr>
                <w:rFonts w:eastAsia="Times New Roman" w:cs="Arial"/>
                <w:sz w:val="22"/>
                <w:lang w:eastAsia="es-ES"/>
              </w:rPr>
              <w:t xml:space="preserve"> que el </w:t>
            </w:r>
            <w:r w:rsidR="00781F2F">
              <w:rPr>
                <w:rFonts w:eastAsia="Times New Roman" w:cs="Arial"/>
                <w:sz w:val="22"/>
                <w:lang w:eastAsia="es-ES"/>
              </w:rPr>
              <w:t>día</w:t>
            </w:r>
            <w:r w:rsidR="002B7B83">
              <w:rPr>
                <w:rFonts w:eastAsia="Times New Roman" w:cs="Arial"/>
                <w:sz w:val="22"/>
                <w:lang w:eastAsia="es-ES"/>
              </w:rPr>
              <w:t xml:space="preserve"> sin carro </w:t>
            </w:r>
            <w:r w:rsidR="00781F2F">
              <w:rPr>
                <w:rFonts w:eastAsia="Times New Roman" w:cs="Arial"/>
                <w:sz w:val="22"/>
                <w:lang w:eastAsia="es-ES"/>
              </w:rPr>
              <w:t>siempre</w:t>
            </w:r>
            <w:r w:rsidR="002B7B83">
              <w:rPr>
                <w:rFonts w:eastAsia="Times New Roman" w:cs="Arial"/>
                <w:sz w:val="22"/>
                <w:lang w:eastAsia="es-ES"/>
              </w:rPr>
              <w:t xml:space="preserve"> se realiza el primer jueves de febrero de todos los años y que</w:t>
            </w:r>
            <w:r w:rsidR="00684B9B">
              <w:rPr>
                <w:rFonts w:eastAsia="Times New Roman" w:cs="Arial"/>
                <w:sz w:val="22"/>
                <w:lang w:eastAsia="es-ES"/>
              </w:rPr>
              <w:t xml:space="preserve"> para la vigencia 2019,</w:t>
            </w:r>
            <w:r w:rsidR="002B7B83">
              <w:rPr>
                <w:rFonts w:eastAsia="Times New Roman" w:cs="Arial"/>
                <w:sz w:val="22"/>
                <w:lang w:eastAsia="es-ES"/>
              </w:rPr>
              <w:t xml:space="preserve"> la jornada </w:t>
            </w:r>
            <w:r w:rsidR="001E0D43">
              <w:rPr>
                <w:rFonts w:eastAsia="Times New Roman" w:cs="Arial"/>
                <w:sz w:val="22"/>
                <w:lang w:eastAsia="es-ES"/>
              </w:rPr>
              <w:t xml:space="preserve">se </w:t>
            </w:r>
            <w:r w:rsidR="00684B9B">
              <w:rPr>
                <w:rFonts w:eastAsia="Times New Roman" w:cs="Arial"/>
                <w:sz w:val="22"/>
                <w:lang w:eastAsia="es-ES"/>
              </w:rPr>
              <w:t>realizará</w:t>
            </w:r>
            <w:r w:rsidR="001E0D43">
              <w:rPr>
                <w:rFonts w:eastAsia="Times New Roman" w:cs="Arial"/>
                <w:sz w:val="22"/>
                <w:lang w:eastAsia="es-ES"/>
              </w:rPr>
              <w:t xml:space="preserve"> el </w:t>
            </w:r>
            <w:r w:rsidR="00781F2F">
              <w:rPr>
                <w:rFonts w:eastAsia="Times New Roman" w:cs="Arial"/>
                <w:sz w:val="22"/>
                <w:lang w:eastAsia="es-ES"/>
              </w:rPr>
              <w:t>día</w:t>
            </w:r>
            <w:r w:rsidR="001E0D43">
              <w:rPr>
                <w:rFonts w:eastAsia="Times New Roman" w:cs="Arial"/>
                <w:sz w:val="22"/>
                <w:lang w:eastAsia="es-ES"/>
              </w:rPr>
              <w:t xml:space="preserve"> jueves 7 de febrero, iniciando a las 5:00 am y finaliza</w:t>
            </w:r>
            <w:r w:rsidR="00684B9B">
              <w:rPr>
                <w:rFonts w:eastAsia="Times New Roman" w:cs="Arial"/>
                <w:sz w:val="22"/>
                <w:lang w:eastAsia="es-ES"/>
              </w:rPr>
              <w:t>ndo</w:t>
            </w:r>
            <w:r w:rsidR="001E0D43">
              <w:rPr>
                <w:rFonts w:eastAsia="Times New Roman" w:cs="Arial"/>
                <w:sz w:val="22"/>
                <w:lang w:eastAsia="es-ES"/>
              </w:rPr>
              <w:t xml:space="preserve"> a las 7:30 pm, sin que</w:t>
            </w:r>
            <w:r w:rsidR="00781F2F">
              <w:rPr>
                <w:rFonts w:eastAsia="Times New Roman" w:cs="Arial"/>
                <w:sz w:val="22"/>
                <w:lang w:eastAsia="es-ES"/>
              </w:rPr>
              <w:t xml:space="preserve"> puedan</w:t>
            </w:r>
            <w:r w:rsidR="001E0D43">
              <w:rPr>
                <w:rFonts w:eastAsia="Times New Roman" w:cs="Arial"/>
                <w:sz w:val="22"/>
                <w:lang w:eastAsia="es-ES"/>
              </w:rPr>
              <w:t xml:space="preserve"> circular vehículos y </w:t>
            </w:r>
            <w:r w:rsidR="00781F2F">
              <w:rPr>
                <w:rFonts w:eastAsia="Times New Roman" w:cs="Arial"/>
                <w:sz w:val="22"/>
                <w:lang w:eastAsia="es-ES"/>
              </w:rPr>
              <w:t>motocicletas</w:t>
            </w:r>
            <w:r w:rsidR="001E0D43">
              <w:rPr>
                <w:rFonts w:eastAsia="Times New Roman" w:cs="Arial"/>
                <w:sz w:val="22"/>
                <w:lang w:eastAsia="es-ES"/>
              </w:rPr>
              <w:t>.</w:t>
            </w:r>
            <w:r w:rsidR="00684B9B">
              <w:rPr>
                <w:rFonts w:eastAsia="Times New Roman" w:cs="Arial"/>
                <w:sz w:val="22"/>
                <w:lang w:eastAsia="es-ES"/>
              </w:rPr>
              <w:t xml:space="preserve"> Con algunas excepciones contempladas en el Decreto reglamentario de la jornada</w:t>
            </w:r>
            <w:r w:rsidR="00666C2C">
              <w:rPr>
                <w:rFonts w:eastAsia="Times New Roman" w:cs="Arial"/>
                <w:sz w:val="22"/>
                <w:lang w:eastAsia="es-ES"/>
              </w:rPr>
              <w:t>.</w:t>
            </w:r>
          </w:p>
          <w:p w:rsidR="00684B9B" w:rsidRDefault="00684B9B" w:rsidP="009968E0">
            <w:pPr>
              <w:spacing w:line="240" w:lineRule="auto"/>
              <w:rPr>
                <w:rFonts w:eastAsia="Times New Roman" w:cs="Arial"/>
                <w:sz w:val="22"/>
                <w:lang w:eastAsia="es-ES"/>
              </w:rPr>
            </w:pPr>
          </w:p>
          <w:p w:rsidR="001E0D43" w:rsidRPr="001E0D43" w:rsidRDefault="00666C2C" w:rsidP="00684B9B">
            <w:pPr>
              <w:spacing w:line="240" w:lineRule="auto"/>
              <w:rPr>
                <w:rFonts w:eastAsia="Times New Roman" w:cs="Arial"/>
                <w:sz w:val="22"/>
                <w:lang w:eastAsia="es-ES"/>
              </w:rPr>
            </w:pPr>
            <w:r>
              <w:rPr>
                <w:rFonts w:eastAsia="Times New Roman" w:cs="Arial"/>
                <w:sz w:val="22"/>
                <w:lang w:eastAsia="es-ES"/>
              </w:rPr>
              <w:t xml:space="preserve">El </w:t>
            </w:r>
            <w:r w:rsidR="001E0D43" w:rsidRPr="00684B9B">
              <w:rPr>
                <w:rFonts w:eastAsia="Times New Roman" w:cs="Arial"/>
                <w:sz w:val="22"/>
                <w:lang w:eastAsia="es-ES"/>
              </w:rPr>
              <w:t>Decreto 054 de 2017 (deroga Decreto 1098 de 2000)</w:t>
            </w:r>
            <w:r w:rsidR="00684B9B" w:rsidRPr="00684B9B">
              <w:rPr>
                <w:rFonts w:eastAsia="Times New Roman" w:cs="Arial"/>
                <w:sz w:val="22"/>
                <w:lang w:eastAsia="es-ES"/>
              </w:rPr>
              <w:t xml:space="preserve"> estableció para el añ</w:t>
            </w:r>
            <w:r w:rsidR="00684B9B">
              <w:rPr>
                <w:rFonts w:eastAsia="Times New Roman" w:cs="Arial"/>
                <w:sz w:val="22"/>
                <w:lang w:eastAsia="es-ES"/>
              </w:rPr>
              <w:t xml:space="preserve">o 2019 la primera jornada de día sin carro y sin moto, con algunas excepciones, en el </w:t>
            </w:r>
            <w:r w:rsidR="00A7717E" w:rsidRPr="001E0D43">
              <w:rPr>
                <w:rFonts w:eastAsia="Times New Roman" w:cs="Arial"/>
                <w:sz w:val="22"/>
                <w:lang w:val="es-CO" w:eastAsia="es-ES"/>
              </w:rPr>
              <w:t>horario</w:t>
            </w:r>
            <w:r>
              <w:rPr>
                <w:rFonts w:eastAsia="Times New Roman" w:cs="Arial"/>
                <w:sz w:val="22"/>
                <w:lang w:val="es-CO" w:eastAsia="es-ES"/>
              </w:rPr>
              <w:t xml:space="preserve"> de</w:t>
            </w:r>
            <w:r w:rsidR="001E0D43" w:rsidRPr="001E0D43">
              <w:rPr>
                <w:rFonts w:eastAsia="Times New Roman" w:cs="Arial"/>
                <w:sz w:val="22"/>
                <w:lang w:val="es-CO" w:eastAsia="es-ES"/>
              </w:rPr>
              <w:t xml:space="preserve"> 5am a 7:30</w:t>
            </w:r>
            <w:r w:rsidR="00684B9B">
              <w:rPr>
                <w:rFonts w:eastAsia="Times New Roman" w:cs="Arial"/>
                <w:sz w:val="22"/>
                <w:lang w:val="es-CO" w:eastAsia="es-ES"/>
              </w:rPr>
              <w:t xml:space="preserve"> p.m. </w:t>
            </w:r>
            <w:r>
              <w:rPr>
                <w:rFonts w:eastAsia="Times New Roman" w:cs="Arial"/>
                <w:sz w:val="22"/>
                <w:lang w:val="es-CO" w:eastAsia="es-ES"/>
              </w:rPr>
              <w:t>E</w:t>
            </w:r>
            <w:r w:rsidR="00684B9B">
              <w:rPr>
                <w:rFonts w:eastAsia="Times New Roman" w:cs="Arial"/>
                <w:sz w:val="22"/>
                <w:lang w:val="es-CO" w:eastAsia="es-ES"/>
              </w:rPr>
              <w:t>l horario de la</w:t>
            </w:r>
            <w:r w:rsidR="00A7717E">
              <w:rPr>
                <w:rFonts w:eastAsia="Times New Roman" w:cs="Arial"/>
                <w:sz w:val="22"/>
                <w:lang w:val="es-CO" w:eastAsia="es-ES"/>
              </w:rPr>
              <w:t>s</w:t>
            </w:r>
            <w:r w:rsidR="00684B9B">
              <w:rPr>
                <w:rFonts w:eastAsia="Times New Roman" w:cs="Arial"/>
                <w:sz w:val="22"/>
                <w:lang w:val="es-CO" w:eastAsia="es-ES"/>
              </w:rPr>
              <w:t xml:space="preserve"> </w:t>
            </w:r>
            <w:proofErr w:type="spellStart"/>
            <w:r w:rsidR="00A7717E">
              <w:rPr>
                <w:rFonts w:eastAsia="Times New Roman" w:cs="Arial"/>
                <w:sz w:val="22"/>
                <w:lang w:val="es-CO" w:eastAsia="es-ES"/>
              </w:rPr>
              <w:t>c</w:t>
            </w:r>
            <w:r w:rsidR="00684B9B" w:rsidRPr="001E0D43">
              <w:rPr>
                <w:rFonts w:eastAsia="Times New Roman" w:cs="Arial"/>
                <w:sz w:val="22"/>
                <w:lang w:val="es-CO" w:eastAsia="es-ES"/>
              </w:rPr>
              <w:t>iclovías</w:t>
            </w:r>
            <w:proofErr w:type="spellEnd"/>
            <w:r w:rsidR="00684B9B">
              <w:rPr>
                <w:rFonts w:eastAsia="Times New Roman" w:cs="Arial"/>
                <w:sz w:val="22"/>
                <w:lang w:val="es-CO" w:eastAsia="es-ES"/>
              </w:rPr>
              <w:t xml:space="preserve"> será de</w:t>
            </w:r>
            <w:r w:rsidR="001E0D43" w:rsidRPr="001E0D43">
              <w:rPr>
                <w:rFonts w:eastAsia="Times New Roman" w:cs="Arial"/>
                <w:sz w:val="22"/>
                <w:lang w:val="es-CO" w:eastAsia="es-ES"/>
              </w:rPr>
              <w:t xml:space="preserve"> 6</w:t>
            </w:r>
            <w:r w:rsidR="00684B9B">
              <w:rPr>
                <w:rFonts w:eastAsia="Times New Roman" w:cs="Arial"/>
                <w:sz w:val="22"/>
                <w:lang w:val="es-CO" w:eastAsia="es-ES"/>
              </w:rPr>
              <w:t xml:space="preserve">:00 </w:t>
            </w:r>
            <w:r w:rsidR="001E0D43" w:rsidRPr="001E0D43">
              <w:rPr>
                <w:rFonts w:eastAsia="Times New Roman" w:cs="Arial"/>
                <w:sz w:val="22"/>
                <w:lang w:val="es-CO" w:eastAsia="es-ES"/>
              </w:rPr>
              <w:t>am a 7:30pm</w:t>
            </w:r>
            <w:r>
              <w:rPr>
                <w:rFonts w:eastAsia="Times New Roman" w:cs="Arial"/>
                <w:sz w:val="22"/>
                <w:lang w:val="es-CO" w:eastAsia="es-ES"/>
              </w:rPr>
              <w:t>.</w:t>
            </w:r>
          </w:p>
          <w:p w:rsidR="00684B9B" w:rsidRDefault="00684B9B" w:rsidP="009968E0">
            <w:pPr>
              <w:spacing w:line="240" w:lineRule="auto"/>
              <w:rPr>
                <w:rFonts w:eastAsia="Times New Roman" w:cs="Arial"/>
                <w:sz w:val="22"/>
                <w:lang w:val="es-CO" w:eastAsia="es-ES"/>
              </w:rPr>
            </w:pPr>
          </w:p>
          <w:p w:rsidR="001E0D43" w:rsidRDefault="00684B9B" w:rsidP="009968E0">
            <w:pPr>
              <w:spacing w:line="240" w:lineRule="auto"/>
              <w:rPr>
                <w:rFonts w:eastAsia="Times New Roman" w:cs="Arial"/>
                <w:sz w:val="22"/>
                <w:lang w:val="es-CO" w:eastAsia="es-ES"/>
              </w:rPr>
            </w:pPr>
            <w:r>
              <w:rPr>
                <w:rFonts w:eastAsia="Times New Roman" w:cs="Arial"/>
                <w:sz w:val="22"/>
                <w:lang w:val="es-CO" w:eastAsia="es-ES"/>
              </w:rPr>
              <w:t xml:space="preserve">Las </w:t>
            </w:r>
            <w:r w:rsidR="001E0D43" w:rsidRPr="001E0D43">
              <w:rPr>
                <w:rFonts w:eastAsia="Times New Roman" w:cs="Arial"/>
                <w:sz w:val="22"/>
                <w:lang w:val="es-CO" w:eastAsia="es-ES"/>
              </w:rPr>
              <w:t>Excepcione</w:t>
            </w:r>
            <w:r w:rsidR="009968E0">
              <w:rPr>
                <w:rFonts w:eastAsia="Times New Roman" w:cs="Arial"/>
                <w:sz w:val="22"/>
                <w:lang w:val="es-CO" w:eastAsia="es-ES"/>
              </w:rPr>
              <w:t>s</w:t>
            </w:r>
            <w:r>
              <w:rPr>
                <w:rFonts w:eastAsia="Times New Roman" w:cs="Arial"/>
                <w:sz w:val="22"/>
                <w:lang w:val="es-CO" w:eastAsia="es-ES"/>
              </w:rPr>
              <w:t xml:space="preserve"> contempladas para el tránsito de car</w:t>
            </w:r>
            <w:r w:rsidR="00666C2C">
              <w:rPr>
                <w:rFonts w:eastAsia="Times New Roman" w:cs="Arial"/>
                <w:sz w:val="22"/>
                <w:lang w:val="es-CO" w:eastAsia="es-ES"/>
              </w:rPr>
              <w:t>r</w:t>
            </w:r>
            <w:r>
              <w:rPr>
                <w:rFonts w:eastAsia="Times New Roman" w:cs="Arial"/>
                <w:sz w:val="22"/>
                <w:lang w:val="es-CO" w:eastAsia="es-ES"/>
              </w:rPr>
              <w:t>os y motos son las siguientes:</w:t>
            </w:r>
            <w:r w:rsidR="009968E0">
              <w:rPr>
                <w:rFonts w:eastAsia="Times New Roman" w:cs="Arial"/>
                <w:sz w:val="22"/>
                <w:lang w:val="es-CO" w:eastAsia="es-ES"/>
              </w:rPr>
              <w:t xml:space="preserve"> </w:t>
            </w:r>
          </w:p>
          <w:p w:rsidR="009968E0" w:rsidRPr="009968E0" w:rsidRDefault="009968E0" w:rsidP="009968E0">
            <w:pPr>
              <w:pStyle w:val="Prrafodelista"/>
              <w:numPr>
                <w:ilvl w:val="0"/>
                <w:numId w:val="27"/>
              </w:numPr>
              <w:spacing w:line="240" w:lineRule="auto"/>
              <w:rPr>
                <w:rFonts w:eastAsia="Times New Roman" w:cs="Arial"/>
                <w:sz w:val="22"/>
                <w:lang w:eastAsia="es-ES"/>
              </w:rPr>
            </w:pPr>
            <w:r w:rsidRPr="009968E0">
              <w:rPr>
                <w:rFonts w:eastAsia="Times New Roman" w:cs="Arial"/>
                <w:sz w:val="22"/>
                <w:lang w:val="es-CO" w:eastAsia="es-ES"/>
              </w:rPr>
              <w:t xml:space="preserve">Transporte público que no tenga pico y </w:t>
            </w:r>
            <w:r w:rsidR="00781F2F" w:rsidRPr="009968E0">
              <w:rPr>
                <w:rFonts w:eastAsia="Times New Roman" w:cs="Arial"/>
                <w:sz w:val="22"/>
                <w:lang w:val="es-CO" w:eastAsia="es-ES"/>
              </w:rPr>
              <w:t>placa (</w:t>
            </w:r>
            <w:r w:rsidRPr="009968E0">
              <w:rPr>
                <w:rFonts w:eastAsia="Times New Roman" w:cs="Arial"/>
                <w:sz w:val="22"/>
                <w:lang w:val="es-CO" w:eastAsia="es-ES"/>
              </w:rPr>
              <w:t>individual, colectivo, carga, especial)</w:t>
            </w:r>
            <w:r w:rsidR="00666C2C">
              <w:rPr>
                <w:rFonts w:eastAsia="Times New Roman" w:cs="Arial"/>
                <w:sz w:val="22"/>
                <w:lang w:val="es-CO" w:eastAsia="es-ES"/>
              </w:rPr>
              <w:t>.</w:t>
            </w:r>
          </w:p>
          <w:p w:rsidR="009968E0" w:rsidRDefault="009968E0" w:rsidP="009968E0">
            <w:pPr>
              <w:pStyle w:val="Prrafodelista"/>
              <w:numPr>
                <w:ilvl w:val="0"/>
                <w:numId w:val="27"/>
              </w:numPr>
              <w:spacing w:line="240" w:lineRule="auto"/>
              <w:rPr>
                <w:rFonts w:eastAsia="Times New Roman" w:cs="Arial"/>
                <w:sz w:val="22"/>
                <w:lang w:eastAsia="es-ES"/>
              </w:rPr>
            </w:pPr>
            <w:r w:rsidRPr="009968E0">
              <w:rPr>
                <w:rFonts w:eastAsia="Times New Roman" w:cs="Arial"/>
                <w:sz w:val="22"/>
                <w:lang w:eastAsia="es-ES"/>
              </w:rPr>
              <w:t xml:space="preserve">Vehículos acondicionados para discapacitados, siempre y cuando </w:t>
            </w:r>
            <w:r w:rsidR="00781F2F" w:rsidRPr="009968E0">
              <w:rPr>
                <w:rFonts w:eastAsia="Times New Roman" w:cs="Arial"/>
                <w:sz w:val="22"/>
                <w:lang w:eastAsia="es-ES"/>
              </w:rPr>
              <w:t>estén</w:t>
            </w:r>
            <w:r w:rsidRPr="009968E0">
              <w:rPr>
                <w:rFonts w:eastAsia="Times New Roman" w:cs="Arial"/>
                <w:sz w:val="22"/>
                <w:lang w:eastAsia="es-ES"/>
              </w:rPr>
              <w:t xml:space="preserve"> activos en la </w:t>
            </w:r>
            <w:r w:rsidR="00666C2C">
              <w:rPr>
                <w:rFonts w:eastAsia="Times New Roman" w:cs="Arial"/>
                <w:sz w:val="22"/>
                <w:lang w:eastAsia="es-ES"/>
              </w:rPr>
              <w:t>S</w:t>
            </w:r>
            <w:r w:rsidR="00881C33">
              <w:rPr>
                <w:rFonts w:eastAsia="Times New Roman" w:cs="Arial"/>
                <w:sz w:val="22"/>
                <w:lang w:eastAsia="es-ES"/>
              </w:rPr>
              <w:t>ecretarí</w:t>
            </w:r>
            <w:r w:rsidRPr="009968E0">
              <w:rPr>
                <w:rFonts w:eastAsia="Times New Roman" w:cs="Arial"/>
                <w:sz w:val="22"/>
                <w:lang w:eastAsia="es-ES"/>
              </w:rPr>
              <w:t xml:space="preserve">a </w:t>
            </w:r>
            <w:r w:rsidR="00666C2C">
              <w:rPr>
                <w:rFonts w:eastAsia="Times New Roman" w:cs="Arial"/>
                <w:sz w:val="22"/>
                <w:lang w:eastAsia="es-ES"/>
              </w:rPr>
              <w:t xml:space="preserve">Distrital </w:t>
            </w:r>
            <w:r w:rsidRPr="009968E0">
              <w:rPr>
                <w:rFonts w:eastAsia="Times New Roman" w:cs="Arial"/>
                <w:sz w:val="22"/>
                <w:lang w:eastAsia="es-ES"/>
              </w:rPr>
              <w:t xml:space="preserve">de </w:t>
            </w:r>
            <w:r w:rsidR="00666C2C">
              <w:rPr>
                <w:rFonts w:eastAsia="Times New Roman" w:cs="Arial"/>
                <w:sz w:val="22"/>
                <w:lang w:eastAsia="es-ES"/>
              </w:rPr>
              <w:t>M</w:t>
            </w:r>
            <w:r w:rsidRPr="009968E0">
              <w:rPr>
                <w:rFonts w:eastAsia="Times New Roman" w:cs="Arial"/>
                <w:sz w:val="22"/>
                <w:lang w:eastAsia="es-ES"/>
              </w:rPr>
              <w:t>ovilidad</w:t>
            </w:r>
            <w:r w:rsidR="00666C2C">
              <w:rPr>
                <w:rFonts w:eastAsia="Times New Roman" w:cs="Arial"/>
                <w:sz w:val="22"/>
                <w:lang w:eastAsia="es-ES"/>
              </w:rPr>
              <w:t>.</w:t>
            </w:r>
          </w:p>
          <w:p w:rsidR="009968E0" w:rsidRPr="009968E0" w:rsidRDefault="009968E0" w:rsidP="009968E0">
            <w:pPr>
              <w:pStyle w:val="Prrafodelista"/>
              <w:numPr>
                <w:ilvl w:val="0"/>
                <w:numId w:val="27"/>
              </w:numPr>
              <w:spacing w:line="240" w:lineRule="auto"/>
              <w:rPr>
                <w:rFonts w:eastAsia="Times New Roman" w:cs="Arial"/>
                <w:sz w:val="22"/>
                <w:lang w:eastAsia="es-ES"/>
              </w:rPr>
            </w:pPr>
            <w:r w:rsidRPr="009968E0">
              <w:rPr>
                <w:rFonts w:eastAsia="Times New Roman" w:cs="Arial"/>
                <w:sz w:val="22"/>
                <w:lang w:eastAsia="es-ES"/>
              </w:rPr>
              <w:t>Ambulancias, vehículos del Cuerpo Oficial de Bomberos y vehículos para emergencias, servicios de salud.</w:t>
            </w:r>
          </w:p>
          <w:p w:rsidR="009968E0" w:rsidRPr="009968E0" w:rsidRDefault="009968E0" w:rsidP="009968E0">
            <w:pPr>
              <w:pStyle w:val="Prrafodelista"/>
              <w:numPr>
                <w:ilvl w:val="0"/>
                <w:numId w:val="27"/>
              </w:numPr>
              <w:spacing w:line="240" w:lineRule="auto"/>
              <w:rPr>
                <w:rFonts w:eastAsia="Times New Roman" w:cs="Arial"/>
                <w:sz w:val="22"/>
                <w:lang w:eastAsia="es-ES"/>
              </w:rPr>
            </w:pPr>
            <w:r w:rsidRPr="009968E0">
              <w:rPr>
                <w:rFonts w:eastAsia="Times New Roman" w:cs="Arial"/>
                <w:sz w:val="22"/>
                <w:lang w:eastAsia="es-ES"/>
              </w:rPr>
              <w:t>Transporte de estudiantes</w:t>
            </w:r>
            <w:r w:rsidR="00666C2C">
              <w:rPr>
                <w:rFonts w:eastAsia="Times New Roman" w:cs="Arial"/>
                <w:sz w:val="22"/>
                <w:lang w:eastAsia="es-ES"/>
              </w:rPr>
              <w:t>.</w:t>
            </w:r>
          </w:p>
          <w:p w:rsidR="009968E0" w:rsidRPr="009968E0" w:rsidRDefault="009968E0" w:rsidP="009968E0">
            <w:pPr>
              <w:pStyle w:val="Prrafodelista"/>
              <w:numPr>
                <w:ilvl w:val="0"/>
                <w:numId w:val="27"/>
              </w:numPr>
              <w:spacing w:line="240" w:lineRule="auto"/>
              <w:rPr>
                <w:rFonts w:eastAsia="Times New Roman" w:cs="Arial"/>
                <w:sz w:val="22"/>
                <w:lang w:eastAsia="es-ES"/>
              </w:rPr>
            </w:pPr>
            <w:r w:rsidRPr="009968E0">
              <w:rPr>
                <w:rFonts w:eastAsia="Times New Roman" w:cs="Arial"/>
                <w:sz w:val="22"/>
                <w:lang w:eastAsia="es-ES"/>
              </w:rPr>
              <w:t>Vehículos que transporten más de 10 pasajeros</w:t>
            </w:r>
            <w:r w:rsidR="00666C2C">
              <w:rPr>
                <w:rFonts w:eastAsia="Times New Roman" w:cs="Arial"/>
                <w:sz w:val="22"/>
                <w:lang w:eastAsia="es-ES"/>
              </w:rPr>
              <w:t>.</w:t>
            </w:r>
          </w:p>
          <w:p w:rsidR="009968E0" w:rsidRPr="009968E0" w:rsidRDefault="009968E0" w:rsidP="009968E0">
            <w:pPr>
              <w:pStyle w:val="Prrafodelista"/>
              <w:numPr>
                <w:ilvl w:val="0"/>
                <w:numId w:val="27"/>
              </w:numPr>
              <w:spacing w:line="240" w:lineRule="auto"/>
              <w:rPr>
                <w:rFonts w:eastAsia="Times New Roman" w:cs="Arial"/>
                <w:sz w:val="22"/>
                <w:lang w:eastAsia="es-ES"/>
              </w:rPr>
            </w:pPr>
            <w:r w:rsidRPr="009968E0">
              <w:rPr>
                <w:rFonts w:eastAsia="Times New Roman" w:cs="Arial"/>
                <w:sz w:val="22"/>
                <w:lang w:eastAsia="es-ES"/>
              </w:rPr>
              <w:t>Vehículos operativos de las empresas de servicios públicos domiciliarios.</w:t>
            </w:r>
          </w:p>
          <w:p w:rsidR="009968E0" w:rsidRPr="009968E0" w:rsidRDefault="009968E0" w:rsidP="009968E0">
            <w:pPr>
              <w:pStyle w:val="Prrafodelista"/>
              <w:numPr>
                <w:ilvl w:val="0"/>
                <w:numId w:val="27"/>
              </w:numPr>
              <w:spacing w:line="240" w:lineRule="auto"/>
              <w:rPr>
                <w:rFonts w:eastAsia="Times New Roman" w:cs="Arial"/>
                <w:sz w:val="22"/>
                <w:lang w:eastAsia="es-ES"/>
              </w:rPr>
            </w:pPr>
            <w:r w:rsidRPr="009968E0">
              <w:rPr>
                <w:rFonts w:eastAsia="Times New Roman" w:cs="Arial"/>
                <w:sz w:val="22"/>
                <w:lang w:eastAsia="es-ES"/>
              </w:rPr>
              <w:t>Vehículos destinados al control de tráfico y grúas autorizadas por la Secretaría Distrital de Movilidad, plenamente identificados.</w:t>
            </w:r>
          </w:p>
          <w:p w:rsidR="009968E0" w:rsidRPr="009968E0" w:rsidRDefault="009968E0" w:rsidP="009968E0">
            <w:pPr>
              <w:pStyle w:val="Prrafodelista"/>
              <w:numPr>
                <w:ilvl w:val="0"/>
                <w:numId w:val="27"/>
              </w:numPr>
              <w:spacing w:line="240" w:lineRule="auto"/>
              <w:rPr>
                <w:rFonts w:eastAsia="Times New Roman" w:cs="Arial"/>
                <w:sz w:val="22"/>
                <w:lang w:eastAsia="es-ES"/>
              </w:rPr>
            </w:pPr>
            <w:r w:rsidRPr="009968E0">
              <w:rPr>
                <w:rFonts w:eastAsia="Times New Roman" w:cs="Arial"/>
                <w:sz w:val="22"/>
                <w:lang w:eastAsia="es-ES"/>
              </w:rPr>
              <w:t>Caravana presidencial y vehículos del cuerpo diplomático</w:t>
            </w:r>
            <w:r w:rsidR="00666C2C">
              <w:rPr>
                <w:rFonts w:eastAsia="Times New Roman" w:cs="Arial"/>
                <w:sz w:val="22"/>
                <w:lang w:eastAsia="es-ES"/>
              </w:rPr>
              <w:t>.</w:t>
            </w:r>
          </w:p>
          <w:p w:rsidR="009968E0" w:rsidRPr="009968E0" w:rsidRDefault="009968E0" w:rsidP="009968E0">
            <w:pPr>
              <w:pStyle w:val="Prrafodelista"/>
              <w:numPr>
                <w:ilvl w:val="0"/>
                <w:numId w:val="27"/>
              </w:numPr>
              <w:spacing w:line="240" w:lineRule="auto"/>
              <w:rPr>
                <w:rFonts w:eastAsia="Times New Roman" w:cs="Arial"/>
                <w:sz w:val="22"/>
                <w:lang w:eastAsia="es-ES"/>
              </w:rPr>
            </w:pPr>
            <w:r w:rsidRPr="009968E0">
              <w:rPr>
                <w:rFonts w:eastAsia="Times New Roman" w:cs="Arial"/>
                <w:sz w:val="22"/>
                <w:lang w:eastAsia="es-ES"/>
              </w:rPr>
              <w:t>Vehículos pertenecientes a las Fuerzas Militares y de Policía Nacional.</w:t>
            </w:r>
          </w:p>
          <w:p w:rsidR="009968E0" w:rsidRPr="009968E0" w:rsidRDefault="009968E0" w:rsidP="009968E0">
            <w:pPr>
              <w:pStyle w:val="Prrafodelista"/>
              <w:numPr>
                <w:ilvl w:val="0"/>
                <w:numId w:val="27"/>
              </w:numPr>
              <w:spacing w:line="240" w:lineRule="auto"/>
              <w:rPr>
                <w:rFonts w:eastAsia="Times New Roman" w:cs="Arial"/>
                <w:sz w:val="22"/>
                <w:lang w:eastAsia="es-ES"/>
              </w:rPr>
            </w:pPr>
            <w:r w:rsidRPr="009968E0">
              <w:rPr>
                <w:rFonts w:eastAsia="Times New Roman" w:cs="Arial"/>
                <w:sz w:val="22"/>
                <w:lang w:eastAsia="es-ES"/>
              </w:rPr>
              <w:t>Vehículos de blindaje igual o superior al nivel tres.</w:t>
            </w:r>
          </w:p>
          <w:p w:rsidR="009968E0" w:rsidRPr="009968E0" w:rsidRDefault="009968E0" w:rsidP="009968E0">
            <w:pPr>
              <w:pStyle w:val="Prrafodelista"/>
              <w:numPr>
                <w:ilvl w:val="0"/>
                <w:numId w:val="27"/>
              </w:numPr>
              <w:spacing w:line="240" w:lineRule="auto"/>
              <w:rPr>
                <w:rFonts w:eastAsia="Times New Roman" w:cs="Arial"/>
                <w:sz w:val="22"/>
                <w:lang w:eastAsia="es-ES"/>
              </w:rPr>
            </w:pPr>
            <w:r w:rsidRPr="009968E0">
              <w:rPr>
                <w:rFonts w:eastAsia="Times New Roman" w:cs="Arial"/>
                <w:sz w:val="22"/>
                <w:lang w:eastAsia="es-ES"/>
              </w:rPr>
              <w:t>Vehículos destinados a la prestación del servicio de escolta.</w:t>
            </w:r>
          </w:p>
          <w:p w:rsidR="009968E0" w:rsidRPr="009968E0" w:rsidRDefault="009968E0" w:rsidP="009968E0">
            <w:pPr>
              <w:pStyle w:val="Prrafodelista"/>
              <w:numPr>
                <w:ilvl w:val="0"/>
                <w:numId w:val="27"/>
              </w:numPr>
              <w:spacing w:line="240" w:lineRule="auto"/>
              <w:rPr>
                <w:rFonts w:eastAsia="Times New Roman" w:cs="Arial"/>
                <w:sz w:val="22"/>
                <w:lang w:eastAsia="es-ES"/>
              </w:rPr>
            </w:pPr>
            <w:r w:rsidRPr="009968E0">
              <w:rPr>
                <w:rFonts w:eastAsia="Times New Roman" w:cs="Arial"/>
                <w:sz w:val="22"/>
                <w:lang w:eastAsia="es-ES"/>
              </w:rPr>
              <w:t>Carrozas fúnebres</w:t>
            </w:r>
            <w:r w:rsidR="00666C2C">
              <w:rPr>
                <w:rFonts w:eastAsia="Times New Roman" w:cs="Arial"/>
                <w:sz w:val="22"/>
                <w:lang w:eastAsia="es-ES"/>
              </w:rPr>
              <w:t>.</w:t>
            </w:r>
          </w:p>
          <w:p w:rsidR="009968E0" w:rsidRPr="009968E0" w:rsidRDefault="009968E0" w:rsidP="009968E0">
            <w:pPr>
              <w:pStyle w:val="Prrafodelista"/>
              <w:numPr>
                <w:ilvl w:val="0"/>
                <w:numId w:val="27"/>
              </w:numPr>
              <w:spacing w:line="240" w:lineRule="auto"/>
              <w:rPr>
                <w:rFonts w:eastAsia="Times New Roman" w:cs="Arial"/>
                <w:sz w:val="22"/>
                <w:lang w:eastAsia="es-ES"/>
              </w:rPr>
            </w:pPr>
            <w:r w:rsidRPr="009968E0">
              <w:rPr>
                <w:rFonts w:eastAsia="Times New Roman" w:cs="Arial"/>
                <w:sz w:val="22"/>
                <w:lang w:eastAsia="es-ES"/>
              </w:rPr>
              <w:t>Vehículos de trabajo con logo de la empresa pintado, furgones de carga y reparto de mercancías.</w:t>
            </w:r>
          </w:p>
          <w:p w:rsidR="009968E0" w:rsidRDefault="009968E0" w:rsidP="002B7B83">
            <w:pPr>
              <w:spacing w:line="240" w:lineRule="auto"/>
              <w:rPr>
                <w:rFonts w:eastAsia="Times New Roman" w:cs="Arial"/>
                <w:b/>
                <w:sz w:val="22"/>
                <w:lang w:eastAsia="es-ES"/>
              </w:rPr>
            </w:pPr>
          </w:p>
          <w:p w:rsidR="009968E0" w:rsidRPr="00AA6930" w:rsidRDefault="00684B9B" w:rsidP="002B7B83">
            <w:pPr>
              <w:spacing w:line="240" w:lineRule="auto"/>
              <w:rPr>
                <w:rFonts w:eastAsia="Times New Roman" w:cs="Arial"/>
                <w:sz w:val="22"/>
                <w:lang w:val="es-CO" w:eastAsia="es-ES"/>
              </w:rPr>
            </w:pPr>
            <w:r w:rsidRPr="00AA6930">
              <w:rPr>
                <w:rFonts w:eastAsia="Times New Roman" w:cs="Arial"/>
                <w:sz w:val="22"/>
                <w:lang w:eastAsia="es-ES"/>
              </w:rPr>
              <w:t>Excepciones Motocicletas</w:t>
            </w:r>
            <w:r w:rsidR="00666C2C">
              <w:rPr>
                <w:rFonts w:eastAsia="Times New Roman" w:cs="Arial"/>
                <w:sz w:val="22"/>
                <w:lang w:val="es-CO" w:eastAsia="es-ES"/>
              </w:rPr>
              <w:t>:</w:t>
            </w:r>
            <w:r w:rsidRPr="00AA6930">
              <w:rPr>
                <w:rFonts w:eastAsia="Times New Roman" w:cs="Arial"/>
                <w:sz w:val="22"/>
                <w:lang w:val="es-CO" w:eastAsia="es-ES"/>
              </w:rPr>
              <w:t xml:space="preserve"> </w:t>
            </w:r>
          </w:p>
          <w:p w:rsidR="009968E0" w:rsidRPr="009968E0" w:rsidRDefault="009968E0" w:rsidP="009968E0">
            <w:pPr>
              <w:pStyle w:val="Prrafodelista"/>
              <w:numPr>
                <w:ilvl w:val="0"/>
                <w:numId w:val="28"/>
              </w:numPr>
              <w:spacing w:line="240" w:lineRule="auto"/>
            </w:pPr>
            <w:r w:rsidRPr="009968E0">
              <w:rPr>
                <w:rFonts w:eastAsia="Times New Roman" w:cs="Arial"/>
                <w:sz w:val="22"/>
                <w:lang w:val="es-CO" w:eastAsia="es-ES"/>
              </w:rPr>
              <w:lastRenderedPageBreak/>
              <w:t>Motocicletas vinculadas a empresas que prestan el servicio de mensajería y domicilios debidamente identificadas, o con logos y/o distintivos.</w:t>
            </w:r>
            <w:r w:rsidRPr="009968E0">
              <w:t xml:space="preserve"> </w:t>
            </w:r>
          </w:p>
          <w:p w:rsidR="009968E0" w:rsidRPr="009968E0" w:rsidRDefault="009968E0" w:rsidP="009968E0">
            <w:pPr>
              <w:pStyle w:val="Prrafodelista"/>
              <w:numPr>
                <w:ilvl w:val="0"/>
                <w:numId w:val="28"/>
              </w:numPr>
              <w:spacing w:line="240" w:lineRule="auto"/>
              <w:rPr>
                <w:rFonts w:eastAsia="Times New Roman" w:cs="Arial"/>
                <w:sz w:val="22"/>
                <w:lang w:val="es-CO" w:eastAsia="es-ES"/>
              </w:rPr>
            </w:pPr>
            <w:r w:rsidRPr="009968E0">
              <w:rPr>
                <w:rFonts w:eastAsia="Times New Roman" w:cs="Arial"/>
                <w:sz w:val="22"/>
                <w:lang w:val="es-CO" w:eastAsia="es-ES"/>
              </w:rPr>
              <w:t>Motocicletas de autoridades Militares, de Policía y de organismos de seguridad del estado</w:t>
            </w:r>
            <w:r w:rsidR="00666C2C">
              <w:rPr>
                <w:rFonts w:eastAsia="Times New Roman" w:cs="Arial"/>
                <w:sz w:val="22"/>
                <w:lang w:val="es-CO" w:eastAsia="es-ES"/>
              </w:rPr>
              <w:t>.</w:t>
            </w:r>
          </w:p>
          <w:p w:rsidR="009968E0" w:rsidRPr="009968E0" w:rsidRDefault="009968E0" w:rsidP="009968E0">
            <w:pPr>
              <w:pStyle w:val="Prrafodelista"/>
              <w:numPr>
                <w:ilvl w:val="0"/>
                <w:numId w:val="28"/>
              </w:numPr>
              <w:spacing w:line="240" w:lineRule="auto"/>
              <w:rPr>
                <w:rFonts w:eastAsia="Times New Roman" w:cs="Arial"/>
                <w:sz w:val="22"/>
                <w:lang w:eastAsia="es-ES"/>
              </w:rPr>
            </w:pPr>
            <w:r w:rsidRPr="009968E0">
              <w:rPr>
                <w:rFonts w:eastAsia="Times New Roman" w:cs="Arial"/>
                <w:sz w:val="22"/>
                <w:lang w:eastAsia="es-ES"/>
              </w:rPr>
              <w:t>Motocicletas utilizadas para la atención de emergencias y servicios de salud</w:t>
            </w:r>
            <w:r w:rsidR="00666C2C">
              <w:rPr>
                <w:rFonts w:eastAsia="Times New Roman" w:cs="Arial"/>
                <w:sz w:val="22"/>
                <w:lang w:eastAsia="es-ES"/>
              </w:rPr>
              <w:t>.</w:t>
            </w:r>
          </w:p>
          <w:p w:rsidR="009968E0" w:rsidRPr="009968E0" w:rsidRDefault="009968E0" w:rsidP="009968E0">
            <w:pPr>
              <w:pStyle w:val="Prrafodelista"/>
              <w:numPr>
                <w:ilvl w:val="0"/>
                <w:numId w:val="28"/>
              </w:numPr>
              <w:spacing w:line="240" w:lineRule="auto"/>
              <w:rPr>
                <w:rFonts w:eastAsia="Times New Roman" w:cs="Arial"/>
                <w:sz w:val="22"/>
                <w:lang w:eastAsia="es-ES"/>
              </w:rPr>
            </w:pPr>
            <w:r w:rsidRPr="009968E0">
              <w:rPr>
                <w:rFonts w:eastAsia="Times New Roman" w:cs="Arial"/>
                <w:sz w:val="22"/>
                <w:lang w:eastAsia="es-ES"/>
              </w:rPr>
              <w:t>Motocicletas vinculadas a empresas de servicios públicos domiciliarios debidamente identificadas o con logos y/o distintivos</w:t>
            </w:r>
            <w:r w:rsidR="00EB22E3">
              <w:rPr>
                <w:rFonts w:eastAsia="Times New Roman" w:cs="Arial"/>
                <w:sz w:val="22"/>
                <w:lang w:eastAsia="es-ES"/>
              </w:rPr>
              <w:t>.</w:t>
            </w:r>
          </w:p>
          <w:p w:rsidR="009968E0" w:rsidRPr="009968E0" w:rsidRDefault="009968E0" w:rsidP="009968E0">
            <w:pPr>
              <w:pStyle w:val="Prrafodelista"/>
              <w:numPr>
                <w:ilvl w:val="0"/>
                <w:numId w:val="28"/>
              </w:numPr>
              <w:spacing w:line="240" w:lineRule="auto"/>
              <w:rPr>
                <w:rFonts w:eastAsia="Times New Roman" w:cs="Arial"/>
                <w:sz w:val="22"/>
                <w:lang w:eastAsia="es-ES"/>
              </w:rPr>
            </w:pPr>
            <w:r w:rsidRPr="009968E0">
              <w:rPr>
                <w:rFonts w:eastAsia="Times New Roman" w:cs="Arial"/>
                <w:sz w:val="22"/>
                <w:lang w:eastAsia="es-ES"/>
              </w:rPr>
              <w:t>Motocicletas destinas al transporte de personas en condición de discapacidad</w:t>
            </w:r>
            <w:r w:rsidR="00EB22E3">
              <w:rPr>
                <w:rFonts w:eastAsia="Times New Roman" w:cs="Arial"/>
                <w:sz w:val="22"/>
                <w:lang w:eastAsia="es-ES"/>
              </w:rPr>
              <w:t>.</w:t>
            </w:r>
            <w:r w:rsidRPr="009968E0">
              <w:rPr>
                <w:rFonts w:eastAsia="Times New Roman" w:cs="Arial"/>
                <w:sz w:val="22"/>
                <w:lang w:eastAsia="es-ES"/>
              </w:rPr>
              <w:t xml:space="preserve"> </w:t>
            </w:r>
          </w:p>
          <w:p w:rsidR="009968E0" w:rsidRPr="009968E0" w:rsidRDefault="009968E0" w:rsidP="009968E0">
            <w:pPr>
              <w:pStyle w:val="Prrafodelista"/>
              <w:numPr>
                <w:ilvl w:val="0"/>
                <w:numId w:val="28"/>
              </w:numPr>
              <w:spacing w:line="240" w:lineRule="auto"/>
              <w:rPr>
                <w:rFonts w:eastAsia="Times New Roman" w:cs="Arial"/>
                <w:sz w:val="22"/>
                <w:lang w:eastAsia="es-ES"/>
              </w:rPr>
            </w:pPr>
            <w:r w:rsidRPr="009968E0">
              <w:rPr>
                <w:rFonts w:eastAsia="Times New Roman" w:cs="Arial"/>
                <w:sz w:val="22"/>
                <w:lang w:eastAsia="es-ES"/>
              </w:rPr>
              <w:t>Motocicletas destinadas al control de tr</w:t>
            </w:r>
            <w:r w:rsidR="00EB22E3">
              <w:rPr>
                <w:rFonts w:eastAsia="Times New Roman" w:cs="Arial"/>
                <w:sz w:val="22"/>
                <w:lang w:eastAsia="es-ES"/>
              </w:rPr>
              <w:t>á</w:t>
            </w:r>
            <w:r w:rsidRPr="009968E0">
              <w:rPr>
                <w:rFonts w:eastAsia="Times New Roman" w:cs="Arial"/>
                <w:sz w:val="22"/>
                <w:lang w:eastAsia="es-ES"/>
              </w:rPr>
              <w:t>fico</w:t>
            </w:r>
            <w:r w:rsidR="00EB22E3">
              <w:rPr>
                <w:rFonts w:eastAsia="Times New Roman" w:cs="Arial"/>
                <w:sz w:val="22"/>
                <w:lang w:eastAsia="es-ES"/>
              </w:rPr>
              <w:t>.</w:t>
            </w:r>
          </w:p>
          <w:p w:rsidR="009968E0" w:rsidRPr="009968E0" w:rsidRDefault="009968E0" w:rsidP="009968E0">
            <w:pPr>
              <w:pStyle w:val="Prrafodelista"/>
              <w:numPr>
                <w:ilvl w:val="0"/>
                <w:numId w:val="28"/>
              </w:numPr>
              <w:spacing w:line="240" w:lineRule="auto"/>
              <w:rPr>
                <w:rFonts w:eastAsia="Times New Roman" w:cs="Arial"/>
                <w:sz w:val="22"/>
                <w:lang w:eastAsia="es-ES"/>
              </w:rPr>
            </w:pPr>
            <w:r w:rsidRPr="009968E0">
              <w:rPr>
                <w:rFonts w:eastAsia="Times New Roman" w:cs="Arial"/>
                <w:sz w:val="22"/>
                <w:lang w:eastAsia="es-ES"/>
              </w:rPr>
              <w:t>Motocicletas escolta que estén al servicio de actividades inherentes a la protección de personas debidamente autorizadas por la superintendencia de vigilancia y seguridad privada o que hagan parte de esquemas de seguridad autorizados por organismo</w:t>
            </w:r>
            <w:r w:rsidR="00EB22E3">
              <w:rPr>
                <w:rFonts w:eastAsia="Times New Roman" w:cs="Arial"/>
                <w:sz w:val="22"/>
                <w:lang w:eastAsia="es-ES"/>
              </w:rPr>
              <w:t>s</w:t>
            </w:r>
            <w:r w:rsidRPr="009968E0">
              <w:rPr>
                <w:rFonts w:eastAsia="Times New Roman" w:cs="Arial"/>
                <w:sz w:val="22"/>
                <w:lang w:eastAsia="es-ES"/>
              </w:rPr>
              <w:t xml:space="preserve"> del estado y solo durante la prestación del servicio</w:t>
            </w:r>
            <w:r w:rsidR="00EB22E3">
              <w:rPr>
                <w:rFonts w:eastAsia="Times New Roman" w:cs="Arial"/>
                <w:sz w:val="22"/>
                <w:lang w:eastAsia="es-ES"/>
              </w:rPr>
              <w:t>.</w:t>
            </w:r>
          </w:p>
          <w:p w:rsidR="009968E0" w:rsidRPr="00AA6930" w:rsidRDefault="009968E0" w:rsidP="002B7B83">
            <w:pPr>
              <w:spacing w:line="240" w:lineRule="auto"/>
              <w:rPr>
                <w:rFonts w:eastAsia="Times New Roman" w:cs="Arial"/>
                <w:sz w:val="22"/>
                <w:lang w:eastAsia="es-ES"/>
              </w:rPr>
            </w:pPr>
          </w:p>
          <w:p w:rsidR="003A77BE" w:rsidRDefault="009968E0" w:rsidP="003A77BE">
            <w:pPr>
              <w:spacing w:line="240" w:lineRule="auto"/>
              <w:rPr>
                <w:rFonts w:eastAsia="Times New Roman" w:cs="Arial"/>
                <w:sz w:val="22"/>
                <w:lang w:eastAsia="es-ES"/>
              </w:rPr>
            </w:pPr>
            <w:r w:rsidRPr="00AA6930">
              <w:rPr>
                <w:rFonts w:eastAsia="Times New Roman" w:cs="Arial"/>
                <w:sz w:val="22"/>
                <w:lang w:eastAsia="es-ES"/>
              </w:rPr>
              <w:t>ACTIVIDADES QU</w:t>
            </w:r>
            <w:r w:rsidR="00EB22E3" w:rsidRPr="00AA6930">
              <w:rPr>
                <w:rFonts w:eastAsia="Times New Roman" w:cs="Arial"/>
                <w:sz w:val="22"/>
                <w:lang w:eastAsia="es-ES"/>
              </w:rPr>
              <w:t>E</w:t>
            </w:r>
            <w:r w:rsidRPr="00AA6930">
              <w:rPr>
                <w:rFonts w:eastAsia="Times New Roman" w:cs="Arial"/>
                <w:sz w:val="22"/>
                <w:lang w:eastAsia="es-ES"/>
              </w:rPr>
              <w:t xml:space="preserve"> SE </w:t>
            </w:r>
            <w:r w:rsidR="003A77BE" w:rsidRPr="00AA6930">
              <w:rPr>
                <w:rFonts w:eastAsia="Times New Roman" w:cs="Arial"/>
                <w:sz w:val="22"/>
                <w:lang w:eastAsia="es-ES"/>
              </w:rPr>
              <w:t>REALIZARÁN</w:t>
            </w:r>
            <w:r w:rsidRPr="00AA6930">
              <w:rPr>
                <w:rFonts w:eastAsia="Times New Roman" w:cs="Arial"/>
                <w:sz w:val="22"/>
                <w:lang w:eastAsia="es-ES"/>
              </w:rPr>
              <w:t xml:space="preserve"> DURANTE EL DIA SIN CARRO</w:t>
            </w:r>
          </w:p>
          <w:p w:rsidR="00EB22E3" w:rsidRPr="00AA6930" w:rsidRDefault="00EB22E3" w:rsidP="003A77BE">
            <w:pPr>
              <w:spacing w:line="240" w:lineRule="auto"/>
              <w:rPr>
                <w:rFonts w:eastAsia="Times New Roman" w:cs="Arial"/>
                <w:sz w:val="22"/>
                <w:lang w:eastAsia="es-ES"/>
              </w:rPr>
            </w:pPr>
          </w:p>
          <w:p w:rsidR="00543C20" w:rsidRDefault="00684B9B" w:rsidP="00684B9B">
            <w:pPr>
              <w:spacing w:line="240" w:lineRule="auto"/>
              <w:rPr>
                <w:rFonts w:eastAsia="Times New Roman" w:cs="Arial"/>
                <w:sz w:val="22"/>
                <w:lang w:eastAsia="es-ES"/>
              </w:rPr>
            </w:pPr>
            <w:r>
              <w:rPr>
                <w:rFonts w:eastAsia="Times New Roman" w:cs="Arial"/>
                <w:sz w:val="22"/>
                <w:lang w:val="es-ES_tradnl" w:eastAsia="es-ES"/>
              </w:rPr>
              <w:t xml:space="preserve">La jornada </w:t>
            </w:r>
            <w:r w:rsidR="00EB22E3">
              <w:rPr>
                <w:rFonts w:eastAsia="Times New Roman" w:cs="Arial"/>
                <w:sz w:val="22"/>
                <w:lang w:val="es-ES_tradnl" w:eastAsia="es-ES"/>
              </w:rPr>
              <w:t>d</w:t>
            </w:r>
            <w:r>
              <w:rPr>
                <w:rFonts w:eastAsia="Times New Roman" w:cs="Arial"/>
                <w:sz w:val="22"/>
                <w:lang w:val="es-ES_tradnl" w:eastAsia="es-ES"/>
              </w:rPr>
              <w:t>el día sin car</w:t>
            </w:r>
            <w:r w:rsidR="00EB22E3">
              <w:rPr>
                <w:rFonts w:eastAsia="Times New Roman" w:cs="Arial"/>
                <w:sz w:val="22"/>
                <w:lang w:val="es-ES_tradnl" w:eastAsia="es-ES"/>
              </w:rPr>
              <w:t>r</w:t>
            </w:r>
            <w:r>
              <w:rPr>
                <w:rFonts w:eastAsia="Times New Roman" w:cs="Arial"/>
                <w:sz w:val="22"/>
                <w:lang w:val="es-ES_tradnl" w:eastAsia="es-ES"/>
              </w:rPr>
              <w:t>o tendrá como objetivo principal p</w:t>
            </w:r>
            <w:r w:rsidR="000100D9" w:rsidRPr="00684B9B">
              <w:rPr>
                <w:rFonts w:eastAsia="Times New Roman" w:cs="Arial"/>
                <w:sz w:val="22"/>
                <w:lang w:val="es-ES_tradnl" w:eastAsia="es-ES"/>
              </w:rPr>
              <w:t>romover el uso adecuado y seguro de los medios de transporte no motorizados, del Sistema Integrado de Transporte Publico y el uso racional del vehículo particular, como apuesta por una movilidad, eficiente y sostenible</w:t>
            </w:r>
            <w:r w:rsidR="00EB22E3">
              <w:rPr>
                <w:rFonts w:eastAsia="Times New Roman" w:cs="Arial"/>
                <w:sz w:val="22"/>
                <w:lang w:val="es-ES_tradnl" w:eastAsia="es-ES"/>
              </w:rPr>
              <w:t>, t</w:t>
            </w:r>
            <w:r>
              <w:rPr>
                <w:rFonts w:eastAsia="Times New Roman" w:cs="Arial"/>
                <w:sz w:val="22"/>
                <w:lang w:val="es-ES_tradnl" w:eastAsia="es-ES"/>
              </w:rPr>
              <w:t xml:space="preserve">eniendo como objetivos específicos: </w:t>
            </w:r>
            <w:r w:rsidR="000100D9" w:rsidRPr="00684B9B">
              <w:rPr>
                <w:rFonts w:eastAsia="Times New Roman" w:cs="Arial"/>
                <w:sz w:val="22"/>
                <w:lang w:eastAsia="es-ES"/>
              </w:rPr>
              <w:t>Incentivar el uso seguro de los Modos de Transporte Alternativos, promoviendo los beneficios individuales y colectivos</w:t>
            </w:r>
            <w:r>
              <w:rPr>
                <w:rFonts w:eastAsia="Times New Roman" w:cs="Arial"/>
                <w:sz w:val="22"/>
                <w:lang w:eastAsia="es-ES"/>
              </w:rPr>
              <w:t xml:space="preserve">, </w:t>
            </w:r>
            <w:r w:rsidR="000100D9" w:rsidRPr="00684B9B">
              <w:rPr>
                <w:rFonts w:eastAsia="Times New Roman" w:cs="Arial"/>
                <w:sz w:val="22"/>
                <w:lang w:eastAsia="es-ES"/>
              </w:rPr>
              <w:t xml:space="preserve">Fomentar el uso adecuado y seguro del </w:t>
            </w:r>
            <w:r w:rsidR="00EB22E3" w:rsidRPr="00684B9B">
              <w:rPr>
                <w:rFonts w:eastAsia="Times New Roman" w:cs="Arial"/>
                <w:sz w:val="22"/>
                <w:lang w:eastAsia="es-ES"/>
              </w:rPr>
              <w:t xml:space="preserve">Sistema Integrado </w:t>
            </w:r>
            <w:r w:rsidR="00EB22E3">
              <w:rPr>
                <w:rFonts w:eastAsia="Times New Roman" w:cs="Arial"/>
                <w:sz w:val="22"/>
                <w:lang w:eastAsia="es-ES"/>
              </w:rPr>
              <w:t>d</w:t>
            </w:r>
            <w:r w:rsidR="00EB22E3" w:rsidRPr="00684B9B">
              <w:rPr>
                <w:rFonts w:eastAsia="Times New Roman" w:cs="Arial"/>
                <w:sz w:val="22"/>
                <w:lang w:eastAsia="es-ES"/>
              </w:rPr>
              <w:t>e Transporte Público</w:t>
            </w:r>
            <w:r w:rsidR="000100D9" w:rsidRPr="00684B9B">
              <w:rPr>
                <w:rFonts w:eastAsia="Times New Roman" w:cs="Arial"/>
                <w:sz w:val="22"/>
                <w:lang w:eastAsia="es-ES"/>
              </w:rPr>
              <w:t xml:space="preserve"> de Bogotá</w:t>
            </w:r>
            <w:r>
              <w:rPr>
                <w:rFonts w:eastAsia="Times New Roman" w:cs="Arial"/>
                <w:sz w:val="22"/>
                <w:lang w:eastAsia="es-ES"/>
              </w:rPr>
              <w:t xml:space="preserve">, </w:t>
            </w:r>
            <w:r w:rsidR="000100D9" w:rsidRPr="00684B9B">
              <w:rPr>
                <w:rFonts w:eastAsia="Times New Roman" w:cs="Arial"/>
                <w:sz w:val="22"/>
                <w:lang w:eastAsia="es-ES"/>
              </w:rPr>
              <w:t>Generar en los espacios de intervención, procesos de reflexión ciudadana que aporten a la transformación de comportamientos, hábitos y actitudes inseguras en vía, con el propósito de mitigar los índices de accidentalidad en la ciudad de Bogotá.</w:t>
            </w:r>
          </w:p>
          <w:p w:rsidR="00684B9B" w:rsidRPr="00684B9B" w:rsidRDefault="00684B9B" w:rsidP="00684B9B">
            <w:pPr>
              <w:spacing w:line="240" w:lineRule="auto"/>
              <w:rPr>
                <w:rFonts w:eastAsia="Times New Roman" w:cs="Arial"/>
                <w:sz w:val="22"/>
                <w:lang w:val="es-ES_tradnl" w:eastAsia="es-ES"/>
              </w:rPr>
            </w:pPr>
          </w:p>
          <w:p w:rsidR="003A77BE" w:rsidRPr="003A77BE" w:rsidRDefault="003A77BE" w:rsidP="003A77BE">
            <w:pPr>
              <w:spacing w:line="240" w:lineRule="auto"/>
              <w:rPr>
                <w:rFonts w:eastAsia="Times New Roman" w:cs="Arial"/>
                <w:sz w:val="22"/>
                <w:lang w:eastAsia="es-ES"/>
              </w:rPr>
            </w:pPr>
            <w:r w:rsidRPr="003A77BE">
              <w:rPr>
                <w:rFonts w:eastAsia="Times New Roman" w:cs="Arial"/>
                <w:sz w:val="22"/>
                <w:lang w:eastAsia="es-ES"/>
              </w:rPr>
              <w:t xml:space="preserve">Se promociona el uso de la bicicleta no solamente ese día sino la semana para que la gente se prepare y no lo </w:t>
            </w:r>
            <w:r w:rsidR="00EB22E3">
              <w:rPr>
                <w:rFonts w:eastAsia="Times New Roman" w:cs="Arial"/>
                <w:sz w:val="22"/>
                <w:lang w:eastAsia="es-ES"/>
              </w:rPr>
              <w:t>tome</w:t>
            </w:r>
            <w:r w:rsidR="00EB22E3" w:rsidRPr="003A77BE">
              <w:rPr>
                <w:rFonts w:eastAsia="Times New Roman" w:cs="Arial"/>
                <w:sz w:val="22"/>
                <w:lang w:eastAsia="es-ES"/>
              </w:rPr>
              <w:t xml:space="preserve"> </w:t>
            </w:r>
            <w:r w:rsidRPr="003A77BE">
              <w:rPr>
                <w:rFonts w:eastAsia="Times New Roman" w:cs="Arial"/>
                <w:sz w:val="22"/>
                <w:lang w:eastAsia="es-ES"/>
              </w:rPr>
              <w:t>por sorpresa e</w:t>
            </w:r>
            <w:r w:rsidR="00EB22E3">
              <w:rPr>
                <w:rFonts w:eastAsia="Times New Roman" w:cs="Arial"/>
                <w:sz w:val="22"/>
                <w:lang w:eastAsia="es-ES"/>
              </w:rPr>
              <w:t>l</w:t>
            </w:r>
            <w:r w:rsidRPr="003A77BE">
              <w:rPr>
                <w:rFonts w:eastAsia="Times New Roman" w:cs="Arial"/>
                <w:sz w:val="22"/>
                <w:lang w:eastAsia="es-ES"/>
              </w:rPr>
              <w:t xml:space="preserve"> día sin carro</w:t>
            </w:r>
            <w:r w:rsidR="00EB22E3">
              <w:rPr>
                <w:rFonts w:eastAsia="Times New Roman" w:cs="Arial"/>
                <w:sz w:val="22"/>
                <w:lang w:eastAsia="es-ES"/>
              </w:rPr>
              <w:t>.</w:t>
            </w:r>
          </w:p>
          <w:p w:rsidR="009968E0" w:rsidRDefault="009968E0" w:rsidP="002B7B83">
            <w:pPr>
              <w:spacing w:line="240" w:lineRule="auto"/>
              <w:rPr>
                <w:rFonts w:eastAsia="Times New Roman" w:cs="Arial"/>
                <w:b/>
                <w:sz w:val="22"/>
                <w:lang w:eastAsia="es-ES"/>
              </w:rPr>
            </w:pPr>
          </w:p>
          <w:p w:rsidR="00FC7600" w:rsidRDefault="009968E0" w:rsidP="00AA6930">
            <w:pPr>
              <w:pStyle w:val="Prrafodelista"/>
              <w:spacing w:line="240" w:lineRule="auto"/>
              <w:ind w:left="236"/>
              <w:rPr>
                <w:rFonts w:eastAsia="Times New Roman" w:cs="Arial"/>
                <w:sz w:val="22"/>
                <w:lang w:eastAsia="es-ES"/>
              </w:rPr>
            </w:pPr>
            <w:r w:rsidRPr="00AA6930">
              <w:rPr>
                <w:rFonts w:eastAsia="Times New Roman" w:cs="Arial"/>
                <w:sz w:val="22"/>
                <w:lang w:eastAsia="es-ES"/>
              </w:rPr>
              <w:t>CICLORUTAS.</w:t>
            </w:r>
            <w:r w:rsidRPr="003A77BE">
              <w:rPr>
                <w:rFonts w:eastAsia="Times New Roman" w:cs="Arial"/>
                <w:b/>
                <w:sz w:val="22"/>
                <w:lang w:eastAsia="es-ES"/>
              </w:rPr>
              <w:t xml:space="preserve"> </w:t>
            </w:r>
            <w:r w:rsidR="003A77BE" w:rsidRPr="003A77BE">
              <w:rPr>
                <w:rFonts w:eastAsia="Times New Roman" w:cs="Arial"/>
                <w:sz w:val="22"/>
                <w:lang w:eastAsia="es-ES"/>
              </w:rPr>
              <w:t xml:space="preserve">Con el IDRD se realizó la proyección de las ciclorrutas indicando que tiene alguna similitud con lo que ocurre con la ciclovía el día domingo. También se tendrá la </w:t>
            </w:r>
            <w:proofErr w:type="spellStart"/>
            <w:r w:rsidR="003A77BE" w:rsidRPr="003A77BE">
              <w:rPr>
                <w:rFonts w:eastAsia="Times New Roman" w:cs="Arial"/>
                <w:sz w:val="22"/>
                <w:lang w:eastAsia="es-ES"/>
              </w:rPr>
              <w:t>ciclorruta</w:t>
            </w:r>
            <w:proofErr w:type="spellEnd"/>
            <w:r w:rsidR="003A77BE" w:rsidRPr="003A77BE">
              <w:rPr>
                <w:rFonts w:eastAsia="Times New Roman" w:cs="Arial"/>
                <w:sz w:val="22"/>
                <w:lang w:eastAsia="es-ES"/>
              </w:rPr>
              <w:t xml:space="preserve"> piloto donde se </w:t>
            </w:r>
            <w:r w:rsidR="003A77BE">
              <w:rPr>
                <w:rFonts w:eastAsia="Times New Roman" w:cs="Arial"/>
                <w:sz w:val="22"/>
                <w:lang w:eastAsia="es-ES"/>
              </w:rPr>
              <w:t>evaluar</w:t>
            </w:r>
            <w:r w:rsidR="00BC2C71">
              <w:rPr>
                <w:rFonts w:eastAsia="Times New Roman" w:cs="Arial"/>
                <w:sz w:val="22"/>
                <w:lang w:eastAsia="es-ES"/>
              </w:rPr>
              <w:t>á</w:t>
            </w:r>
            <w:r w:rsidR="003A77BE">
              <w:rPr>
                <w:rFonts w:eastAsia="Times New Roman" w:cs="Arial"/>
                <w:sz w:val="22"/>
                <w:lang w:eastAsia="es-ES"/>
              </w:rPr>
              <w:t xml:space="preserve"> el desempeño por dos meses en estos dos corredores</w:t>
            </w:r>
            <w:r w:rsidR="003A77BE" w:rsidRPr="003A77BE">
              <w:rPr>
                <w:rFonts w:eastAsia="Times New Roman" w:cs="Arial"/>
                <w:sz w:val="22"/>
                <w:lang w:eastAsia="es-ES"/>
              </w:rPr>
              <w:t xml:space="preserve">: a) </w:t>
            </w:r>
            <w:r w:rsidR="003A77BE">
              <w:rPr>
                <w:rFonts w:eastAsia="Times New Roman" w:cs="Arial"/>
                <w:sz w:val="22"/>
                <w:lang w:eastAsia="es-ES"/>
              </w:rPr>
              <w:t>Transversal 93 desde la calle 26 hacia el norte</w:t>
            </w:r>
            <w:r w:rsidR="00781F2F">
              <w:rPr>
                <w:rFonts w:eastAsia="Times New Roman" w:cs="Arial"/>
                <w:sz w:val="22"/>
                <w:lang w:eastAsia="es-ES"/>
              </w:rPr>
              <w:t xml:space="preserve"> </w:t>
            </w:r>
            <w:r w:rsidR="003A77BE">
              <w:rPr>
                <w:rFonts w:eastAsia="Times New Roman" w:cs="Arial"/>
                <w:sz w:val="22"/>
                <w:lang w:eastAsia="es-ES"/>
              </w:rPr>
              <w:t xml:space="preserve">conectando la localidad de </w:t>
            </w:r>
            <w:r w:rsidR="00781F2F">
              <w:rPr>
                <w:rFonts w:eastAsia="Times New Roman" w:cs="Arial"/>
                <w:sz w:val="22"/>
                <w:lang w:eastAsia="es-ES"/>
              </w:rPr>
              <w:t>Engativá</w:t>
            </w:r>
            <w:r w:rsidR="003A77BE">
              <w:rPr>
                <w:rFonts w:eastAsia="Times New Roman" w:cs="Arial"/>
                <w:sz w:val="22"/>
                <w:lang w:eastAsia="es-ES"/>
              </w:rPr>
              <w:t xml:space="preserve"> con la </w:t>
            </w:r>
            <w:r w:rsidR="00781F2F">
              <w:rPr>
                <w:rFonts w:eastAsia="Times New Roman" w:cs="Arial"/>
                <w:sz w:val="22"/>
                <w:lang w:eastAsia="es-ES"/>
              </w:rPr>
              <w:t>ciclorruta</w:t>
            </w:r>
            <w:r w:rsidR="003A77BE">
              <w:rPr>
                <w:rFonts w:eastAsia="Times New Roman" w:cs="Arial"/>
                <w:sz w:val="22"/>
                <w:lang w:eastAsia="es-ES"/>
              </w:rPr>
              <w:t xml:space="preserve"> de la 26 y b) en la calle 57 desde la carrera 16 hasta la NQS costado norte. </w:t>
            </w:r>
          </w:p>
          <w:p w:rsidR="00AA6930" w:rsidRDefault="00AA6930" w:rsidP="00AA6930">
            <w:pPr>
              <w:pStyle w:val="Prrafodelista"/>
              <w:spacing w:line="240" w:lineRule="auto"/>
              <w:ind w:left="236"/>
              <w:rPr>
                <w:rFonts w:eastAsia="Times New Roman" w:cs="Arial"/>
                <w:sz w:val="22"/>
                <w:lang w:eastAsia="es-ES"/>
              </w:rPr>
            </w:pPr>
          </w:p>
          <w:p w:rsidR="003A77BE" w:rsidRDefault="003A77BE" w:rsidP="00AA6930">
            <w:pPr>
              <w:pStyle w:val="Prrafodelista"/>
              <w:spacing w:line="240" w:lineRule="auto"/>
              <w:ind w:left="236"/>
              <w:rPr>
                <w:rFonts w:eastAsia="Times New Roman" w:cs="Arial"/>
                <w:sz w:val="22"/>
                <w:lang w:eastAsia="es-ES"/>
              </w:rPr>
            </w:pPr>
            <w:r w:rsidRPr="00AA6930">
              <w:rPr>
                <w:rFonts w:eastAsia="Times New Roman" w:cs="Arial"/>
                <w:sz w:val="22"/>
                <w:lang w:eastAsia="es-ES"/>
              </w:rPr>
              <w:t xml:space="preserve">Esa semana se </w:t>
            </w:r>
            <w:r w:rsidR="00781F2F" w:rsidRPr="00AA6930">
              <w:rPr>
                <w:rFonts w:eastAsia="Times New Roman" w:cs="Arial"/>
                <w:sz w:val="22"/>
                <w:lang w:eastAsia="es-ES"/>
              </w:rPr>
              <w:t>realizarán</w:t>
            </w:r>
            <w:r w:rsidRPr="00AA6930">
              <w:rPr>
                <w:rFonts w:eastAsia="Times New Roman" w:cs="Arial"/>
                <w:sz w:val="22"/>
                <w:lang w:eastAsia="es-ES"/>
              </w:rPr>
              <w:t xml:space="preserve"> </w:t>
            </w:r>
            <w:r w:rsidR="00684B9B" w:rsidRPr="00AA6930">
              <w:rPr>
                <w:rFonts w:eastAsia="Times New Roman" w:cs="Arial"/>
                <w:sz w:val="22"/>
                <w:lang w:eastAsia="es-ES"/>
              </w:rPr>
              <w:t>inauguraciones</w:t>
            </w:r>
            <w:r w:rsidRPr="00AA6930">
              <w:rPr>
                <w:rFonts w:eastAsia="Times New Roman" w:cs="Arial"/>
                <w:sz w:val="22"/>
                <w:lang w:eastAsia="es-ES"/>
              </w:rPr>
              <w:t xml:space="preserve"> de ciclovías y </w:t>
            </w:r>
            <w:r w:rsidR="00781F2F" w:rsidRPr="00AA6930">
              <w:rPr>
                <w:rFonts w:eastAsia="Times New Roman" w:cs="Arial"/>
                <w:sz w:val="22"/>
                <w:lang w:eastAsia="es-ES"/>
              </w:rPr>
              <w:t>ciclorrutas</w:t>
            </w:r>
            <w:r w:rsidRPr="00AA6930">
              <w:rPr>
                <w:rFonts w:eastAsia="Times New Roman" w:cs="Arial"/>
                <w:sz w:val="22"/>
                <w:lang w:eastAsia="es-ES"/>
              </w:rPr>
              <w:t>.</w:t>
            </w:r>
            <w:r>
              <w:rPr>
                <w:rFonts w:eastAsia="Times New Roman" w:cs="Arial"/>
                <w:sz w:val="22"/>
                <w:lang w:eastAsia="es-ES"/>
              </w:rPr>
              <w:t xml:space="preserve"> En términos de </w:t>
            </w:r>
            <w:r w:rsidR="00781F2F">
              <w:rPr>
                <w:rFonts w:eastAsia="Times New Roman" w:cs="Arial"/>
                <w:sz w:val="22"/>
                <w:lang w:eastAsia="es-ES"/>
              </w:rPr>
              <w:t>ciclo parqueaderos</w:t>
            </w:r>
            <w:r>
              <w:rPr>
                <w:rFonts w:eastAsia="Times New Roman" w:cs="Arial"/>
                <w:sz w:val="22"/>
                <w:lang w:eastAsia="es-ES"/>
              </w:rPr>
              <w:t xml:space="preserve">, el Distrito quiere que todas las entidades </w:t>
            </w:r>
            <w:r w:rsidR="00BC2C71">
              <w:rPr>
                <w:rFonts w:eastAsia="Times New Roman" w:cs="Arial"/>
                <w:sz w:val="22"/>
                <w:lang w:eastAsia="es-ES"/>
              </w:rPr>
              <w:t xml:space="preserve">los </w:t>
            </w:r>
            <w:r>
              <w:rPr>
                <w:rFonts w:eastAsia="Times New Roman" w:cs="Arial"/>
                <w:sz w:val="22"/>
                <w:lang w:eastAsia="es-ES"/>
              </w:rPr>
              <w:t xml:space="preserve">ofrezcan y en las estaciones de </w:t>
            </w:r>
            <w:proofErr w:type="spellStart"/>
            <w:r>
              <w:rPr>
                <w:rFonts w:eastAsia="Times New Roman" w:cs="Arial"/>
                <w:sz w:val="22"/>
                <w:lang w:eastAsia="es-ES"/>
              </w:rPr>
              <w:t>Transmilenio</w:t>
            </w:r>
            <w:proofErr w:type="spellEnd"/>
            <w:r>
              <w:rPr>
                <w:rFonts w:eastAsia="Times New Roman" w:cs="Arial"/>
                <w:sz w:val="22"/>
                <w:lang w:eastAsia="es-ES"/>
              </w:rPr>
              <w:t xml:space="preserve"> también se contar</w:t>
            </w:r>
            <w:r w:rsidR="00BC2C71">
              <w:rPr>
                <w:rFonts w:eastAsia="Times New Roman" w:cs="Arial"/>
                <w:sz w:val="22"/>
                <w:lang w:eastAsia="es-ES"/>
              </w:rPr>
              <w:t>á</w:t>
            </w:r>
            <w:r w:rsidR="00E46E26">
              <w:rPr>
                <w:rFonts w:eastAsia="Times New Roman" w:cs="Arial"/>
                <w:sz w:val="22"/>
                <w:lang w:eastAsia="es-ES"/>
              </w:rPr>
              <w:t xml:space="preserve"> con </w:t>
            </w:r>
            <w:proofErr w:type="spellStart"/>
            <w:r w:rsidR="00E46E26">
              <w:rPr>
                <w:rFonts w:eastAsia="Times New Roman" w:cs="Arial"/>
                <w:sz w:val="22"/>
                <w:lang w:eastAsia="es-ES"/>
              </w:rPr>
              <w:t>cicl</w:t>
            </w:r>
            <w:r>
              <w:rPr>
                <w:rFonts w:eastAsia="Times New Roman" w:cs="Arial"/>
                <w:sz w:val="22"/>
                <w:lang w:eastAsia="es-ES"/>
              </w:rPr>
              <w:t>oparqueaderos</w:t>
            </w:r>
            <w:proofErr w:type="spellEnd"/>
            <w:r>
              <w:rPr>
                <w:rFonts w:eastAsia="Times New Roman" w:cs="Arial"/>
                <w:sz w:val="22"/>
                <w:lang w:eastAsia="es-ES"/>
              </w:rPr>
              <w:t xml:space="preserve">. Se </w:t>
            </w:r>
            <w:r w:rsidR="00781F2F">
              <w:rPr>
                <w:rFonts w:eastAsia="Times New Roman" w:cs="Arial"/>
                <w:sz w:val="22"/>
                <w:lang w:eastAsia="es-ES"/>
              </w:rPr>
              <w:t>lanzará</w:t>
            </w:r>
            <w:r>
              <w:rPr>
                <w:rFonts w:eastAsia="Times New Roman" w:cs="Arial"/>
                <w:sz w:val="22"/>
                <w:lang w:eastAsia="es-ES"/>
              </w:rPr>
              <w:t xml:space="preserve"> un documental en cine </w:t>
            </w:r>
            <w:r w:rsidR="00684B9B">
              <w:rPr>
                <w:rFonts w:eastAsia="Times New Roman" w:cs="Arial"/>
                <w:sz w:val="22"/>
                <w:lang w:eastAsia="es-ES"/>
              </w:rPr>
              <w:t>Tonalá</w:t>
            </w:r>
            <w:r>
              <w:rPr>
                <w:rFonts w:eastAsia="Times New Roman" w:cs="Arial"/>
                <w:sz w:val="22"/>
                <w:lang w:eastAsia="es-ES"/>
              </w:rPr>
              <w:t xml:space="preserve"> con presencia del </w:t>
            </w:r>
            <w:r w:rsidR="00BC2C71">
              <w:rPr>
                <w:rFonts w:eastAsia="Times New Roman" w:cs="Arial"/>
                <w:sz w:val="22"/>
                <w:lang w:eastAsia="es-ES"/>
              </w:rPr>
              <w:t xml:space="preserve">Alcalde </w:t>
            </w:r>
            <w:r>
              <w:rPr>
                <w:rFonts w:eastAsia="Times New Roman" w:cs="Arial"/>
                <w:sz w:val="22"/>
                <w:lang w:eastAsia="es-ES"/>
              </w:rPr>
              <w:t>y se lanzar</w:t>
            </w:r>
            <w:r w:rsidR="00BC2C71">
              <w:rPr>
                <w:rFonts w:eastAsia="Times New Roman" w:cs="Arial"/>
                <w:sz w:val="22"/>
                <w:lang w:eastAsia="es-ES"/>
              </w:rPr>
              <w:t>á</w:t>
            </w:r>
            <w:r>
              <w:rPr>
                <w:rFonts w:eastAsia="Times New Roman" w:cs="Arial"/>
                <w:sz w:val="22"/>
                <w:lang w:eastAsia="es-ES"/>
              </w:rPr>
              <w:t xml:space="preserve"> una aplicación para ciclistas. Se </w:t>
            </w:r>
            <w:r w:rsidR="00781F2F">
              <w:rPr>
                <w:rFonts w:eastAsia="Times New Roman" w:cs="Arial"/>
                <w:sz w:val="22"/>
                <w:lang w:eastAsia="es-ES"/>
              </w:rPr>
              <w:t>establecerán</w:t>
            </w:r>
            <w:r>
              <w:rPr>
                <w:rFonts w:eastAsia="Times New Roman" w:cs="Arial"/>
                <w:sz w:val="22"/>
                <w:lang w:eastAsia="es-ES"/>
              </w:rPr>
              <w:t xml:space="preserve"> dos puntos de registro para temas de seguridad donde</w:t>
            </w:r>
            <w:r w:rsidR="00BC2C71">
              <w:rPr>
                <w:rFonts w:eastAsia="Times New Roman" w:cs="Arial"/>
                <w:sz w:val="22"/>
                <w:lang w:eastAsia="es-ES"/>
              </w:rPr>
              <w:t xml:space="preserve"> a</w:t>
            </w:r>
            <w:r>
              <w:rPr>
                <w:rFonts w:eastAsia="Times New Roman" w:cs="Arial"/>
                <w:sz w:val="22"/>
                <w:lang w:eastAsia="es-ES"/>
              </w:rPr>
              <w:t xml:space="preserve"> las </w:t>
            </w:r>
            <w:r w:rsidR="00684B9B">
              <w:rPr>
                <w:rFonts w:eastAsia="Times New Roman" w:cs="Arial"/>
                <w:sz w:val="22"/>
                <w:lang w:eastAsia="es-ES"/>
              </w:rPr>
              <w:t>bicicletas</w:t>
            </w:r>
            <w:r>
              <w:rPr>
                <w:rFonts w:eastAsia="Times New Roman" w:cs="Arial"/>
                <w:sz w:val="22"/>
                <w:lang w:eastAsia="es-ES"/>
              </w:rPr>
              <w:t xml:space="preserve"> se l</w:t>
            </w:r>
            <w:r w:rsidR="00684B9B">
              <w:rPr>
                <w:rFonts w:eastAsia="Times New Roman" w:cs="Arial"/>
                <w:sz w:val="22"/>
                <w:lang w:eastAsia="es-ES"/>
              </w:rPr>
              <w:t>e</w:t>
            </w:r>
            <w:r>
              <w:rPr>
                <w:rFonts w:eastAsia="Times New Roman" w:cs="Arial"/>
                <w:sz w:val="22"/>
                <w:lang w:eastAsia="es-ES"/>
              </w:rPr>
              <w:t xml:space="preserve">s </w:t>
            </w:r>
            <w:r w:rsidR="00BC2C71">
              <w:rPr>
                <w:rFonts w:eastAsia="Times New Roman" w:cs="Arial"/>
                <w:sz w:val="22"/>
                <w:lang w:eastAsia="es-ES"/>
              </w:rPr>
              <w:t xml:space="preserve">coloca </w:t>
            </w:r>
            <w:r>
              <w:rPr>
                <w:rFonts w:eastAsia="Times New Roman" w:cs="Arial"/>
                <w:sz w:val="22"/>
                <w:lang w:eastAsia="es-ES"/>
              </w:rPr>
              <w:t xml:space="preserve">un sello. La campaña </w:t>
            </w:r>
            <w:r w:rsidR="00BC2C71">
              <w:rPr>
                <w:rFonts w:eastAsia="Times New Roman" w:cs="Arial"/>
                <w:sz w:val="22"/>
                <w:lang w:eastAsia="es-ES"/>
              </w:rPr>
              <w:t>“T</w:t>
            </w:r>
            <w:r>
              <w:rPr>
                <w:rFonts w:eastAsia="Times New Roman" w:cs="Arial"/>
                <w:sz w:val="22"/>
                <w:lang w:eastAsia="es-ES"/>
              </w:rPr>
              <w:t>e veo bien</w:t>
            </w:r>
            <w:r w:rsidR="00B21A5B">
              <w:rPr>
                <w:rFonts w:eastAsia="Times New Roman" w:cs="Arial"/>
                <w:sz w:val="22"/>
                <w:lang w:eastAsia="es-ES"/>
              </w:rPr>
              <w:t>”</w:t>
            </w:r>
            <w:r>
              <w:rPr>
                <w:rFonts w:eastAsia="Times New Roman" w:cs="Arial"/>
                <w:sz w:val="22"/>
                <w:lang w:eastAsia="es-ES"/>
              </w:rPr>
              <w:t xml:space="preserve"> donde se entregan </w:t>
            </w:r>
            <w:proofErr w:type="spellStart"/>
            <w:r>
              <w:rPr>
                <w:rFonts w:eastAsia="Times New Roman" w:cs="Arial"/>
                <w:sz w:val="22"/>
                <w:lang w:eastAsia="es-ES"/>
              </w:rPr>
              <w:t>reflectivos</w:t>
            </w:r>
            <w:proofErr w:type="spellEnd"/>
            <w:r w:rsidR="00B21A5B">
              <w:rPr>
                <w:rFonts w:eastAsia="Times New Roman" w:cs="Arial"/>
                <w:sz w:val="22"/>
                <w:lang w:eastAsia="es-ES"/>
              </w:rPr>
              <w:t>,</w:t>
            </w:r>
            <w:r>
              <w:rPr>
                <w:rFonts w:eastAsia="Times New Roman" w:cs="Arial"/>
                <w:sz w:val="22"/>
                <w:lang w:eastAsia="es-ES"/>
              </w:rPr>
              <w:t xml:space="preserve"> los puntos de </w:t>
            </w:r>
            <w:r w:rsidR="00B21A5B">
              <w:rPr>
                <w:rFonts w:eastAsia="Times New Roman" w:cs="Arial"/>
                <w:sz w:val="22"/>
                <w:lang w:eastAsia="es-ES"/>
              </w:rPr>
              <w:t>“C</w:t>
            </w:r>
            <w:r>
              <w:rPr>
                <w:rFonts w:eastAsia="Times New Roman" w:cs="Arial"/>
                <w:sz w:val="22"/>
                <w:lang w:eastAsia="es-ES"/>
              </w:rPr>
              <w:t xml:space="preserve">uídate y se </w:t>
            </w:r>
            <w:r w:rsidR="00684B9B">
              <w:rPr>
                <w:rFonts w:eastAsia="Times New Roman" w:cs="Arial"/>
                <w:sz w:val="22"/>
                <w:lang w:eastAsia="es-ES"/>
              </w:rPr>
              <w:t>feliz</w:t>
            </w:r>
            <w:r w:rsidR="00B21A5B">
              <w:rPr>
                <w:rFonts w:eastAsia="Times New Roman" w:cs="Arial"/>
                <w:sz w:val="22"/>
                <w:lang w:eastAsia="es-ES"/>
              </w:rPr>
              <w:t>”</w:t>
            </w:r>
            <w:r>
              <w:rPr>
                <w:rFonts w:eastAsia="Times New Roman" w:cs="Arial"/>
                <w:sz w:val="22"/>
                <w:lang w:eastAsia="es-ES"/>
              </w:rPr>
              <w:t xml:space="preserve"> que son 16 y los puntos de hidratación</w:t>
            </w:r>
            <w:r w:rsidR="00B21A5B">
              <w:rPr>
                <w:rFonts w:eastAsia="Times New Roman" w:cs="Arial"/>
                <w:sz w:val="22"/>
                <w:lang w:eastAsia="es-ES"/>
              </w:rPr>
              <w:t>.</w:t>
            </w:r>
            <w:r>
              <w:rPr>
                <w:rFonts w:eastAsia="Times New Roman" w:cs="Arial"/>
                <w:sz w:val="22"/>
                <w:lang w:eastAsia="es-ES"/>
              </w:rPr>
              <w:t xml:space="preserve"> </w:t>
            </w:r>
          </w:p>
          <w:p w:rsidR="001548AC" w:rsidRDefault="001548AC" w:rsidP="00AA6930">
            <w:pPr>
              <w:pStyle w:val="Prrafodelista"/>
              <w:spacing w:line="240" w:lineRule="auto"/>
              <w:ind w:left="567" w:hanging="283"/>
              <w:rPr>
                <w:rFonts w:eastAsia="Times New Roman" w:cs="Arial"/>
                <w:sz w:val="22"/>
                <w:lang w:eastAsia="es-ES"/>
              </w:rPr>
            </w:pPr>
          </w:p>
          <w:p w:rsidR="001548AC" w:rsidRDefault="001548AC" w:rsidP="00AA6930">
            <w:pPr>
              <w:pStyle w:val="Prrafodelista"/>
              <w:spacing w:line="240" w:lineRule="auto"/>
              <w:ind w:left="567" w:hanging="283"/>
              <w:jc w:val="center"/>
              <w:rPr>
                <w:rFonts w:eastAsia="Times New Roman" w:cs="Arial"/>
                <w:sz w:val="22"/>
                <w:lang w:eastAsia="es-ES"/>
              </w:rPr>
            </w:pPr>
            <w:r>
              <w:rPr>
                <w:rFonts w:eastAsia="Times New Roman" w:cs="Arial"/>
                <w:noProof/>
                <w:sz w:val="22"/>
                <w:lang w:eastAsia="es-ES"/>
              </w:rPr>
              <w:lastRenderedPageBreak/>
              <w:drawing>
                <wp:inline distT="0" distB="0" distL="0" distR="0" wp14:anchorId="17974BB5">
                  <wp:extent cx="3761740" cy="2578735"/>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61740" cy="2578735"/>
                          </a:xfrm>
                          <a:prstGeom prst="rect">
                            <a:avLst/>
                          </a:prstGeom>
                          <a:noFill/>
                        </pic:spPr>
                      </pic:pic>
                    </a:graphicData>
                  </a:graphic>
                </wp:inline>
              </w:drawing>
            </w:r>
          </w:p>
          <w:p w:rsidR="003A77BE" w:rsidRDefault="003A77BE" w:rsidP="00AA6930">
            <w:pPr>
              <w:pStyle w:val="Prrafodelista"/>
              <w:spacing w:line="240" w:lineRule="auto"/>
              <w:ind w:left="567" w:hanging="283"/>
              <w:rPr>
                <w:rFonts w:eastAsia="Times New Roman" w:cs="Arial"/>
                <w:sz w:val="22"/>
                <w:lang w:eastAsia="es-ES"/>
              </w:rPr>
            </w:pPr>
          </w:p>
          <w:p w:rsidR="003A77BE" w:rsidRDefault="003A77BE" w:rsidP="00AA6930">
            <w:pPr>
              <w:pStyle w:val="Prrafodelista"/>
              <w:spacing w:line="240" w:lineRule="auto"/>
              <w:ind w:left="284"/>
              <w:rPr>
                <w:rFonts w:eastAsia="Times New Roman" w:cs="Arial"/>
                <w:sz w:val="22"/>
                <w:lang w:eastAsia="es-ES"/>
              </w:rPr>
            </w:pPr>
            <w:r>
              <w:rPr>
                <w:rFonts w:eastAsia="Times New Roman" w:cs="Arial"/>
                <w:sz w:val="22"/>
                <w:lang w:eastAsia="es-ES"/>
              </w:rPr>
              <w:t xml:space="preserve">Se </w:t>
            </w:r>
            <w:r w:rsidR="00684B9B">
              <w:rPr>
                <w:rFonts w:eastAsia="Times New Roman" w:cs="Arial"/>
                <w:sz w:val="22"/>
                <w:lang w:eastAsia="es-ES"/>
              </w:rPr>
              <w:t>muestra</w:t>
            </w:r>
            <w:r>
              <w:rPr>
                <w:rFonts w:eastAsia="Times New Roman" w:cs="Arial"/>
                <w:sz w:val="22"/>
                <w:lang w:eastAsia="es-ES"/>
              </w:rPr>
              <w:t xml:space="preserve"> la red de </w:t>
            </w:r>
            <w:r w:rsidR="00684B9B">
              <w:rPr>
                <w:rFonts w:eastAsia="Times New Roman" w:cs="Arial"/>
                <w:sz w:val="22"/>
                <w:lang w:eastAsia="es-ES"/>
              </w:rPr>
              <w:t>ciclorrutas</w:t>
            </w:r>
            <w:r>
              <w:rPr>
                <w:rFonts w:eastAsia="Times New Roman" w:cs="Arial"/>
                <w:sz w:val="22"/>
                <w:lang w:eastAsia="es-ES"/>
              </w:rPr>
              <w:t xml:space="preserve"> y en rojo </w:t>
            </w:r>
            <w:r w:rsidR="00684B9B">
              <w:rPr>
                <w:rFonts w:eastAsia="Times New Roman" w:cs="Arial"/>
                <w:sz w:val="22"/>
                <w:lang w:eastAsia="es-ES"/>
              </w:rPr>
              <w:t>ciclovía</w:t>
            </w:r>
            <w:r>
              <w:rPr>
                <w:rFonts w:eastAsia="Times New Roman" w:cs="Arial"/>
                <w:sz w:val="22"/>
                <w:lang w:eastAsia="es-ES"/>
              </w:rPr>
              <w:t xml:space="preserve"> qu</w:t>
            </w:r>
            <w:r w:rsidR="00684B9B">
              <w:rPr>
                <w:rFonts w:eastAsia="Times New Roman" w:cs="Arial"/>
                <w:sz w:val="22"/>
                <w:lang w:eastAsia="es-ES"/>
              </w:rPr>
              <w:t>e</w:t>
            </w:r>
            <w:r>
              <w:rPr>
                <w:rFonts w:eastAsia="Times New Roman" w:cs="Arial"/>
                <w:sz w:val="22"/>
                <w:lang w:eastAsia="es-ES"/>
              </w:rPr>
              <w:t xml:space="preserve"> se va implementar ese </w:t>
            </w:r>
            <w:r w:rsidR="00684B9B">
              <w:rPr>
                <w:rFonts w:eastAsia="Times New Roman" w:cs="Arial"/>
                <w:sz w:val="22"/>
                <w:lang w:eastAsia="es-ES"/>
              </w:rPr>
              <w:t>día</w:t>
            </w:r>
            <w:r>
              <w:rPr>
                <w:rFonts w:eastAsia="Times New Roman" w:cs="Arial"/>
                <w:sz w:val="22"/>
                <w:lang w:eastAsia="es-ES"/>
              </w:rPr>
              <w:t xml:space="preserve">, en verde los dos pilotos en todas las </w:t>
            </w:r>
            <w:r w:rsidR="00684B9B">
              <w:rPr>
                <w:rFonts w:eastAsia="Times New Roman" w:cs="Arial"/>
                <w:sz w:val="22"/>
                <w:lang w:eastAsia="es-ES"/>
              </w:rPr>
              <w:t>localidades</w:t>
            </w:r>
            <w:r>
              <w:rPr>
                <w:rFonts w:eastAsia="Times New Roman" w:cs="Arial"/>
                <w:sz w:val="22"/>
                <w:lang w:eastAsia="es-ES"/>
              </w:rPr>
              <w:t>. Las</w:t>
            </w:r>
            <w:r w:rsidR="00316A89">
              <w:rPr>
                <w:rFonts w:eastAsia="Times New Roman" w:cs="Arial"/>
                <w:sz w:val="22"/>
                <w:lang w:eastAsia="es-ES"/>
              </w:rPr>
              <w:t xml:space="preserve"> estaciones de </w:t>
            </w:r>
            <w:proofErr w:type="spellStart"/>
            <w:r w:rsidR="00316A89">
              <w:rPr>
                <w:rFonts w:eastAsia="Times New Roman" w:cs="Arial"/>
                <w:sz w:val="22"/>
                <w:lang w:eastAsia="es-ES"/>
              </w:rPr>
              <w:t>Transmilenio</w:t>
            </w:r>
            <w:proofErr w:type="spellEnd"/>
            <w:r w:rsidR="00316A89">
              <w:rPr>
                <w:rFonts w:eastAsia="Times New Roman" w:cs="Arial"/>
                <w:sz w:val="22"/>
                <w:lang w:eastAsia="es-ES"/>
              </w:rPr>
              <w:t xml:space="preserve"> contará</w:t>
            </w:r>
            <w:r>
              <w:rPr>
                <w:rFonts w:eastAsia="Times New Roman" w:cs="Arial"/>
                <w:sz w:val="22"/>
                <w:lang w:eastAsia="es-ES"/>
              </w:rPr>
              <w:t xml:space="preserve">n con </w:t>
            </w:r>
            <w:r w:rsidR="00684B9B">
              <w:rPr>
                <w:rFonts w:eastAsia="Times New Roman" w:cs="Arial"/>
                <w:sz w:val="22"/>
                <w:lang w:eastAsia="es-ES"/>
              </w:rPr>
              <w:t>ciclo parqueaderos</w:t>
            </w:r>
            <w:r>
              <w:rPr>
                <w:rFonts w:eastAsia="Times New Roman" w:cs="Arial"/>
                <w:sz w:val="22"/>
                <w:lang w:eastAsia="es-ES"/>
              </w:rPr>
              <w:t xml:space="preserve">, se tienen puntos de encuentro operados por el IPES: </w:t>
            </w:r>
            <w:r w:rsidRPr="003A77BE">
              <w:rPr>
                <w:rFonts w:eastAsia="Times New Roman" w:cs="Arial"/>
                <w:sz w:val="22"/>
                <w:lang w:eastAsia="es-ES"/>
              </w:rPr>
              <w:t>Estación Mundo Aventura</w:t>
            </w:r>
            <w:r>
              <w:rPr>
                <w:rFonts w:eastAsia="Times New Roman" w:cs="Arial"/>
                <w:sz w:val="22"/>
                <w:lang w:eastAsia="es-ES"/>
              </w:rPr>
              <w:t xml:space="preserve">, </w:t>
            </w:r>
            <w:r w:rsidRPr="003A77BE">
              <w:rPr>
                <w:rFonts w:eastAsia="Times New Roman" w:cs="Arial"/>
                <w:sz w:val="22"/>
                <w:lang w:eastAsia="es-ES"/>
              </w:rPr>
              <w:t>Estación Las Aguas</w:t>
            </w:r>
            <w:r>
              <w:rPr>
                <w:rFonts w:eastAsia="Times New Roman" w:cs="Arial"/>
                <w:sz w:val="22"/>
                <w:lang w:eastAsia="es-ES"/>
              </w:rPr>
              <w:t xml:space="preserve">, </w:t>
            </w:r>
            <w:r w:rsidRPr="003A77BE">
              <w:rPr>
                <w:rFonts w:eastAsia="Times New Roman" w:cs="Arial"/>
                <w:sz w:val="22"/>
                <w:lang w:eastAsia="es-ES"/>
              </w:rPr>
              <w:t>Estación Alcalá</w:t>
            </w:r>
            <w:r>
              <w:rPr>
                <w:rFonts w:eastAsia="Times New Roman" w:cs="Arial"/>
                <w:sz w:val="22"/>
                <w:lang w:eastAsia="es-ES"/>
              </w:rPr>
              <w:t xml:space="preserve">, </w:t>
            </w:r>
            <w:r w:rsidR="00684B9B" w:rsidRPr="003A77BE">
              <w:rPr>
                <w:rFonts w:eastAsia="Times New Roman" w:cs="Arial"/>
                <w:sz w:val="22"/>
                <w:lang w:eastAsia="es-ES"/>
              </w:rPr>
              <w:t>Estación</w:t>
            </w:r>
            <w:r w:rsidRPr="003A77BE">
              <w:rPr>
                <w:rFonts w:eastAsia="Times New Roman" w:cs="Arial"/>
                <w:sz w:val="22"/>
                <w:lang w:eastAsia="es-ES"/>
              </w:rPr>
              <w:t xml:space="preserve"> </w:t>
            </w:r>
            <w:proofErr w:type="spellStart"/>
            <w:r w:rsidR="00684B9B" w:rsidRPr="003A77BE">
              <w:rPr>
                <w:rFonts w:eastAsia="Times New Roman" w:cs="Arial"/>
                <w:sz w:val="22"/>
                <w:lang w:eastAsia="es-ES"/>
              </w:rPr>
              <w:t>Tintal</w:t>
            </w:r>
            <w:proofErr w:type="spellEnd"/>
            <w:r w:rsidR="00DA6DDA">
              <w:rPr>
                <w:rFonts w:eastAsia="Times New Roman" w:cs="Arial"/>
                <w:sz w:val="22"/>
                <w:lang w:eastAsia="es-ES"/>
              </w:rPr>
              <w:t>.</w:t>
            </w:r>
          </w:p>
          <w:p w:rsidR="003A77BE" w:rsidRDefault="001548AC" w:rsidP="00AA6930">
            <w:pPr>
              <w:pStyle w:val="Prrafodelista"/>
              <w:spacing w:line="240" w:lineRule="auto"/>
              <w:ind w:left="567" w:hanging="283"/>
              <w:jc w:val="center"/>
              <w:rPr>
                <w:rFonts w:eastAsia="Times New Roman" w:cs="Arial"/>
                <w:sz w:val="22"/>
                <w:lang w:eastAsia="es-ES"/>
              </w:rPr>
            </w:pPr>
            <w:r>
              <w:rPr>
                <w:rFonts w:eastAsia="Times New Roman" w:cs="Arial"/>
                <w:noProof/>
                <w:sz w:val="22"/>
                <w:lang w:eastAsia="es-ES"/>
              </w:rPr>
              <w:drawing>
                <wp:inline distT="0" distB="0" distL="0" distR="0" wp14:anchorId="74C7A162" wp14:editId="29871175">
                  <wp:extent cx="5702935" cy="2773456"/>
                  <wp:effectExtent l="0" t="0" r="0" b="825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13495" cy="2778592"/>
                          </a:xfrm>
                          <a:prstGeom prst="rect">
                            <a:avLst/>
                          </a:prstGeom>
                          <a:noFill/>
                        </pic:spPr>
                      </pic:pic>
                    </a:graphicData>
                  </a:graphic>
                </wp:inline>
              </w:drawing>
            </w:r>
          </w:p>
          <w:p w:rsidR="003A77BE" w:rsidRDefault="003A77BE" w:rsidP="00AA6930">
            <w:pPr>
              <w:pStyle w:val="Prrafodelista"/>
              <w:spacing w:line="240" w:lineRule="auto"/>
              <w:ind w:left="284"/>
              <w:rPr>
                <w:rFonts w:eastAsia="Times New Roman" w:cs="Arial"/>
                <w:sz w:val="22"/>
                <w:lang w:eastAsia="es-ES"/>
              </w:rPr>
            </w:pPr>
            <w:r>
              <w:rPr>
                <w:rFonts w:eastAsia="Times New Roman" w:cs="Arial"/>
                <w:sz w:val="22"/>
                <w:lang w:eastAsia="es-ES"/>
              </w:rPr>
              <w:t xml:space="preserve">La administración quiere enfocar la temática del </w:t>
            </w:r>
            <w:r w:rsidR="00684B9B">
              <w:rPr>
                <w:rFonts w:eastAsia="Times New Roman" w:cs="Arial"/>
                <w:sz w:val="22"/>
                <w:lang w:eastAsia="es-ES"/>
              </w:rPr>
              <w:t>día</w:t>
            </w:r>
            <w:r>
              <w:rPr>
                <w:rFonts w:eastAsia="Times New Roman" w:cs="Arial"/>
                <w:sz w:val="22"/>
                <w:lang w:eastAsia="es-ES"/>
              </w:rPr>
              <w:t xml:space="preserve"> </w:t>
            </w:r>
            <w:r w:rsidR="00DA6DDA">
              <w:rPr>
                <w:rFonts w:eastAsia="Times New Roman" w:cs="Arial"/>
                <w:sz w:val="22"/>
                <w:lang w:eastAsia="es-ES"/>
              </w:rPr>
              <w:t>sin</w:t>
            </w:r>
            <w:r>
              <w:rPr>
                <w:rFonts w:eastAsia="Times New Roman" w:cs="Arial"/>
                <w:sz w:val="22"/>
                <w:lang w:eastAsia="es-ES"/>
              </w:rPr>
              <w:t xml:space="preserve"> carro</w:t>
            </w:r>
            <w:r w:rsidR="00DA6DDA">
              <w:rPr>
                <w:rFonts w:eastAsia="Times New Roman" w:cs="Arial"/>
                <w:sz w:val="22"/>
                <w:lang w:eastAsia="es-ES"/>
              </w:rPr>
              <w:t>,</w:t>
            </w:r>
            <w:r>
              <w:rPr>
                <w:rFonts w:eastAsia="Times New Roman" w:cs="Arial"/>
                <w:sz w:val="22"/>
                <w:lang w:eastAsia="es-ES"/>
              </w:rPr>
              <w:t xml:space="preserve"> a la </w:t>
            </w:r>
            <w:r w:rsidR="00684B9B">
              <w:rPr>
                <w:rFonts w:eastAsia="Times New Roman" w:cs="Arial"/>
                <w:sz w:val="22"/>
                <w:lang w:eastAsia="es-ES"/>
              </w:rPr>
              <w:t>bicicleta</w:t>
            </w:r>
            <w:r w:rsidR="00DA6DDA">
              <w:rPr>
                <w:rFonts w:eastAsia="Times New Roman" w:cs="Arial"/>
                <w:sz w:val="22"/>
                <w:lang w:eastAsia="es-ES"/>
              </w:rPr>
              <w:t>,</w:t>
            </w:r>
            <w:r>
              <w:rPr>
                <w:rFonts w:eastAsia="Times New Roman" w:cs="Arial"/>
                <w:sz w:val="22"/>
                <w:lang w:eastAsia="es-ES"/>
              </w:rPr>
              <w:t xml:space="preserve"> </w:t>
            </w:r>
            <w:r w:rsidR="00594EBB">
              <w:rPr>
                <w:rFonts w:eastAsia="Times New Roman" w:cs="Arial"/>
                <w:sz w:val="22"/>
                <w:lang w:eastAsia="es-ES"/>
              </w:rPr>
              <w:t>teniendo</w:t>
            </w:r>
            <w:r>
              <w:rPr>
                <w:rFonts w:eastAsia="Times New Roman" w:cs="Arial"/>
                <w:sz w:val="22"/>
                <w:lang w:eastAsia="es-ES"/>
              </w:rPr>
              <w:t xml:space="preserve"> en cuenta que el año pasado el enfoque era peatones, pero se quiere promover la utilización de los 537 </w:t>
            </w:r>
            <w:r w:rsidR="00684B9B">
              <w:rPr>
                <w:rFonts w:eastAsia="Times New Roman" w:cs="Arial"/>
                <w:sz w:val="22"/>
                <w:lang w:eastAsia="es-ES"/>
              </w:rPr>
              <w:t>kilómetros</w:t>
            </w:r>
            <w:r>
              <w:rPr>
                <w:rFonts w:eastAsia="Times New Roman" w:cs="Arial"/>
                <w:sz w:val="22"/>
                <w:lang w:eastAsia="es-ES"/>
              </w:rPr>
              <w:t xml:space="preserve"> de </w:t>
            </w:r>
            <w:proofErr w:type="spellStart"/>
            <w:r w:rsidR="00684B9B">
              <w:rPr>
                <w:rFonts w:eastAsia="Times New Roman" w:cs="Arial"/>
                <w:sz w:val="22"/>
                <w:lang w:eastAsia="es-ES"/>
              </w:rPr>
              <w:t>ciclorruta</w:t>
            </w:r>
            <w:proofErr w:type="spellEnd"/>
            <w:r w:rsidR="00DA6DDA">
              <w:rPr>
                <w:rFonts w:eastAsia="Times New Roman" w:cs="Arial"/>
                <w:sz w:val="22"/>
                <w:lang w:eastAsia="es-ES"/>
              </w:rPr>
              <w:t>.</w:t>
            </w:r>
          </w:p>
          <w:p w:rsidR="003A77BE" w:rsidRDefault="003A77BE" w:rsidP="00AA6930">
            <w:pPr>
              <w:pStyle w:val="Prrafodelista"/>
              <w:spacing w:line="240" w:lineRule="auto"/>
              <w:ind w:left="567" w:hanging="283"/>
              <w:rPr>
                <w:rFonts w:eastAsia="Times New Roman" w:cs="Arial"/>
                <w:sz w:val="22"/>
                <w:lang w:eastAsia="es-ES"/>
              </w:rPr>
            </w:pPr>
          </w:p>
          <w:p w:rsidR="003A77BE" w:rsidRDefault="001548AC" w:rsidP="00AA6930">
            <w:pPr>
              <w:pStyle w:val="Prrafodelista"/>
              <w:spacing w:line="240" w:lineRule="auto"/>
              <w:ind w:left="284"/>
              <w:rPr>
                <w:rFonts w:eastAsia="Times New Roman" w:cs="Arial"/>
                <w:sz w:val="22"/>
                <w:lang w:eastAsia="es-ES"/>
              </w:rPr>
            </w:pPr>
            <w:r>
              <w:rPr>
                <w:rFonts w:eastAsia="Times New Roman" w:cs="Arial"/>
                <w:sz w:val="22"/>
                <w:lang w:eastAsia="es-ES"/>
              </w:rPr>
              <w:t>Por parte del IDRD</w:t>
            </w:r>
            <w:r w:rsidR="00594EBB">
              <w:rPr>
                <w:rFonts w:eastAsia="Times New Roman" w:cs="Arial"/>
                <w:sz w:val="22"/>
                <w:lang w:eastAsia="es-ES"/>
              </w:rPr>
              <w:t xml:space="preserve">, estarán operando </w:t>
            </w:r>
            <w:r w:rsidR="003C0312">
              <w:rPr>
                <w:rFonts w:eastAsia="Times New Roman" w:cs="Arial"/>
                <w:sz w:val="22"/>
                <w:lang w:eastAsia="es-ES"/>
              </w:rPr>
              <w:t>guardianes</w:t>
            </w:r>
            <w:r w:rsidR="00594EBB">
              <w:rPr>
                <w:rFonts w:eastAsia="Times New Roman" w:cs="Arial"/>
                <w:sz w:val="22"/>
                <w:lang w:eastAsia="es-ES"/>
              </w:rPr>
              <w:t xml:space="preserve"> de </w:t>
            </w:r>
            <w:proofErr w:type="spellStart"/>
            <w:r w:rsidR="003C0312">
              <w:rPr>
                <w:rFonts w:eastAsia="Times New Roman" w:cs="Arial"/>
                <w:sz w:val="22"/>
                <w:lang w:eastAsia="es-ES"/>
              </w:rPr>
              <w:t>ciclovía</w:t>
            </w:r>
            <w:proofErr w:type="spellEnd"/>
            <w:r w:rsidR="00594EBB">
              <w:rPr>
                <w:rFonts w:eastAsia="Times New Roman" w:cs="Arial"/>
                <w:sz w:val="22"/>
                <w:lang w:eastAsia="es-ES"/>
              </w:rPr>
              <w:t xml:space="preserve"> y en vari</w:t>
            </w:r>
            <w:r w:rsidR="00DA6DDA">
              <w:rPr>
                <w:rFonts w:eastAsia="Times New Roman" w:cs="Arial"/>
                <w:sz w:val="22"/>
                <w:lang w:eastAsia="es-ES"/>
              </w:rPr>
              <w:t>a</w:t>
            </w:r>
            <w:r w:rsidR="00594EBB">
              <w:rPr>
                <w:rFonts w:eastAsia="Times New Roman" w:cs="Arial"/>
                <w:sz w:val="22"/>
                <w:lang w:eastAsia="es-ES"/>
              </w:rPr>
              <w:t xml:space="preserve">s </w:t>
            </w:r>
            <w:proofErr w:type="spellStart"/>
            <w:r w:rsidR="003C0312">
              <w:rPr>
                <w:rFonts w:eastAsia="Times New Roman" w:cs="Arial"/>
                <w:sz w:val="22"/>
                <w:lang w:eastAsia="es-ES"/>
              </w:rPr>
              <w:t>ciclorutas</w:t>
            </w:r>
            <w:proofErr w:type="spellEnd"/>
            <w:r w:rsidR="00594EBB">
              <w:rPr>
                <w:rFonts w:eastAsia="Times New Roman" w:cs="Arial"/>
                <w:sz w:val="22"/>
                <w:lang w:eastAsia="es-ES"/>
              </w:rPr>
              <w:t xml:space="preserve"> y pasos </w:t>
            </w:r>
            <w:r w:rsidR="003C0312">
              <w:rPr>
                <w:rFonts w:eastAsia="Times New Roman" w:cs="Arial"/>
                <w:sz w:val="22"/>
                <w:lang w:eastAsia="es-ES"/>
              </w:rPr>
              <w:t xml:space="preserve">seguros. Las </w:t>
            </w:r>
            <w:r w:rsidR="00684B9B">
              <w:rPr>
                <w:rFonts w:eastAsia="Times New Roman" w:cs="Arial"/>
                <w:sz w:val="22"/>
                <w:lang w:eastAsia="es-ES"/>
              </w:rPr>
              <w:t>vías</w:t>
            </w:r>
            <w:r w:rsidR="003C0312">
              <w:rPr>
                <w:rFonts w:eastAsia="Times New Roman" w:cs="Arial"/>
                <w:sz w:val="22"/>
                <w:lang w:eastAsia="es-ES"/>
              </w:rPr>
              <w:t xml:space="preserve"> habilitadas para </w:t>
            </w:r>
            <w:proofErr w:type="spellStart"/>
            <w:r w:rsidR="00684B9B">
              <w:rPr>
                <w:rFonts w:eastAsia="Times New Roman" w:cs="Arial"/>
                <w:sz w:val="22"/>
                <w:lang w:eastAsia="es-ES"/>
              </w:rPr>
              <w:t>ciclovía</w:t>
            </w:r>
            <w:proofErr w:type="spellEnd"/>
            <w:r w:rsidR="003C0312">
              <w:rPr>
                <w:rFonts w:eastAsia="Times New Roman" w:cs="Arial"/>
                <w:sz w:val="22"/>
                <w:lang w:eastAsia="es-ES"/>
              </w:rPr>
              <w:t xml:space="preserve"> </w:t>
            </w:r>
            <w:r w:rsidR="00684B9B">
              <w:rPr>
                <w:rFonts w:eastAsia="Times New Roman" w:cs="Arial"/>
                <w:sz w:val="22"/>
                <w:lang w:eastAsia="es-ES"/>
              </w:rPr>
              <w:t>son</w:t>
            </w:r>
            <w:r w:rsidR="003C0312">
              <w:rPr>
                <w:rFonts w:eastAsia="Times New Roman" w:cs="Arial"/>
                <w:sz w:val="22"/>
                <w:lang w:eastAsia="es-ES"/>
              </w:rPr>
              <w:t xml:space="preserve"> las siguientes:</w:t>
            </w:r>
          </w:p>
          <w:p w:rsidR="00684B9B" w:rsidRDefault="00684B9B" w:rsidP="00AA6930">
            <w:pPr>
              <w:pStyle w:val="Prrafodelista"/>
              <w:spacing w:line="240" w:lineRule="auto"/>
              <w:ind w:left="567" w:hanging="283"/>
              <w:rPr>
                <w:rFonts w:eastAsia="Times New Roman" w:cs="Arial"/>
                <w:sz w:val="22"/>
                <w:lang w:eastAsia="es-ES"/>
              </w:rPr>
            </w:pPr>
          </w:p>
          <w:p w:rsidR="003C0312" w:rsidRPr="00AA6930" w:rsidRDefault="003C0312" w:rsidP="00AA6930">
            <w:pPr>
              <w:pStyle w:val="Prrafodelista"/>
              <w:spacing w:line="240" w:lineRule="auto"/>
              <w:ind w:left="567" w:hanging="283"/>
              <w:rPr>
                <w:rFonts w:eastAsia="Times New Roman" w:cs="Arial"/>
                <w:sz w:val="22"/>
                <w:lang w:eastAsia="es-ES"/>
              </w:rPr>
            </w:pPr>
            <w:r w:rsidRPr="00AA6930">
              <w:rPr>
                <w:rFonts w:eastAsia="Times New Roman" w:cs="Arial"/>
                <w:sz w:val="22"/>
                <w:lang w:eastAsia="es-ES"/>
              </w:rPr>
              <w:t>AVENIDA BOYACA</w:t>
            </w:r>
          </w:p>
          <w:p w:rsidR="003C0312" w:rsidRDefault="003C0312" w:rsidP="00AA6930">
            <w:pPr>
              <w:pStyle w:val="Prrafodelista"/>
              <w:numPr>
                <w:ilvl w:val="0"/>
                <w:numId w:val="30"/>
              </w:numPr>
              <w:spacing w:line="240" w:lineRule="auto"/>
              <w:ind w:left="567" w:hanging="283"/>
              <w:rPr>
                <w:rFonts w:eastAsia="Times New Roman" w:cs="Arial"/>
                <w:sz w:val="22"/>
                <w:lang w:eastAsia="es-ES"/>
              </w:rPr>
            </w:pPr>
            <w:r w:rsidRPr="003C0312">
              <w:rPr>
                <w:rFonts w:eastAsia="Times New Roman" w:cs="Arial"/>
                <w:sz w:val="22"/>
                <w:lang w:eastAsia="es-ES"/>
              </w:rPr>
              <w:t xml:space="preserve">Av. Boyacá entre Calle 170 y 134, por </w:t>
            </w:r>
            <w:proofErr w:type="gramStart"/>
            <w:r w:rsidRPr="003C0312">
              <w:rPr>
                <w:rFonts w:eastAsia="Times New Roman" w:cs="Arial"/>
                <w:sz w:val="22"/>
                <w:lang w:eastAsia="es-ES"/>
              </w:rPr>
              <w:t>la</w:t>
            </w:r>
            <w:proofErr w:type="gramEnd"/>
            <w:r w:rsidRPr="003C0312">
              <w:rPr>
                <w:rFonts w:eastAsia="Times New Roman" w:cs="Arial"/>
                <w:sz w:val="22"/>
                <w:lang w:eastAsia="es-ES"/>
              </w:rPr>
              <w:t xml:space="preserve"> ciclo-ruta del costado oriental y occidental. Extensión 8,4 Km</w:t>
            </w:r>
            <w:r w:rsidR="00DA6DDA">
              <w:rPr>
                <w:rFonts w:eastAsia="Times New Roman" w:cs="Arial"/>
                <w:sz w:val="22"/>
                <w:lang w:eastAsia="es-ES"/>
              </w:rPr>
              <w:t>.</w:t>
            </w:r>
            <w:r w:rsidRPr="003C0312">
              <w:rPr>
                <w:rFonts w:eastAsia="Times New Roman" w:cs="Arial"/>
                <w:sz w:val="22"/>
                <w:lang w:eastAsia="es-ES"/>
              </w:rPr>
              <w:t xml:space="preserve"> </w:t>
            </w:r>
          </w:p>
          <w:p w:rsidR="003C0312" w:rsidRDefault="003C0312" w:rsidP="00AA6930">
            <w:pPr>
              <w:pStyle w:val="Prrafodelista"/>
              <w:numPr>
                <w:ilvl w:val="0"/>
                <w:numId w:val="30"/>
              </w:numPr>
              <w:spacing w:line="240" w:lineRule="auto"/>
              <w:ind w:left="567" w:hanging="283"/>
              <w:rPr>
                <w:rFonts w:eastAsia="Times New Roman" w:cs="Arial"/>
                <w:sz w:val="22"/>
                <w:lang w:eastAsia="es-ES"/>
              </w:rPr>
            </w:pPr>
            <w:r w:rsidRPr="003C0312">
              <w:rPr>
                <w:rFonts w:eastAsia="Times New Roman" w:cs="Arial"/>
                <w:sz w:val="22"/>
                <w:lang w:eastAsia="es-ES"/>
              </w:rPr>
              <w:t>Av. Boyacá entre Calle 134 y 127B, por la ciclo-ruta del costado occidental. Extensión 1,85 Km</w:t>
            </w:r>
            <w:r w:rsidR="00DA6DDA">
              <w:rPr>
                <w:rFonts w:eastAsia="Times New Roman" w:cs="Arial"/>
                <w:sz w:val="22"/>
                <w:lang w:eastAsia="es-ES"/>
              </w:rPr>
              <w:t>.</w:t>
            </w:r>
          </w:p>
          <w:p w:rsidR="003C0312" w:rsidRDefault="003C0312" w:rsidP="00AA6930">
            <w:pPr>
              <w:pStyle w:val="Prrafodelista"/>
              <w:numPr>
                <w:ilvl w:val="0"/>
                <w:numId w:val="30"/>
              </w:numPr>
              <w:spacing w:line="240" w:lineRule="auto"/>
              <w:ind w:left="567" w:hanging="283"/>
              <w:rPr>
                <w:rFonts w:eastAsia="Times New Roman" w:cs="Arial"/>
                <w:sz w:val="22"/>
                <w:lang w:eastAsia="es-ES"/>
              </w:rPr>
            </w:pPr>
            <w:r w:rsidRPr="003C0312">
              <w:rPr>
                <w:rFonts w:eastAsia="Times New Roman" w:cs="Arial"/>
                <w:sz w:val="22"/>
                <w:lang w:eastAsia="es-ES"/>
              </w:rPr>
              <w:t>Av. Boyacá entre Calle 127B y Calle 86 A, por la ciclo-ruta del costado oriental. Extensión 2,25 Km</w:t>
            </w:r>
            <w:r w:rsidR="00DA6DDA">
              <w:rPr>
                <w:rFonts w:eastAsia="Times New Roman" w:cs="Arial"/>
                <w:sz w:val="22"/>
                <w:lang w:eastAsia="es-ES"/>
              </w:rPr>
              <w:t>.</w:t>
            </w:r>
            <w:r w:rsidRPr="003C0312">
              <w:rPr>
                <w:rFonts w:eastAsia="Times New Roman" w:cs="Arial"/>
                <w:sz w:val="22"/>
                <w:lang w:eastAsia="es-ES"/>
              </w:rPr>
              <w:t xml:space="preserve"> </w:t>
            </w:r>
          </w:p>
          <w:p w:rsidR="003C0312" w:rsidRDefault="003C0312" w:rsidP="00AA6930">
            <w:pPr>
              <w:pStyle w:val="Prrafodelista"/>
              <w:numPr>
                <w:ilvl w:val="0"/>
                <w:numId w:val="30"/>
              </w:numPr>
              <w:spacing w:line="240" w:lineRule="auto"/>
              <w:ind w:left="567" w:hanging="283"/>
              <w:rPr>
                <w:rFonts w:eastAsia="Times New Roman" w:cs="Arial"/>
                <w:sz w:val="22"/>
                <w:lang w:eastAsia="es-ES"/>
              </w:rPr>
            </w:pPr>
            <w:r w:rsidRPr="003C0312">
              <w:rPr>
                <w:rFonts w:eastAsia="Times New Roman" w:cs="Arial"/>
                <w:sz w:val="22"/>
                <w:lang w:eastAsia="es-ES"/>
              </w:rPr>
              <w:t>Av. Boyacá entre Calle 86 A y Carrera 24, por la calzada rápida oriental. Extensión 16,4 Km</w:t>
            </w:r>
            <w:r w:rsidR="00DA6DDA">
              <w:rPr>
                <w:rFonts w:eastAsia="Times New Roman" w:cs="Arial"/>
                <w:sz w:val="22"/>
                <w:lang w:eastAsia="es-ES"/>
              </w:rPr>
              <w:t>.</w:t>
            </w:r>
            <w:r w:rsidRPr="003C0312">
              <w:rPr>
                <w:rFonts w:eastAsia="Times New Roman" w:cs="Arial"/>
                <w:sz w:val="22"/>
                <w:lang w:eastAsia="es-ES"/>
              </w:rPr>
              <w:t xml:space="preserve"> </w:t>
            </w:r>
          </w:p>
          <w:p w:rsidR="003C0312" w:rsidRDefault="003C0312" w:rsidP="00AA6930">
            <w:pPr>
              <w:pStyle w:val="Prrafodelista"/>
              <w:numPr>
                <w:ilvl w:val="0"/>
                <w:numId w:val="30"/>
              </w:numPr>
              <w:spacing w:line="240" w:lineRule="auto"/>
              <w:ind w:left="567" w:hanging="283"/>
              <w:rPr>
                <w:rFonts w:eastAsia="Times New Roman" w:cs="Arial"/>
                <w:sz w:val="22"/>
                <w:lang w:eastAsia="es-ES"/>
              </w:rPr>
            </w:pPr>
            <w:r w:rsidRPr="003C0312">
              <w:rPr>
                <w:rFonts w:eastAsia="Times New Roman" w:cs="Arial"/>
                <w:sz w:val="22"/>
                <w:lang w:eastAsia="es-ES"/>
              </w:rPr>
              <w:t>Av. Boyacá entre Carrera 24 y Diagonal 68ª sur, por carril segregado norte (lento) de la calzada norte. Extensión 6,19 Km</w:t>
            </w:r>
            <w:r w:rsidR="00DA6DDA">
              <w:rPr>
                <w:rFonts w:eastAsia="Times New Roman" w:cs="Arial"/>
                <w:sz w:val="22"/>
                <w:lang w:eastAsia="es-ES"/>
              </w:rPr>
              <w:t>.</w:t>
            </w:r>
          </w:p>
          <w:p w:rsidR="003C0312" w:rsidRDefault="003C0312" w:rsidP="00AA6930">
            <w:pPr>
              <w:spacing w:line="240" w:lineRule="auto"/>
              <w:ind w:left="567" w:hanging="283"/>
              <w:rPr>
                <w:rFonts w:eastAsia="Times New Roman" w:cs="Arial"/>
                <w:sz w:val="22"/>
                <w:lang w:eastAsia="es-ES"/>
              </w:rPr>
            </w:pPr>
          </w:p>
          <w:p w:rsidR="003C0312" w:rsidRPr="00AA6930" w:rsidRDefault="003C0312" w:rsidP="00AA6930">
            <w:pPr>
              <w:spacing w:line="240" w:lineRule="auto"/>
              <w:ind w:left="567" w:hanging="283"/>
              <w:rPr>
                <w:rFonts w:eastAsia="Times New Roman" w:cs="Arial"/>
                <w:sz w:val="22"/>
                <w:lang w:eastAsia="es-ES"/>
              </w:rPr>
            </w:pPr>
            <w:r w:rsidRPr="00AA6930">
              <w:rPr>
                <w:rFonts w:eastAsia="Times New Roman" w:cs="Arial"/>
                <w:sz w:val="22"/>
                <w:lang w:eastAsia="es-ES"/>
              </w:rPr>
              <w:t>CARRERA NOVENA</w:t>
            </w:r>
          </w:p>
          <w:p w:rsidR="003C0312" w:rsidRPr="00DA6DDA" w:rsidRDefault="003C0312" w:rsidP="00AA6930">
            <w:pPr>
              <w:pStyle w:val="Prrafodelista"/>
              <w:numPr>
                <w:ilvl w:val="0"/>
                <w:numId w:val="36"/>
              </w:numPr>
              <w:spacing w:line="240" w:lineRule="auto"/>
              <w:ind w:left="567" w:hanging="283"/>
              <w:rPr>
                <w:rFonts w:eastAsia="Times New Roman" w:cs="Arial"/>
                <w:sz w:val="22"/>
                <w:lang w:eastAsia="es-ES"/>
              </w:rPr>
            </w:pPr>
            <w:r w:rsidRPr="00DA6DDA">
              <w:rPr>
                <w:rFonts w:eastAsia="Times New Roman" w:cs="Arial"/>
                <w:sz w:val="22"/>
                <w:lang w:val="es-CO" w:eastAsia="es-ES"/>
              </w:rPr>
              <w:t xml:space="preserve">Carrera 9 entre Calle 147 y 106, por la </w:t>
            </w:r>
            <w:r w:rsidRPr="00AA6930">
              <w:rPr>
                <w:rFonts w:eastAsia="Times New Roman" w:cs="Arial"/>
                <w:bCs/>
                <w:i/>
                <w:iCs/>
                <w:sz w:val="22"/>
                <w:u w:val="single"/>
                <w:lang w:val="es-CO" w:eastAsia="es-ES"/>
              </w:rPr>
              <w:t>calzada</w:t>
            </w:r>
            <w:r w:rsidRPr="00DA6DDA">
              <w:rPr>
                <w:rFonts w:eastAsia="Times New Roman" w:cs="Arial"/>
                <w:sz w:val="22"/>
                <w:lang w:val="es-CO" w:eastAsia="es-ES"/>
              </w:rPr>
              <w:t xml:space="preserve"> occidental. Extensión 4,58 Km</w:t>
            </w:r>
            <w:r w:rsidR="00DA6DDA">
              <w:rPr>
                <w:rFonts w:eastAsia="Times New Roman" w:cs="Arial"/>
                <w:sz w:val="22"/>
                <w:lang w:val="es-CO" w:eastAsia="es-ES"/>
              </w:rPr>
              <w:t>.</w:t>
            </w:r>
            <w:r w:rsidRPr="00DA6DDA">
              <w:rPr>
                <w:rFonts w:eastAsia="Times New Roman" w:cs="Arial"/>
                <w:sz w:val="22"/>
                <w:lang w:val="es-CO" w:eastAsia="es-ES"/>
              </w:rPr>
              <w:t xml:space="preserve"> </w:t>
            </w:r>
          </w:p>
          <w:p w:rsidR="003C0312" w:rsidRPr="00684B9B" w:rsidRDefault="003C0312" w:rsidP="00AA6930">
            <w:pPr>
              <w:pStyle w:val="Prrafodelista"/>
              <w:numPr>
                <w:ilvl w:val="0"/>
                <w:numId w:val="36"/>
              </w:numPr>
              <w:spacing w:line="240" w:lineRule="auto"/>
              <w:ind w:left="567" w:hanging="283"/>
              <w:rPr>
                <w:rFonts w:eastAsia="Times New Roman" w:cs="Arial"/>
                <w:sz w:val="22"/>
                <w:lang w:eastAsia="es-ES"/>
              </w:rPr>
            </w:pPr>
            <w:r w:rsidRPr="00DA6DDA">
              <w:rPr>
                <w:rFonts w:eastAsia="Times New Roman" w:cs="Arial"/>
                <w:sz w:val="22"/>
                <w:lang w:val="es-CO" w:eastAsia="es-ES"/>
              </w:rPr>
              <w:t xml:space="preserve">Calle 106 entre Carrera 9 y 7, por la </w:t>
            </w:r>
            <w:r w:rsidRPr="00AA6930">
              <w:rPr>
                <w:rFonts w:eastAsia="Times New Roman" w:cs="Arial"/>
                <w:bCs/>
                <w:i/>
                <w:iCs/>
                <w:sz w:val="22"/>
                <w:u w:val="single"/>
                <w:lang w:val="es-CO" w:eastAsia="es-ES"/>
              </w:rPr>
              <w:t>calzada</w:t>
            </w:r>
            <w:r w:rsidRPr="00684B9B">
              <w:rPr>
                <w:rFonts w:eastAsia="Times New Roman" w:cs="Arial"/>
                <w:sz w:val="22"/>
                <w:lang w:val="es-CO" w:eastAsia="es-ES"/>
              </w:rPr>
              <w:t xml:space="preserve"> norte. Extensión 787 metros</w:t>
            </w:r>
            <w:r w:rsidR="00DA6DDA">
              <w:rPr>
                <w:rFonts w:eastAsia="Times New Roman" w:cs="Arial"/>
                <w:sz w:val="22"/>
                <w:lang w:val="es-CO" w:eastAsia="es-ES"/>
              </w:rPr>
              <w:t>.</w:t>
            </w:r>
            <w:r w:rsidRPr="00684B9B">
              <w:rPr>
                <w:rFonts w:eastAsia="Times New Roman" w:cs="Arial"/>
                <w:sz w:val="22"/>
                <w:lang w:val="es-CO" w:eastAsia="es-ES"/>
              </w:rPr>
              <w:t xml:space="preserve"> </w:t>
            </w:r>
          </w:p>
          <w:p w:rsidR="003A77BE" w:rsidRDefault="003A77BE" w:rsidP="00AA6930">
            <w:pPr>
              <w:spacing w:line="240" w:lineRule="auto"/>
              <w:ind w:left="567" w:hanging="283"/>
              <w:rPr>
                <w:rFonts w:eastAsia="Times New Roman" w:cs="Arial"/>
                <w:sz w:val="22"/>
                <w:lang w:eastAsia="es-ES"/>
              </w:rPr>
            </w:pPr>
          </w:p>
          <w:p w:rsidR="003C0312" w:rsidRPr="00AA6930" w:rsidRDefault="003C0312" w:rsidP="00AA6930">
            <w:pPr>
              <w:spacing w:line="240" w:lineRule="auto"/>
              <w:ind w:left="567" w:hanging="283"/>
              <w:rPr>
                <w:rFonts w:eastAsia="Times New Roman" w:cs="Arial"/>
                <w:sz w:val="22"/>
                <w:lang w:eastAsia="es-ES"/>
              </w:rPr>
            </w:pPr>
            <w:r w:rsidRPr="00AA6930">
              <w:rPr>
                <w:rFonts w:eastAsia="Times New Roman" w:cs="Arial"/>
                <w:sz w:val="22"/>
                <w:lang w:eastAsia="es-ES"/>
              </w:rPr>
              <w:t>CALLE 116 – AV. CORDOBA</w:t>
            </w:r>
          </w:p>
          <w:p w:rsidR="003C0312" w:rsidRPr="00DA6DDA" w:rsidRDefault="003C0312" w:rsidP="00AA6930">
            <w:pPr>
              <w:pStyle w:val="Prrafodelista"/>
              <w:numPr>
                <w:ilvl w:val="0"/>
                <w:numId w:val="37"/>
              </w:numPr>
              <w:spacing w:line="240" w:lineRule="auto"/>
              <w:ind w:left="567" w:hanging="283"/>
              <w:rPr>
                <w:rFonts w:eastAsia="Times New Roman" w:cs="Arial"/>
                <w:sz w:val="22"/>
                <w:lang w:eastAsia="es-ES"/>
              </w:rPr>
            </w:pPr>
            <w:r w:rsidRPr="00DA6DDA">
              <w:rPr>
                <w:rFonts w:eastAsia="Times New Roman" w:cs="Arial"/>
                <w:sz w:val="22"/>
                <w:lang w:val="es-CO" w:eastAsia="es-ES"/>
              </w:rPr>
              <w:t xml:space="preserve">Calle 116 entre Carrera 7 y Av. Boyacá, por la </w:t>
            </w:r>
            <w:r w:rsidRPr="00AA6930">
              <w:rPr>
                <w:rFonts w:eastAsia="Times New Roman" w:cs="Arial"/>
                <w:bCs/>
                <w:i/>
                <w:iCs/>
                <w:sz w:val="22"/>
                <w:u w:val="single"/>
                <w:lang w:val="es-CO" w:eastAsia="es-ES"/>
              </w:rPr>
              <w:t>calzada</w:t>
            </w:r>
            <w:r w:rsidRPr="00DA6DDA">
              <w:rPr>
                <w:rFonts w:eastAsia="Times New Roman" w:cs="Arial"/>
                <w:sz w:val="22"/>
                <w:lang w:val="es-CO" w:eastAsia="es-ES"/>
              </w:rPr>
              <w:t xml:space="preserve"> norte. Extensión 5,61 Km</w:t>
            </w:r>
            <w:r w:rsidR="00DA6DDA">
              <w:rPr>
                <w:rFonts w:eastAsia="Times New Roman" w:cs="Arial"/>
                <w:sz w:val="22"/>
                <w:lang w:val="es-CO" w:eastAsia="es-ES"/>
              </w:rPr>
              <w:t>.</w:t>
            </w:r>
          </w:p>
          <w:p w:rsidR="003C0312" w:rsidRPr="00684B9B" w:rsidRDefault="003C0312" w:rsidP="00AA6930">
            <w:pPr>
              <w:pStyle w:val="Prrafodelista"/>
              <w:numPr>
                <w:ilvl w:val="0"/>
                <w:numId w:val="37"/>
              </w:numPr>
              <w:spacing w:line="240" w:lineRule="auto"/>
              <w:ind w:left="567" w:hanging="283"/>
              <w:rPr>
                <w:rFonts w:eastAsia="Times New Roman" w:cs="Arial"/>
                <w:sz w:val="22"/>
                <w:lang w:eastAsia="es-ES"/>
              </w:rPr>
            </w:pPr>
            <w:r w:rsidRPr="00DA6DDA">
              <w:rPr>
                <w:rFonts w:eastAsia="Times New Roman" w:cs="Arial"/>
                <w:sz w:val="22"/>
                <w:lang w:val="es-CO" w:eastAsia="es-ES"/>
              </w:rPr>
              <w:t xml:space="preserve">Av. Córdoba entre Calle 127 y 116, por la </w:t>
            </w:r>
            <w:r w:rsidRPr="00AA6930">
              <w:rPr>
                <w:rFonts w:eastAsia="Times New Roman" w:cs="Arial"/>
                <w:bCs/>
                <w:i/>
                <w:iCs/>
                <w:sz w:val="22"/>
                <w:u w:val="single"/>
                <w:lang w:val="es-CO" w:eastAsia="es-ES"/>
              </w:rPr>
              <w:t>calzada</w:t>
            </w:r>
            <w:r w:rsidRPr="00684B9B">
              <w:rPr>
                <w:rFonts w:eastAsia="Times New Roman" w:cs="Arial"/>
                <w:sz w:val="22"/>
                <w:lang w:val="es-CO" w:eastAsia="es-ES"/>
              </w:rPr>
              <w:t xml:space="preserve"> occidental. Extensión 899 metros</w:t>
            </w:r>
            <w:r w:rsidR="00DA6DDA">
              <w:rPr>
                <w:rFonts w:eastAsia="Times New Roman" w:cs="Arial"/>
                <w:sz w:val="22"/>
                <w:lang w:val="es-CO" w:eastAsia="es-ES"/>
              </w:rPr>
              <w:t>.</w:t>
            </w:r>
          </w:p>
          <w:p w:rsidR="003C0312" w:rsidRDefault="003C0312" w:rsidP="00AA6930">
            <w:pPr>
              <w:spacing w:line="240" w:lineRule="auto"/>
              <w:ind w:left="567" w:hanging="283"/>
              <w:rPr>
                <w:rFonts w:eastAsia="Times New Roman" w:cs="Arial"/>
                <w:sz w:val="22"/>
                <w:lang w:eastAsia="es-ES"/>
              </w:rPr>
            </w:pPr>
          </w:p>
          <w:p w:rsidR="003C0312" w:rsidRPr="00AA6930" w:rsidRDefault="003C0312" w:rsidP="00AA6930">
            <w:pPr>
              <w:spacing w:line="240" w:lineRule="auto"/>
              <w:ind w:left="567" w:hanging="283"/>
              <w:rPr>
                <w:rFonts w:eastAsia="Times New Roman" w:cs="Arial"/>
                <w:sz w:val="22"/>
                <w:lang w:eastAsia="es-ES"/>
              </w:rPr>
            </w:pPr>
            <w:r w:rsidRPr="00AA6930">
              <w:rPr>
                <w:rFonts w:eastAsia="Times New Roman" w:cs="Arial"/>
                <w:sz w:val="22"/>
                <w:lang w:eastAsia="es-ES"/>
              </w:rPr>
              <w:t>CARRERA 7</w:t>
            </w:r>
          </w:p>
          <w:p w:rsidR="003C0312" w:rsidRPr="00DA6DDA" w:rsidRDefault="003C0312" w:rsidP="00AA6930">
            <w:pPr>
              <w:pStyle w:val="Prrafodelista"/>
              <w:numPr>
                <w:ilvl w:val="0"/>
                <w:numId w:val="38"/>
              </w:numPr>
              <w:spacing w:line="240" w:lineRule="auto"/>
              <w:ind w:left="567" w:hanging="283"/>
              <w:rPr>
                <w:rFonts w:eastAsia="Times New Roman" w:cs="Arial"/>
                <w:sz w:val="22"/>
                <w:lang w:eastAsia="es-ES"/>
              </w:rPr>
            </w:pPr>
            <w:r w:rsidRPr="00DA6DDA">
              <w:rPr>
                <w:rFonts w:eastAsia="Times New Roman" w:cs="Arial"/>
                <w:sz w:val="22"/>
                <w:lang w:val="es-CO" w:eastAsia="es-ES"/>
              </w:rPr>
              <w:t xml:space="preserve">Carrera 7 entre Av. Primera de Mayo y Calle 7 por </w:t>
            </w:r>
            <w:r w:rsidRPr="00AA6930">
              <w:rPr>
                <w:rFonts w:eastAsia="Times New Roman" w:cs="Arial"/>
                <w:bCs/>
                <w:i/>
                <w:iCs/>
                <w:sz w:val="22"/>
                <w:u w:val="single"/>
                <w:lang w:val="es-CO" w:eastAsia="es-ES"/>
              </w:rPr>
              <w:t xml:space="preserve">carril segregado </w:t>
            </w:r>
            <w:r w:rsidRPr="00DA6DDA">
              <w:rPr>
                <w:rFonts w:eastAsia="Times New Roman" w:cs="Arial"/>
                <w:sz w:val="22"/>
                <w:lang w:val="es-CO" w:eastAsia="es-ES"/>
              </w:rPr>
              <w:t>occidental de la calzada única de servicio. Extensión 2,93 Km</w:t>
            </w:r>
            <w:r w:rsidR="00DA6DDA">
              <w:rPr>
                <w:rFonts w:eastAsia="Times New Roman" w:cs="Arial"/>
                <w:sz w:val="22"/>
                <w:lang w:val="es-CO" w:eastAsia="es-ES"/>
              </w:rPr>
              <w:t>.</w:t>
            </w:r>
          </w:p>
          <w:p w:rsidR="003C0312" w:rsidRPr="00DA6DDA" w:rsidRDefault="003C0312" w:rsidP="00AA6930">
            <w:pPr>
              <w:pStyle w:val="Prrafodelista"/>
              <w:numPr>
                <w:ilvl w:val="0"/>
                <w:numId w:val="38"/>
              </w:numPr>
              <w:spacing w:line="240" w:lineRule="auto"/>
              <w:ind w:left="567" w:hanging="283"/>
              <w:rPr>
                <w:rFonts w:eastAsia="Times New Roman" w:cs="Arial"/>
                <w:sz w:val="22"/>
                <w:lang w:eastAsia="es-ES"/>
              </w:rPr>
            </w:pPr>
            <w:r w:rsidRPr="00DA6DDA">
              <w:rPr>
                <w:rFonts w:eastAsia="Times New Roman" w:cs="Arial"/>
                <w:sz w:val="22"/>
                <w:lang w:eastAsia="es-ES"/>
              </w:rPr>
              <w:t xml:space="preserve">Carrera 7 entre Calle 7 y 24, </w:t>
            </w:r>
            <w:r w:rsidRPr="00AA6930">
              <w:rPr>
                <w:rFonts w:eastAsia="Times New Roman" w:cs="Arial"/>
                <w:bCs/>
                <w:i/>
                <w:iCs/>
                <w:sz w:val="22"/>
                <w:u w:val="single"/>
                <w:lang w:eastAsia="es-ES"/>
              </w:rPr>
              <w:t xml:space="preserve">calzada completa </w:t>
            </w:r>
            <w:r w:rsidRPr="00DA6DDA">
              <w:rPr>
                <w:rFonts w:eastAsia="Times New Roman" w:cs="Arial"/>
                <w:sz w:val="22"/>
                <w:lang w:eastAsia="es-ES"/>
              </w:rPr>
              <w:t>peatonalizada. Extensión 1,92 Km</w:t>
            </w:r>
            <w:r w:rsidR="00DA6DDA">
              <w:rPr>
                <w:rFonts w:eastAsia="Times New Roman" w:cs="Arial"/>
                <w:sz w:val="22"/>
                <w:lang w:eastAsia="es-ES"/>
              </w:rPr>
              <w:t>.</w:t>
            </w:r>
          </w:p>
          <w:p w:rsidR="003C0312" w:rsidRPr="00DA6DDA" w:rsidRDefault="003C0312" w:rsidP="00AA6930">
            <w:pPr>
              <w:pStyle w:val="Prrafodelista"/>
              <w:numPr>
                <w:ilvl w:val="0"/>
                <w:numId w:val="38"/>
              </w:numPr>
              <w:spacing w:line="240" w:lineRule="auto"/>
              <w:ind w:left="567" w:hanging="283"/>
              <w:rPr>
                <w:rFonts w:eastAsia="Times New Roman" w:cs="Arial"/>
                <w:sz w:val="22"/>
                <w:lang w:eastAsia="es-ES"/>
              </w:rPr>
            </w:pPr>
            <w:r w:rsidRPr="00DA6DDA">
              <w:rPr>
                <w:rFonts w:eastAsia="Times New Roman" w:cs="Arial"/>
                <w:sz w:val="22"/>
                <w:lang w:eastAsia="es-ES"/>
              </w:rPr>
              <w:t xml:space="preserve">Carrera 7 entre Calle 24 y 27, </w:t>
            </w:r>
            <w:r w:rsidRPr="00AA6930">
              <w:rPr>
                <w:rFonts w:eastAsia="Times New Roman" w:cs="Arial"/>
                <w:bCs/>
                <w:i/>
                <w:iCs/>
                <w:sz w:val="22"/>
                <w:u w:val="single"/>
                <w:lang w:eastAsia="es-ES"/>
              </w:rPr>
              <w:t xml:space="preserve">carril segregado </w:t>
            </w:r>
            <w:r w:rsidRPr="00DA6DDA">
              <w:rPr>
                <w:rFonts w:eastAsia="Times New Roman" w:cs="Arial"/>
                <w:sz w:val="22"/>
                <w:lang w:eastAsia="es-ES"/>
              </w:rPr>
              <w:t xml:space="preserve">occidental de </w:t>
            </w:r>
            <w:r w:rsidRPr="00DA6DDA">
              <w:rPr>
                <w:rFonts w:eastAsia="Times New Roman" w:cs="Arial"/>
                <w:sz w:val="22"/>
                <w:lang w:val="es-CO" w:eastAsia="es-ES"/>
              </w:rPr>
              <w:t>la calzada única de servicio. Extensión 428 metros</w:t>
            </w:r>
            <w:r w:rsidR="00DA6DDA">
              <w:rPr>
                <w:rFonts w:eastAsia="Times New Roman" w:cs="Arial"/>
                <w:sz w:val="22"/>
                <w:lang w:val="es-CO" w:eastAsia="es-ES"/>
              </w:rPr>
              <w:t>.</w:t>
            </w:r>
            <w:r w:rsidRPr="00DA6DDA">
              <w:rPr>
                <w:rFonts w:eastAsia="Times New Roman" w:cs="Arial"/>
                <w:sz w:val="22"/>
                <w:lang w:val="es-CO" w:eastAsia="es-ES"/>
              </w:rPr>
              <w:t xml:space="preserve"> </w:t>
            </w:r>
          </w:p>
          <w:p w:rsidR="003C0312" w:rsidRPr="00DA6DDA" w:rsidRDefault="003C0312" w:rsidP="00AA6930">
            <w:pPr>
              <w:pStyle w:val="Prrafodelista"/>
              <w:numPr>
                <w:ilvl w:val="0"/>
                <w:numId w:val="38"/>
              </w:numPr>
              <w:spacing w:line="240" w:lineRule="auto"/>
              <w:ind w:left="567" w:hanging="283"/>
              <w:rPr>
                <w:rFonts w:eastAsia="Times New Roman" w:cs="Arial"/>
                <w:sz w:val="22"/>
                <w:lang w:eastAsia="es-ES"/>
              </w:rPr>
            </w:pPr>
            <w:r w:rsidRPr="00DA6DDA">
              <w:rPr>
                <w:rFonts w:eastAsia="Times New Roman" w:cs="Arial"/>
                <w:sz w:val="22"/>
                <w:lang w:val="es-CO" w:eastAsia="es-ES"/>
              </w:rPr>
              <w:t xml:space="preserve">Carrera 7 entre Calle 27 y 33, por bici carril del costado occidental de la Carrera 7. </w:t>
            </w:r>
            <w:r w:rsidRPr="00DA6DDA">
              <w:rPr>
                <w:rFonts w:eastAsia="Times New Roman" w:cs="Arial"/>
                <w:sz w:val="22"/>
                <w:lang w:eastAsia="es-ES"/>
              </w:rPr>
              <w:t>Extensión: 406 metros.</w:t>
            </w:r>
          </w:p>
          <w:p w:rsidR="003C0312" w:rsidRPr="00DA6DDA" w:rsidRDefault="003C0312" w:rsidP="00AA6930">
            <w:pPr>
              <w:pStyle w:val="Prrafodelista"/>
              <w:numPr>
                <w:ilvl w:val="0"/>
                <w:numId w:val="38"/>
              </w:numPr>
              <w:spacing w:line="240" w:lineRule="auto"/>
              <w:ind w:left="567" w:hanging="283"/>
              <w:rPr>
                <w:rFonts w:eastAsia="Times New Roman" w:cs="Arial"/>
                <w:sz w:val="22"/>
                <w:lang w:eastAsia="es-ES"/>
              </w:rPr>
            </w:pPr>
            <w:r w:rsidRPr="00DA6DDA">
              <w:rPr>
                <w:rFonts w:eastAsia="Times New Roman" w:cs="Arial"/>
                <w:sz w:val="22"/>
                <w:lang w:eastAsia="es-ES"/>
              </w:rPr>
              <w:t xml:space="preserve">Carrera 7 entre Calle 33 y 102 </w:t>
            </w:r>
            <w:r w:rsidRPr="00AA6930">
              <w:rPr>
                <w:rFonts w:eastAsia="Times New Roman" w:cs="Arial"/>
                <w:bCs/>
                <w:i/>
                <w:iCs/>
                <w:sz w:val="22"/>
                <w:u w:val="single"/>
                <w:lang w:eastAsia="es-ES"/>
              </w:rPr>
              <w:t xml:space="preserve">carril segregado </w:t>
            </w:r>
            <w:r w:rsidRPr="00DA6DDA">
              <w:rPr>
                <w:rFonts w:eastAsia="Times New Roman" w:cs="Arial"/>
                <w:sz w:val="22"/>
                <w:lang w:eastAsia="es-ES"/>
              </w:rPr>
              <w:t>oriental de la calzada occidental. Extensión 7,61 Km</w:t>
            </w:r>
            <w:r w:rsidR="00DA6DDA">
              <w:rPr>
                <w:rFonts w:eastAsia="Times New Roman" w:cs="Arial"/>
                <w:sz w:val="22"/>
                <w:lang w:eastAsia="es-ES"/>
              </w:rPr>
              <w:t>.</w:t>
            </w:r>
            <w:r w:rsidRPr="00DA6DDA">
              <w:rPr>
                <w:rFonts w:eastAsia="Times New Roman" w:cs="Arial"/>
                <w:sz w:val="22"/>
                <w:lang w:eastAsia="es-ES"/>
              </w:rPr>
              <w:t xml:space="preserve"> </w:t>
            </w:r>
          </w:p>
          <w:p w:rsidR="003C0312" w:rsidRPr="00DA6DDA" w:rsidRDefault="003C0312" w:rsidP="00AA6930">
            <w:pPr>
              <w:pStyle w:val="Prrafodelista"/>
              <w:numPr>
                <w:ilvl w:val="0"/>
                <w:numId w:val="38"/>
              </w:numPr>
              <w:spacing w:line="240" w:lineRule="auto"/>
              <w:ind w:left="567" w:hanging="283"/>
              <w:rPr>
                <w:rFonts w:eastAsia="Times New Roman" w:cs="Arial"/>
                <w:sz w:val="22"/>
                <w:lang w:eastAsia="es-ES"/>
              </w:rPr>
            </w:pPr>
            <w:r w:rsidRPr="00DA6DDA">
              <w:rPr>
                <w:rFonts w:eastAsia="Times New Roman" w:cs="Arial"/>
                <w:sz w:val="22"/>
                <w:lang w:eastAsia="es-ES"/>
              </w:rPr>
              <w:t xml:space="preserve">Carrera 7 entre Calle 102 y 106, </w:t>
            </w:r>
            <w:r w:rsidRPr="00AA6930">
              <w:rPr>
                <w:rFonts w:eastAsia="Times New Roman" w:cs="Arial"/>
                <w:bCs/>
                <w:i/>
                <w:iCs/>
                <w:sz w:val="22"/>
                <w:u w:val="single"/>
                <w:lang w:eastAsia="es-ES"/>
              </w:rPr>
              <w:t xml:space="preserve">calzada completa </w:t>
            </w:r>
            <w:r w:rsidRPr="00DA6DDA">
              <w:rPr>
                <w:rFonts w:eastAsia="Times New Roman" w:cs="Arial"/>
                <w:sz w:val="22"/>
                <w:lang w:eastAsia="es-ES"/>
              </w:rPr>
              <w:t>rápida oriental. Extensión 450 metros</w:t>
            </w:r>
            <w:r w:rsidR="00DA6DDA">
              <w:rPr>
                <w:rFonts w:eastAsia="Times New Roman" w:cs="Arial"/>
                <w:sz w:val="22"/>
                <w:lang w:eastAsia="es-ES"/>
              </w:rPr>
              <w:t>.</w:t>
            </w:r>
          </w:p>
          <w:p w:rsidR="003C0312" w:rsidRPr="00DA6DDA" w:rsidRDefault="003C0312" w:rsidP="00AA6930">
            <w:pPr>
              <w:spacing w:line="240" w:lineRule="auto"/>
              <w:ind w:left="567" w:hanging="283"/>
              <w:rPr>
                <w:rFonts w:eastAsia="Times New Roman" w:cs="Arial"/>
                <w:sz w:val="22"/>
                <w:lang w:eastAsia="es-ES"/>
              </w:rPr>
            </w:pPr>
          </w:p>
          <w:p w:rsidR="003C0312" w:rsidRPr="00DA6DDA" w:rsidRDefault="003C0312" w:rsidP="00AA6930">
            <w:pPr>
              <w:spacing w:line="240" w:lineRule="auto"/>
              <w:ind w:left="567" w:hanging="283"/>
              <w:rPr>
                <w:rFonts w:eastAsia="Times New Roman" w:cs="Arial"/>
                <w:sz w:val="22"/>
                <w:lang w:eastAsia="es-ES"/>
              </w:rPr>
            </w:pPr>
            <w:r w:rsidRPr="00DA6DDA">
              <w:rPr>
                <w:rFonts w:eastAsia="Times New Roman" w:cs="Arial"/>
                <w:sz w:val="22"/>
                <w:lang w:eastAsia="es-ES"/>
              </w:rPr>
              <w:t>CARRERA 50</w:t>
            </w:r>
          </w:p>
          <w:p w:rsidR="003C0312" w:rsidRPr="00DA6DDA" w:rsidRDefault="003C0312" w:rsidP="00AA6930">
            <w:pPr>
              <w:pStyle w:val="Prrafodelista"/>
              <w:numPr>
                <w:ilvl w:val="0"/>
                <w:numId w:val="33"/>
              </w:numPr>
              <w:spacing w:line="240" w:lineRule="auto"/>
              <w:ind w:left="567" w:hanging="283"/>
              <w:rPr>
                <w:rFonts w:eastAsia="Times New Roman" w:cs="Arial"/>
                <w:sz w:val="22"/>
                <w:lang w:eastAsia="es-ES"/>
              </w:rPr>
            </w:pPr>
            <w:r w:rsidRPr="00DA6DDA">
              <w:rPr>
                <w:rFonts w:eastAsia="Times New Roman" w:cs="Arial"/>
                <w:sz w:val="22"/>
                <w:lang w:eastAsia="es-ES"/>
              </w:rPr>
              <w:t xml:space="preserve">Carrera 50 entre Calle 39 A sur y Calle 9 (Av. Américas), </w:t>
            </w:r>
            <w:r w:rsidRPr="00AA6930">
              <w:rPr>
                <w:rFonts w:eastAsia="Times New Roman" w:cs="Arial"/>
                <w:bCs/>
                <w:i/>
                <w:iCs/>
                <w:sz w:val="22"/>
                <w:u w:val="single"/>
                <w:lang w:eastAsia="es-ES"/>
              </w:rPr>
              <w:t>calzada completa</w:t>
            </w:r>
            <w:r w:rsidRPr="00DA6DDA">
              <w:rPr>
                <w:rFonts w:eastAsia="Times New Roman" w:cs="Arial"/>
                <w:sz w:val="22"/>
                <w:lang w:eastAsia="es-ES"/>
              </w:rPr>
              <w:t xml:space="preserve"> occidental. Extensión 4,33 kilómetros</w:t>
            </w:r>
            <w:r w:rsidR="00DA6DDA">
              <w:rPr>
                <w:rFonts w:eastAsia="Times New Roman" w:cs="Arial"/>
                <w:sz w:val="22"/>
                <w:lang w:eastAsia="es-ES"/>
              </w:rPr>
              <w:t>.</w:t>
            </w:r>
          </w:p>
          <w:p w:rsidR="003C0312" w:rsidRPr="00DA6DDA" w:rsidRDefault="003C0312" w:rsidP="00AA6930">
            <w:pPr>
              <w:spacing w:line="240" w:lineRule="auto"/>
              <w:ind w:left="567" w:hanging="283"/>
              <w:rPr>
                <w:rFonts w:eastAsia="Times New Roman" w:cs="Arial"/>
                <w:sz w:val="22"/>
                <w:lang w:eastAsia="es-ES"/>
              </w:rPr>
            </w:pPr>
          </w:p>
          <w:p w:rsidR="003C0312" w:rsidRPr="00AA6930" w:rsidRDefault="003C0312" w:rsidP="00AA6930">
            <w:pPr>
              <w:spacing w:line="240" w:lineRule="auto"/>
              <w:ind w:left="567" w:hanging="283"/>
              <w:rPr>
                <w:rFonts w:eastAsia="Times New Roman" w:cs="Arial"/>
                <w:sz w:val="22"/>
                <w:lang w:eastAsia="es-ES"/>
              </w:rPr>
            </w:pPr>
            <w:r w:rsidRPr="00AA6930">
              <w:rPr>
                <w:rFonts w:eastAsia="Times New Roman" w:cs="Arial"/>
                <w:sz w:val="22"/>
                <w:lang w:eastAsia="es-ES"/>
              </w:rPr>
              <w:t>CALLE 26</w:t>
            </w:r>
          </w:p>
          <w:p w:rsidR="003C0312" w:rsidRPr="00DA6DDA" w:rsidRDefault="003C0312" w:rsidP="00AA6930">
            <w:pPr>
              <w:pStyle w:val="Prrafodelista"/>
              <w:numPr>
                <w:ilvl w:val="0"/>
                <w:numId w:val="33"/>
              </w:numPr>
              <w:spacing w:line="240" w:lineRule="auto"/>
              <w:ind w:left="567" w:hanging="283"/>
              <w:rPr>
                <w:rFonts w:eastAsia="Times New Roman" w:cs="Arial"/>
                <w:sz w:val="22"/>
                <w:lang w:eastAsia="es-ES"/>
              </w:rPr>
            </w:pPr>
            <w:r w:rsidRPr="00DA6DDA">
              <w:rPr>
                <w:rFonts w:eastAsia="Times New Roman" w:cs="Arial"/>
                <w:sz w:val="22"/>
                <w:lang w:val="es-CO" w:eastAsia="es-ES"/>
              </w:rPr>
              <w:t xml:space="preserve">Calle 26 entre Carrera 7 y Carrera 50, por la </w:t>
            </w:r>
            <w:r w:rsidRPr="00AA6930">
              <w:rPr>
                <w:rFonts w:eastAsia="Times New Roman" w:cs="Arial"/>
                <w:bCs/>
                <w:i/>
                <w:iCs/>
                <w:sz w:val="22"/>
                <w:u w:val="single"/>
                <w:lang w:val="es-CO" w:eastAsia="es-ES"/>
              </w:rPr>
              <w:t>calzada</w:t>
            </w:r>
            <w:r w:rsidRPr="00DA6DDA">
              <w:rPr>
                <w:rFonts w:eastAsia="Times New Roman" w:cs="Arial"/>
                <w:sz w:val="22"/>
                <w:lang w:val="es-CO" w:eastAsia="es-ES"/>
              </w:rPr>
              <w:t xml:space="preserve"> sur. Extensión 4,64 Km</w:t>
            </w:r>
            <w:r w:rsidR="00DA6DDA">
              <w:rPr>
                <w:rFonts w:eastAsia="Times New Roman" w:cs="Arial"/>
                <w:sz w:val="22"/>
                <w:lang w:val="es-CO" w:eastAsia="es-ES"/>
              </w:rPr>
              <w:t>.</w:t>
            </w:r>
            <w:r w:rsidRPr="00DA6DDA">
              <w:rPr>
                <w:rFonts w:eastAsia="Times New Roman" w:cs="Arial"/>
                <w:sz w:val="22"/>
                <w:lang w:val="es-CO" w:eastAsia="es-ES"/>
              </w:rPr>
              <w:t xml:space="preserve"> </w:t>
            </w:r>
          </w:p>
          <w:p w:rsidR="003C0312" w:rsidRPr="00DA6DDA" w:rsidRDefault="003C0312" w:rsidP="00AA6930">
            <w:pPr>
              <w:pStyle w:val="Prrafodelista"/>
              <w:numPr>
                <w:ilvl w:val="0"/>
                <w:numId w:val="33"/>
              </w:numPr>
              <w:spacing w:line="240" w:lineRule="auto"/>
              <w:ind w:left="567" w:hanging="283"/>
              <w:rPr>
                <w:rFonts w:eastAsia="Times New Roman" w:cs="Arial"/>
                <w:sz w:val="22"/>
                <w:lang w:eastAsia="es-ES"/>
              </w:rPr>
            </w:pPr>
            <w:r w:rsidRPr="00DA6DDA">
              <w:rPr>
                <w:rFonts w:eastAsia="Times New Roman" w:cs="Arial"/>
                <w:sz w:val="22"/>
                <w:lang w:val="es-CO" w:eastAsia="es-ES"/>
              </w:rPr>
              <w:t xml:space="preserve">Calle 26 entre Carrera 50 y Monumento de Reyes por </w:t>
            </w:r>
            <w:proofErr w:type="gramStart"/>
            <w:r w:rsidRPr="00DA6DDA">
              <w:rPr>
                <w:rFonts w:eastAsia="Times New Roman" w:cs="Arial"/>
                <w:sz w:val="22"/>
                <w:lang w:val="es-CO" w:eastAsia="es-ES"/>
              </w:rPr>
              <w:t>la</w:t>
            </w:r>
            <w:proofErr w:type="gramEnd"/>
            <w:r w:rsidRPr="00DA6DDA">
              <w:rPr>
                <w:rFonts w:eastAsia="Times New Roman" w:cs="Arial"/>
                <w:sz w:val="22"/>
                <w:lang w:val="es-CO" w:eastAsia="es-ES"/>
              </w:rPr>
              <w:t xml:space="preserve"> </w:t>
            </w:r>
            <w:r w:rsidRPr="00AA6930">
              <w:rPr>
                <w:rFonts w:eastAsia="Times New Roman" w:cs="Arial"/>
                <w:bCs/>
                <w:i/>
                <w:iCs/>
                <w:sz w:val="22"/>
                <w:u w:val="single"/>
                <w:lang w:val="es-CO" w:eastAsia="es-ES"/>
              </w:rPr>
              <w:t>ciclo-ruta</w:t>
            </w:r>
            <w:r w:rsidRPr="00DA6DDA">
              <w:rPr>
                <w:rFonts w:eastAsia="Times New Roman" w:cs="Arial"/>
                <w:sz w:val="22"/>
                <w:lang w:val="es-CO" w:eastAsia="es-ES"/>
              </w:rPr>
              <w:t xml:space="preserve"> del separador central. Extensión 6,24 Km</w:t>
            </w:r>
            <w:r w:rsidR="00DA6DDA">
              <w:rPr>
                <w:rFonts w:eastAsia="Times New Roman" w:cs="Arial"/>
                <w:sz w:val="22"/>
                <w:lang w:val="es-CO" w:eastAsia="es-ES"/>
              </w:rPr>
              <w:t>.</w:t>
            </w:r>
            <w:r w:rsidRPr="00DA6DDA">
              <w:rPr>
                <w:rFonts w:eastAsia="Times New Roman" w:cs="Arial"/>
                <w:sz w:val="22"/>
                <w:lang w:val="es-CO" w:eastAsia="es-ES"/>
              </w:rPr>
              <w:t xml:space="preserve"> </w:t>
            </w:r>
          </w:p>
          <w:p w:rsidR="003C0312" w:rsidRPr="00DA6DDA" w:rsidRDefault="003C0312" w:rsidP="00AA6930">
            <w:pPr>
              <w:spacing w:line="240" w:lineRule="auto"/>
              <w:ind w:left="567" w:hanging="283"/>
              <w:rPr>
                <w:rFonts w:eastAsia="Times New Roman" w:cs="Arial"/>
                <w:sz w:val="22"/>
                <w:lang w:eastAsia="es-ES"/>
              </w:rPr>
            </w:pPr>
          </w:p>
          <w:p w:rsidR="003C0312" w:rsidRPr="00DA6DDA" w:rsidRDefault="003C0312" w:rsidP="00AA6930">
            <w:pPr>
              <w:spacing w:line="240" w:lineRule="auto"/>
              <w:ind w:left="567" w:hanging="283"/>
              <w:rPr>
                <w:rFonts w:eastAsia="Times New Roman" w:cs="Arial"/>
                <w:sz w:val="22"/>
                <w:lang w:eastAsia="es-ES"/>
              </w:rPr>
            </w:pPr>
            <w:r w:rsidRPr="00DA6DDA">
              <w:rPr>
                <w:rFonts w:eastAsia="Times New Roman" w:cs="Arial"/>
                <w:sz w:val="22"/>
                <w:lang w:eastAsia="es-ES"/>
              </w:rPr>
              <w:t>CALLE 39 SUR – CORREDOR DE BOSA Y CONEXIÓN SO</w:t>
            </w:r>
            <w:r w:rsidR="00E46E26">
              <w:rPr>
                <w:rFonts w:eastAsia="Times New Roman" w:cs="Arial"/>
                <w:sz w:val="22"/>
                <w:lang w:eastAsia="es-ES"/>
              </w:rPr>
              <w:t>A</w:t>
            </w:r>
            <w:r w:rsidRPr="00DA6DDA">
              <w:rPr>
                <w:rFonts w:eastAsia="Times New Roman" w:cs="Arial"/>
                <w:sz w:val="22"/>
                <w:lang w:eastAsia="es-ES"/>
              </w:rPr>
              <w:t xml:space="preserve">CHA </w:t>
            </w:r>
          </w:p>
          <w:p w:rsidR="003C0312" w:rsidRPr="00DA6DDA" w:rsidRDefault="003C0312" w:rsidP="00AA6930">
            <w:pPr>
              <w:spacing w:line="240" w:lineRule="auto"/>
              <w:ind w:left="567" w:hanging="283"/>
              <w:rPr>
                <w:rFonts w:eastAsia="Times New Roman" w:cs="Arial"/>
                <w:sz w:val="22"/>
                <w:lang w:eastAsia="es-ES"/>
              </w:rPr>
            </w:pPr>
            <w:r w:rsidRPr="00AA6930">
              <w:rPr>
                <w:rFonts w:eastAsia="Times New Roman" w:cs="Arial"/>
                <w:bCs/>
                <w:i/>
                <w:iCs/>
                <w:sz w:val="22"/>
                <w:u w:val="single"/>
                <w:lang w:val="es-CO" w:eastAsia="es-ES"/>
              </w:rPr>
              <w:t>CALZADA COMPLETA.</w:t>
            </w:r>
          </w:p>
          <w:p w:rsidR="001D5C3E" w:rsidRPr="00DA6DDA" w:rsidRDefault="001D5C3E" w:rsidP="00AA6930">
            <w:pPr>
              <w:numPr>
                <w:ilvl w:val="1"/>
                <w:numId w:val="31"/>
              </w:numPr>
              <w:spacing w:line="240" w:lineRule="auto"/>
              <w:ind w:left="567" w:hanging="283"/>
              <w:rPr>
                <w:rFonts w:eastAsia="Times New Roman" w:cs="Arial"/>
                <w:sz w:val="22"/>
                <w:lang w:eastAsia="es-ES"/>
              </w:rPr>
            </w:pPr>
            <w:r w:rsidRPr="00DA6DDA">
              <w:rPr>
                <w:rFonts w:eastAsia="Times New Roman" w:cs="Arial"/>
                <w:sz w:val="22"/>
                <w:lang w:val="es-CO" w:eastAsia="es-ES"/>
              </w:rPr>
              <w:t>CL 39B sur entre Av. Boyacá y KR 72 K</w:t>
            </w:r>
            <w:r w:rsidR="00DA6DDA">
              <w:rPr>
                <w:rFonts w:eastAsia="Times New Roman" w:cs="Arial"/>
                <w:sz w:val="22"/>
                <w:lang w:val="es-CO" w:eastAsia="es-ES"/>
              </w:rPr>
              <w:t>.</w:t>
            </w:r>
            <w:r w:rsidRPr="00DA6DDA">
              <w:rPr>
                <w:rFonts w:eastAsia="Times New Roman" w:cs="Arial"/>
                <w:sz w:val="22"/>
                <w:lang w:val="es-CO" w:eastAsia="es-ES"/>
              </w:rPr>
              <w:t xml:space="preserve"> </w:t>
            </w:r>
          </w:p>
          <w:p w:rsidR="001D5C3E" w:rsidRPr="003C0312" w:rsidRDefault="001D5C3E" w:rsidP="00AA6930">
            <w:pPr>
              <w:numPr>
                <w:ilvl w:val="1"/>
                <w:numId w:val="31"/>
              </w:numPr>
              <w:spacing w:line="240" w:lineRule="auto"/>
              <w:ind w:left="567" w:hanging="283"/>
              <w:rPr>
                <w:rFonts w:eastAsia="Times New Roman" w:cs="Arial"/>
                <w:sz w:val="22"/>
                <w:lang w:eastAsia="es-ES"/>
              </w:rPr>
            </w:pPr>
            <w:r w:rsidRPr="00DA6DDA">
              <w:rPr>
                <w:rFonts w:eastAsia="Times New Roman" w:cs="Arial"/>
                <w:sz w:val="22"/>
                <w:lang w:val="es-CO" w:eastAsia="es-ES"/>
              </w:rPr>
              <w:t>KR 72 K entre CL 40 sur y CL 40C</w:t>
            </w:r>
            <w:r w:rsidRPr="003C0312">
              <w:rPr>
                <w:rFonts w:eastAsia="Times New Roman" w:cs="Arial"/>
                <w:sz w:val="22"/>
                <w:lang w:val="es-CO" w:eastAsia="es-ES"/>
              </w:rPr>
              <w:t xml:space="preserve"> Sur</w:t>
            </w:r>
            <w:r w:rsidR="00DA6DDA">
              <w:rPr>
                <w:rFonts w:eastAsia="Times New Roman" w:cs="Arial"/>
                <w:sz w:val="22"/>
                <w:lang w:val="es-CO" w:eastAsia="es-ES"/>
              </w:rPr>
              <w:t>.</w:t>
            </w:r>
          </w:p>
          <w:p w:rsidR="001D5C3E" w:rsidRPr="003C0312" w:rsidRDefault="001D5C3E" w:rsidP="00AA6930">
            <w:pPr>
              <w:numPr>
                <w:ilvl w:val="1"/>
                <w:numId w:val="31"/>
              </w:numPr>
              <w:spacing w:line="240" w:lineRule="auto"/>
              <w:ind w:left="567" w:hanging="283"/>
              <w:rPr>
                <w:rFonts w:eastAsia="Times New Roman" w:cs="Arial"/>
                <w:sz w:val="22"/>
                <w:lang w:eastAsia="es-ES"/>
              </w:rPr>
            </w:pPr>
            <w:r w:rsidRPr="003C0312">
              <w:rPr>
                <w:rFonts w:eastAsia="Times New Roman" w:cs="Arial"/>
                <w:sz w:val="22"/>
                <w:lang w:val="es-CO" w:eastAsia="es-ES"/>
              </w:rPr>
              <w:t>CL 40C Sur entre KR 72K y KR 73</w:t>
            </w:r>
            <w:r w:rsidR="00DA6DDA">
              <w:rPr>
                <w:rFonts w:eastAsia="Times New Roman" w:cs="Arial"/>
                <w:sz w:val="22"/>
                <w:lang w:val="es-CO" w:eastAsia="es-ES"/>
              </w:rPr>
              <w:t>.</w:t>
            </w:r>
          </w:p>
          <w:p w:rsidR="001D5C3E" w:rsidRPr="003C0312" w:rsidRDefault="001D5C3E" w:rsidP="00AA6930">
            <w:pPr>
              <w:numPr>
                <w:ilvl w:val="1"/>
                <w:numId w:val="31"/>
              </w:numPr>
              <w:spacing w:line="240" w:lineRule="auto"/>
              <w:ind w:left="567" w:hanging="283"/>
              <w:rPr>
                <w:rFonts w:eastAsia="Times New Roman" w:cs="Arial"/>
                <w:sz w:val="22"/>
                <w:lang w:eastAsia="es-ES"/>
              </w:rPr>
            </w:pPr>
            <w:r w:rsidRPr="003C0312">
              <w:rPr>
                <w:rFonts w:eastAsia="Times New Roman" w:cs="Arial"/>
                <w:sz w:val="22"/>
                <w:lang w:val="es-CO" w:eastAsia="es-ES"/>
              </w:rPr>
              <w:t>DG 40C Sur entre CL 73A y CL 40I sur</w:t>
            </w:r>
            <w:r w:rsidR="00DA6DDA">
              <w:rPr>
                <w:rFonts w:eastAsia="Times New Roman" w:cs="Arial"/>
                <w:sz w:val="22"/>
                <w:lang w:val="es-CO" w:eastAsia="es-ES"/>
              </w:rPr>
              <w:t>.</w:t>
            </w:r>
          </w:p>
          <w:p w:rsidR="001D5C3E" w:rsidRPr="003C0312" w:rsidRDefault="001D5C3E" w:rsidP="00AA6930">
            <w:pPr>
              <w:numPr>
                <w:ilvl w:val="1"/>
                <w:numId w:val="31"/>
              </w:numPr>
              <w:spacing w:line="240" w:lineRule="auto"/>
              <w:ind w:left="567" w:hanging="283"/>
              <w:rPr>
                <w:rFonts w:eastAsia="Times New Roman" w:cs="Arial"/>
                <w:sz w:val="22"/>
                <w:lang w:eastAsia="es-ES"/>
              </w:rPr>
            </w:pPr>
            <w:r w:rsidRPr="003C0312">
              <w:rPr>
                <w:rFonts w:eastAsia="Times New Roman" w:cs="Arial"/>
                <w:sz w:val="22"/>
                <w:lang w:val="es-CO" w:eastAsia="es-ES"/>
              </w:rPr>
              <w:t>TV 74C entre CL 40I sur y CL 41 sur</w:t>
            </w:r>
            <w:r w:rsidR="00DA6DDA">
              <w:rPr>
                <w:rFonts w:eastAsia="Times New Roman" w:cs="Arial"/>
                <w:sz w:val="22"/>
                <w:lang w:val="es-CO" w:eastAsia="es-ES"/>
              </w:rPr>
              <w:t>.</w:t>
            </w:r>
          </w:p>
          <w:p w:rsidR="001D5C3E" w:rsidRPr="003C0312" w:rsidRDefault="001D5C3E" w:rsidP="00AA6930">
            <w:pPr>
              <w:numPr>
                <w:ilvl w:val="1"/>
                <w:numId w:val="31"/>
              </w:numPr>
              <w:spacing w:line="240" w:lineRule="auto"/>
              <w:ind w:left="567" w:hanging="283"/>
              <w:rPr>
                <w:rFonts w:eastAsia="Times New Roman" w:cs="Arial"/>
                <w:sz w:val="22"/>
                <w:lang w:eastAsia="es-ES"/>
              </w:rPr>
            </w:pPr>
            <w:r w:rsidRPr="003C0312">
              <w:rPr>
                <w:rFonts w:eastAsia="Times New Roman" w:cs="Arial"/>
                <w:sz w:val="22"/>
                <w:lang w:val="es-CO" w:eastAsia="es-ES"/>
              </w:rPr>
              <w:t>TV 78 entre CL 41 sur y CL41B sur</w:t>
            </w:r>
            <w:r w:rsidR="00DA6DDA">
              <w:rPr>
                <w:rFonts w:eastAsia="Times New Roman" w:cs="Arial"/>
                <w:sz w:val="22"/>
                <w:lang w:val="es-CO" w:eastAsia="es-ES"/>
              </w:rPr>
              <w:t>.</w:t>
            </w:r>
          </w:p>
          <w:p w:rsidR="001D5C3E" w:rsidRPr="003C0312" w:rsidRDefault="001D5C3E" w:rsidP="00AA6930">
            <w:pPr>
              <w:numPr>
                <w:ilvl w:val="1"/>
                <w:numId w:val="31"/>
              </w:numPr>
              <w:spacing w:line="240" w:lineRule="auto"/>
              <w:ind w:left="567" w:hanging="283"/>
              <w:rPr>
                <w:rFonts w:eastAsia="Times New Roman" w:cs="Arial"/>
                <w:sz w:val="22"/>
                <w:lang w:eastAsia="es-ES"/>
              </w:rPr>
            </w:pPr>
            <w:r w:rsidRPr="003C0312">
              <w:rPr>
                <w:rFonts w:eastAsia="Times New Roman" w:cs="Arial"/>
                <w:sz w:val="22"/>
                <w:lang w:val="es-CO" w:eastAsia="es-ES"/>
              </w:rPr>
              <w:t>KR 78 entre CL 41B sur y DG 44 Sur.</w:t>
            </w:r>
          </w:p>
          <w:p w:rsidR="001D5C3E" w:rsidRPr="003C0312" w:rsidRDefault="001D5C3E" w:rsidP="00AA6930">
            <w:pPr>
              <w:numPr>
                <w:ilvl w:val="1"/>
                <w:numId w:val="31"/>
              </w:numPr>
              <w:spacing w:line="240" w:lineRule="auto"/>
              <w:ind w:left="567" w:hanging="283"/>
              <w:rPr>
                <w:rFonts w:eastAsia="Times New Roman" w:cs="Arial"/>
                <w:sz w:val="22"/>
                <w:lang w:eastAsia="es-ES"/>
              </w:rPr>
            </w:pPr>
            <w:r w:rsidRPr="003C0312">
              <w:rPr>
                <w:rFonts w:eastAsia="Times New Roman" w:cs="Arial"/>
                <w:sz w:val="22"/>
                <w:lang w:val="es-CO" w:eastAsia="es-ES"/>
              </w:rPr>
              <w:t>DG 44 Sur entre KR 78 y KR 77Y bis.</w:t>
            </w:r>
          </w:p>
          <w:p w:rsidR="001D5C3E" w:rsidRPr="003C0312" w:rsidRDefault="001D5C3E" w:rsidP="00AA6930">
            <w:pPr>
              <w:numPr>
                <w:ilvl w:val="1"/>
                <w:numId w:val="31"/>
              </w:numPr>
              <w:spacing w:line="240" w:lineRule="auto"/>
              <w:ind w:left="567" w:hanging="283"/>
              <w:rPr>
                <w:rFonts w:eastAsia="Times New Roman" w:cs="Arial"/>
                <w:sz w:val="22"/>
                <w:lang w:eastAsia="es-ES"/>
              </w:rPr>
            </w:pPr>
            <w:r w:rsidRPr="003C0312">
              <w:rPr>
                <w:rFonts w:eastAsia="Times New Roman" w:cs="Arial"/>
                <w:sz w:val="22"/>
                <w:lang w:val="es-CO" w:eastAsia="es-ES"/>
              </w:rPr>
              <w:t>KR 77Y Bis entre DG 44 Sur y CL 46B sur.</w:t>
            </w:r>
          </w:p>
          <w:p w:rsidR="001D5C3E" w:rsidRPr="003C0312" w:rsidRDefault="001D5C3E" w:rsidP="00AA6930">
            <w:pPr>
              <w:numPr>
                <w:ilvl w:val="1"/>
                <w:numId w:val="31"/>
              </w:numPr>
              <w:spacing w:line="240" w:lineRule="auto"/>
              <w:ind w:left="567" w:hanging="283"/>
              <w:rPr>
                <w:rFonts w:eastAsia="Times New Roman" w:cs="Arial"/>
                <w:sz w:val="22"/>
                <w:lang w:eastAsia="es-ES"/>
              </w:rPr>
            </w:pPr>
            <w:r w:rsidRPr="003C0312">
              <w:rPr>
                <w:rFonts w:eastAsia="Times New Roman" w:cs="Arial"/>
                <w:sz w:val="22"/>
                <w:lang w:val="es-CO" w:eastAsia="es-ES"/>
              </w:rPr>
              <w:t xml:space="preserve">KR 77Y entre CL 46B sur y CL 48A sur.  </w:t>
            </w:r>
          </w:p>
          <w:p w:rsidR="001D5C3E" w:rsidRPr="003C0312" w:rsidRDefault="001D5C3E" w:rsidP="00AA6930">
            <w:pPr>
              <w:numPr>
                <w:ilvl w:val="1"/>
                <w:numId w:val="31"/>
              </w:numPr>
              <w:spacing w:line="240" w:lineRule="auto"/>
              <w:ind w:left="567" w:hanging="283"/>
              <w:rPr>
                <w:rFonts w:eastAsia="Times New Roman" w:cs="Arial"/>
                <w:sz w:val="22"/>
                <w:lang w:eastAsia="es-ES"/>
              </w:rPr>
            </w:pPr>
            <w:r w:rsidRPr="003C0312">
              <w:rPr>
                <w:rFonts w:eastAsia="Times New Roman" w:cs="Arial"/>
                <w:sz w:val="22"/>
                <w:lang w:val="es-CO" w:eastAsia="es-ES"/>
              </w:rPr>
              <w:t>KR 78 entre CL 48A sur y CL 52A sur.</w:t>
            </w:r>
          </w:p>
          <w:p w:rsidR="001D5C3E" w:rsidRPr="003C0312" w:rsidRDefault="001D5C3E" w:rsidP="00AA6930">
            <w:pPr>
              <w:numPr>
                <w:ilvl w:val="1"/>
                <w:numId w:val="31"/>
              </w:numPr>
              <w:spacing w:line="240" w:lineRule="auto"/>
              <w:ind w:left="567" w:hanging="283"/>
              <w:rPr>
                <w:rFonts w:eastAsia="Times New Roman" w:cs="Arial"/>
                <w:sz w:val="22"/>
                <w:lang w:eastAsia="es-ES"/>
              </w:rPr>
            </w:pPr>
            <w:r w:rsidRPr="003C0312">
              <w:rPr>
                <w:rFonts w:eastAsia="Times New Roman" w:cs="Arial"/>
                <w:sz w:val="22"/>
                <w:lang w:val="es-CO" w:eastAsia="es-ES"/>
              </w:rPr>
              <w:t>CL 52A sur entre KR 78 y KR 77v Bis A.</w:t>
            </w:r>
          </w:p>
          <w:p w:rsidR="001D5C3E" w:rsidRPr="003C0312" w:rsidRDefault="001D5C3E" w:rsidP="00AA6930">
            <w:pPr>
              <w:numPr>
                <w:ilvl w:val="1"/>
                <w:numId w:val="31"/>
              </w:numPr>
              <w:spacing w:line="240" w:lineRule="auto"/>
              <w:ind w:left="567" w:hanging="283"/>
              <w:rPr>
                <w:rFonts w:eastAsia="Times New Roman" w:cs="Arial"/>
                <w:sz w:val="22"/>
                <w:lang w:eastAsia="es-ES"/>
              </w:rPr>
            </w:pPr>
            <w:r w:rsidRPr="003C0312">
              <w:rPr>
                <w:rFonts w:eastAsia="Times New Roman" w:cs="Arial"/>
                <w:sz w:val="22"/>
                <w:lang w:val="es-CO" w:eastAsia="es-ES"/>
              </w:rPr>
              <w:t>KR 77v Bis A entre CL 52A sur y DG 54A sur.</w:t>
            </w:r>
          </w:p>
          <w:p w:rsidR="001D5C3E" w:rsidRPr="003C0312" w:rsidRDefault="001D5C3E" w:rsidP="00AA6930">
            <w:pPr>
              <w:numPr>
                <w:ilvl w:val="1"/>
                <w:numId w:val="31"/>
              </w:numPr>
              <w:spacing w:line="240" w:lineRule="auto"/>
              <w:ind w:left="567" w:hanging="283"/>
              <w:rPr>
                <w:rFonts w:eastAsia="Times New Roman" w:cs="Arial"/>
                <w:sz w:val="22"/>
                <w:lang w:eastAsia="es-ES"/>
              </w:rPr>
            </w:pPr>
            <w:r w:rsidRPr="003C0312">
              <w:rPr>
                <w:rFonts w:eastAsia="Times New Roman" w:cs="Arial"/>
                <w:sz w:val="22"/>
                <w:lang w:val="es-CO" w:eastAsia="es-ES"/>
              </w:rPr>
              <w:t>DG 54A sur entre KR 77v Bis y CL 55 sur.</w:t>
            </w:r>
          </w:p>
          <w:p w:rsidR="001D5C3E" w:rsidRPr="003C0312" w:rsidRDefault="001D5C3E" w:rsidP="00AA6930">
            <w:pPr>
              <w:numPr>
                <w:ilvl w:val="1"/>
                <w:numId w:val="31"/>
              </w:numPr>
              <w:spacing w:line="240" w:lineRule="auto"/>
              <w:ind w:left="567" w:hanging="283"/>
              <w:rPr>
                <w:rFonts w:eastAsia="Times New Roman" w:cs="Arial"/>
                <w:sz w:val="22"/>
                <w:lang w:eastAsia="es-ES"/>
              </w:rPr>
            </w:pPr>
            <w:r w:rsidRPr="003C0312">
              <w:rPr>
                <w:rFonts w:eastAsia="Times New Roman" w:cs="Arial"/>
                <w:sz w:val="22"/>
                <w:lang w:val="es-CO" w:eastAsia="es-ES"/>
              </w:rPr>
              <w:t>KR 78 entre CL 55 sur y CL 57A sur.</w:t>
            </w:r>
          </w:p>
          <w:p w:rsidR="001D5C3E" w:rsidRPr="003C0312" w:rsidRDefault="001D5C3E" w:rsidP="00AA6930">
            <w:pPr>
              <w:numPr>
                <w:ilvl w:val="1"/>
                <w:numId w:val="31"/>
              </w:numPr>
              <w:spacing w:line="240" w:lineRule="auto"/>
              <w:ind w:left="567" w:hanging="283"/>
              <w:rPr>
                <w:rFonts w:eastAsia="Times New Roman" w:cs="Arial"/>
                <w:sz w:val="22"/>
                <w:lang w:eastAsia="es-ES"/>
              </w:rPr>
            </w:pPr>
            <w:r w:rsidRPr="003C0312">
              <w:rPr>
                <w:rFonts w:eastAsia="Times New Roman" w:cs="Arial"/>
                <w:sz w:val="22"/>
                <w:lang w:val="es-CO" w:eastAsia="es-ES"/>
              </w:rPr>
              <w:t>CL 57A sur entre KR 78 y KR 80.</w:t>
            </w:r>
          </w:p>
          <w:p w:rsidR="001D5C3E" w:rsidRPr="003C0312" w:rsidRDefault="001D5C3E" w:rsidP="00AA6930">
            <w:pPr>
              <w:numPr>
                <w:ilvl w:val="1"/>
                <w:numId w:val="31"/>
              </w:numPr>
              <w:spacing w:line="240" w:lineRule="auto"/>
              <w:ind w:left="567" w:hanging="283"/>
              <w:rPr>
                <w:rFonts w:eastAsia="Times New Roman" w:cs="Arial"/>
                <w:sz w:val="22"/>
                <w:lang w:eastAsia="es-ES"/>
              </w:rPr>
            </w:pPr>
            <w:r w:rsidRPr="003C0312">
              <w:rPr>
                <w:rFonts w:eastAsia="Times New Roman" w:cs="Arial"/>
                <w:sz w:val="22"/>
                <w:lang w:val="es-CO" w:eastAsia="es-ES"/>
              </w:rPr>
              <w:t xml:space="preserve">KR 80 entre CL 57A Sur y CL 58J sur.  </w:t>
            </w:r>
          </w:p>
          <w:p w:rsidR="001D5C3E" w:rsidRPr="003C0312" w:rsidRDefault="001D5C3E" w:rsidP="00AA6930">
            <w:pPr>
              <w:numPr>
                <w:ilvl w:val="1"/>
                <w:numId w:val="31"/>
              </w:numPr>
              <w:spacing w:line="240" w:lineRule="auto"/>
              <w:ind w:left="567" w:hanging="283"/>
              <w:rPr>
                <w:rFonts w:eastAsia="Times New Roman" w:cs="Arial"/>
                <w:sz w:val="22"/>
                <w:lang w:eastAsia="es-ES"/>
              </w:rPr>
            </w:pPr>
            <w:r w:rsidRPr="003C0312">
              <w:rPr>
                <w:rFonts w:eastAsia="Times New Roman" w:cs="Arial"/>
                <w:sz w:val="22"/>
                <w:lang w:val="es-CO" w:eastAsia="es-ES"/>
              </w:rPr>
              <w:t>CL 58J sur entre KR 80 y KR 80G.</w:t>
            </w:r>
          </w:p>
          <w:p w:rsidR="001D5C3E" w:rsidRPr="003C0312" w:rsidRDefault="001D5C3E" w:rsidP="00AA6930">
            <w:pPr>
              <w:numPr>
                <w:ilvl w:val="1"/>
                <w:numId w:val="31"/>
              </w:numPr>
              <w:spacing w:line="240" w:lineRule="auto"/>
              <w:ind w:left="567" w:hanging="283"/>
              <w:rPr>
                <w:rFonts w:eastAsia="Times New Roman" w:cs="Arial"/>
                <w:sz w:val="22"/>
                <w:lang w:eastAsia="es-ES"/>
              </w:rPr>
            </w:pPr>
            <w:r w:rsidRPr="003C0312">
              <w:rPr>
                <w:rFonts w:eastAsia="Times New Roman" w:cs="Arial"/>
                <w:sz w:val="22"/>
                <w:lang w:val="es-CO" w:eastAsia="es-ES"/>
              </w:rPr>
              <w:t>KR 80G entre CL 58J Sur y CL 59 sur.</w:t>
            </w:r>
          </w:p>
          <w:p w:rsidR="001D5C3E" w:rsidRPr="003C0312" w:rsidRDefault="001D5C3E" w:rsidP="00AA6930">
            <w:pPr>
              <w:numPr>
                <w:ilvl w:val="1"/>
                <w:numId w:val="31"/>
              </w:numPr>
              <w:spacing w:line="240" w:lineRule="auto"/>
              <w:ind w:left="567" w:hanging="283"/>
              <w:rPr>
                <w:rFonts w:eastAsia="Times New Roman" w:cs="Arial"/>
                <w:sz w:val="22"/>
                <w:lang w:eastAsia="es-ES"/>
              </w:rPr>
            </w:pPr>
            <w:r w:rsidRPr="003C0312">
              <w:rPr>
                <w:rFonts w:eastAsia="Times New Roman" w:cs="Arial"/>
                <w:sz w:val="22"/>
                <w:lang w:val="es-CO" w:eastAsia="es-ES"/>
              </w:rPr>
              <w:t>CL 59 Sur entre KR 80 G y KR 80H.</w:t>
            </w:r>
          </w:p>
          <w:p w:rsidR="001D5C3E" w:rsidRPr="003C0312" w:rsidRDefault="001D5C3E" w:rsidP="00AA6930">
            <w:pPr>
              <w:numPr>
                <w:ilvl w:val="1"/>
                <w:numId w:val="31"/>
              </w:numPr>
              <w:spacing w:line="240" w:lineRule="auto"/>
              <w:ind w:left="567" w:hanging="283"/>
              <w:rPr>
                <w:rFonts w:eastAsia="Times New Roman" w:cs="Arial"/>
                <w:sz w:val="22"/>
                <w:lang w:eastAsia="es-ES"/>
              </w:rPr>
            </w:pPr>
            <w:r w:rsidRPr="003C0312">
              <w:rPr>
                <w:rFonts w:eastAsia="Times New Roman" w:cs="Arial"/>
                <w:sz w:val="22"/>
                <w:lang w:val="es-CO" w:eastAsia="es-ES"/>
              </w:rPr>
              <w:t>KR 80H entre CL 59 sur y CL 61 Sur.</w:t>
            </w:r>
          </w:p>
          <w:p w:rsidR="001D5C3E" w:rsidRPr="003C0312" w:rsidRDefault="001D5C3E" w:rsidP="00AA6930">
            <w:pPr>
              <w:numPr>
                <w:ilvl w:val="1"/>
                <w:numId w:val="31"/>
              </w:numPr>
              <w:spacing w:line="240" w:lineRule="auto"/>
              <w:ind w:left="567" w:hanging="283"/>
              <w:rPr>
                <w:rFonts w:eastAsia="Times New Roman" w:cs="Arial"/>
                <w:sz w:val="22"/>
                <w:lang w:eastAsia="es-ES"/>
              </w:rPr>
            </w:pPr>
            <w:r w:rsidRPr="003C0312">
              <w:rPr>
                <w:rFonts w:eastAsia="Times New Roman" w:cs="Arial"/>
                <w:sz w:val="22"/>
                <w:lang w:val="es-CO" w:eastAsia="es-ES"/>
              </w:rPr>
              <w:t>CL 61 Sur entre KR 80H y KR 80I.</w:t>
            </w:r>
          </w:p>
          <w:p w:rsidR="001D5C3E" w:rsidRPr="003C0312" w:rsidRDefault="001D5C3E" w:rsidP="00AA6930">
            <w:pPr>
              <w:numPr>
                <w:ilvl w:val="1"/>
                <w:numId w:val="31"/>
              </w:numPr>
              <w:spacing w:line="240" w:lineRule="auto"/>
              <w:ind w:left="567" w:hanging="283"/>
              <w:rPr>
                <w:rFonts w:eastAsia="Times New Roman" w:cs="Arial"/>
                <w:sz w:val="22"/>
                <w:lang w:eastAsia="es-ES"/>
              </w:rPr>
            </w:pPr>
            <w:r w:rsidRPr="003C0312">
              <w:rPr>
                <w:rFonts w:eastAsia="Times New Roman" w:cs="Arial"/>
                <w:sz w:val="22"/>
                <w:lang w:val="es-CO" w:eastAsia="es-ES"/>
              </w:rPr>
              <w:t>KR 80I entre CL 61 Sur y CL 65D sur.</w:t>
            </w:r>
          </w:p>
          <w:p w:rsidR="001D5C3E" w:rsidRPr="003C0312" w:rsidRDefault="001D5C3E" w:rsidP="00AA6930">
            <w:pPr>
              <w:numPr>
                <w:ilvl w:val="1"/>
                <w:numId w:val="31"/>
              </w:numPr>
              <w:spacing w:line="240" w:lineRule="auto"/>
              <w:ind w:left="567" w:hanging="283"/>
              <w:rPr>
                <w:rFonts w:eastAsia="Times New Roman" w:cs="Arial"/>
                <w:sz w:val="22"/>
                <w:lang w:eastAsia="es-ES"/>
              </w:rPr>
            </w:pPr>
            <w:r w:rsidRPr="003C0312">
              <w:rPr>
                <w:rFonts w:eastAsia="Times New Roman" w:cs="Arial"/>
                <w:sz w:val="22"/>
                <w:lang w:val="es-CO" w:eastAsia="es-ES"/>
              </w:rPr>
              <w:t>TV 80G entre CL 65D Sur y DG 66A Sur.</w:t>
            </w:r>
          </w:p>
          <w:p w:rsidR="001D5C3E" w:rsidRPr="003C0312" w:rsidRDefault="001D5C3E" w:rsidP="00AA6930">
            <w:pPr>
              <w:numPr>
                <w:ilvl w:val="1"/>
                <w:numId w:val="31"/>
              </w:numPr>
              <w:spacing w:line="240" w:lineRule="auto"/>
              <w:ind w:left="567" w:hanging="283"/>
              <w:rPr>
                <w:rFonts w:eastAsia="Times New Roman" w:cs="Arial"/>
                <w:sz w:val="22"/>
                <w:lang w:eastAsia="es-ES"/>
              </w:rPr>
            </w:pPr>
            <w:r w:rsidRPr="003C0312">
              <w:rPr>
                <w:rFonts w:eastAsia="Times New Roman" w:cs="Arial"/>
                <w:sz w:val="22"/>
                <w:lang w:val="es-CO" w:eastAsia="es-ES"/>
              </w:rPr>
              <w:t>TV 80H entre DG 66A Sur y DG 69B sur.</w:t>
            </w:r>
          </w:p>
          <w:p w:rsidR="001D5C3E" w:rsidRPr="003C0312" w:rsidRDefault="001D5C3E" w:rsidP="00AA6930">
            <w:pPr>
              <w:numPr>
                <w:ilvl w:val="1"/>
                <w:numId w:val="31"/>
              </w:numPr>
              <w:spacing w:line="240" w:lineRule="auto"/>
              <w:ind w:left="567" w:hanging="283"/>
              <w:rPr>
                <w:rFonts w:eastAsia="Times New Roman" w:cs="Arial"/>
                <w:sz w:val="22"/>
                <w:lang w:eastAsia="es-ES"/>
              </w:rPr>
            </w:pPr>
            <w:r w:rsidRPr="003C0312">
              <w:rPr>
                <w:rFonts w:eastAsia="Times New Roman" w:cs="Arial"/>
                <w:sz w:val="22"/>
                <w:lang w:val="es-CO" w:eastAsia="es-ES"/>
              </w:rPr>
              <w:t>DG 69B Sur entre TV 80H y KR 78C.</w:t>
            </w:r>
          </w:p>
          <w:p w:rsidR="001D5C3E" w:rsidRPr="003C0312" w:rsidRDefault="001D5C3E" w:rsidP="00AA6930">
            <w:pPr>
              <w:numPr>
                <w:ilvl w:val="1"/>
                <w:numId w:val="31"/>
              </w:numPr>
              <w:spacing w:line="240" w:lineRule="auto"/>
              <w:ind w:left="567" w:hanging="283"/>
              <w:rPr>
                <w:rFonts w:eastAsia="Times New Roman" w:cs="Arial"/>
                <w:sz w:val="22"/>
                <w:lang w:eastAsia="es-ES"/>
              </w:rPr>
            </w:pPr>
            <w:r w:rsidRPr="003C0312">
              <w:rPr>
                <w:rFonts w:eastAsia="Times New Roman" w:cs="Arial"/>
                <w:sz w:val="22"/>
                <w:lang w:val="es-CO" w:eastAsia="es-ES"/>
              </w:rPr>
              <w:t>CL 69A sur entre KR 78C y TV 77J.</w:t>
            </w:r>
          </w:p>
          <w:p w:rsidR="001D5C3E" w:rsidRPr="003C0312" w:rsidRDefault="001D5C3E" w:rsidP="00AA6930">
            <w:pPr>
              <w:numPr>
                <w:ilvl w:val="1"/>
                <w:numId w:val="31"/>
              </w:numPr>
              <w:spacing w:line="240" w:lineRule="auto"/>
              <w:ind w:left="567" w:hanging="283"/>
              <w:rPr>
                <w:rFonts w:eastAsia="Times New Roman" w:cs="Arial"/>
                <w:sz w:val="22"/>
                <w:lang w:eastAsia="es-ES"/>
              </w:rPr>
            </w:pPr>
            <w:r w:rsidRPr="003C0312">
              <w:rPr>
                <w:rFonts w:eastAsia="Times New Roman" w:cs="Arial"/>
                <w:sz w:val="22"/>
                <w:lang w:val="es-CO" w:eastAsia="es-ES"/>
              </w:rPr>
              <w:t>KR 77L entre TV 77J y CL 65J sur.</w:t>
            </w:r>
          </w:p>
          <w:p w:rsidR="001D5C3E" w:rsidRPr="003C0312" w:rsidRDefault="001D5C3E" w:rsidP="00AA6930">
            <w:pPr>
              <w:numPr>
                <w:ilvl w:val="1"/>
                <w:numId w:val="31"/>
              </w:numPr>
              <w:spacing w:line="240" w:lineRule="auto"/>
              <w:ind w:left="567" w:hanging="283"/>
              <w:rPr>
                <w:rFonts w:eastAsia="Times New Roman" w:cs="Arial"/>
                <w:sz w:val="22"/>
                <w:lang w:eastAsia="es-ES"/>
              </w:rPr>
            </w:pPr>
            <w:r w:rsidRPr="003C0312">
              <w:rPr>
                <w:rFonts w:eastAsia="Times New Roman" w:cs="Arial"/>
                <w:sz w:val="22"/>
                <w:lang w:val="es-CO" w:eastAsia="es-ES"/>
              </w:rPr>
              <w:t>CL 65J sur entre KR 77G.</w:t>
            </w:r>
          </w:p>
          <w:p w:rsidR="001D5C3E" w:rsidRPr="003C0312" w:rsidRDefault="001D5C3E" w:rsidP="00AA6930">
            <w:pPr>
              <w:numPr>
                <w:ilvl w:val="1"/>
                <w:numId w:val="31"/>
              </w:numPr>
              <w:spacing w:line="240" w:lineRule="auto"/>
              <w:ind w:left="567" w:hanging="283"/>
              <w:rPr>
                <w:rFonts w:eastAsia="Times New Roman" w:cs="Arial"/>
                <w:sz w:val="22"/>
                <w:lang w:eastAsia="es-ES"/>
              </w:rPr>
            </w:pPr>
            <w:r w:rsidRPr="003C0312">
              <w:rPr>
                <w:rFonts w:eastAsia="Times New Roman" w:cs="Arial"/>
                <w:sz w:val="22"/>
                <w:lang w:val="es-CO" w:eastAsia="es-ES"/>
              </w:rPr>
              <w:t>CL 13 entre KR 13 y TV 8. (Dirección Soacha).</w:t>
            </w:r>
          </w:p>
          <w:p w:rsidR="003C0312" w:rsidRPr="00EB22E3" w:rsidRDefault="003C0312" w:rsidP="00AA6930">
            <w:pPr>
              <w:spacing w:line="240" w:lineRule="auto"/>
              <w:ind w:left="567" w:hanging="283"/>
              <w:rPr>
                <w:rFonts w:eastAsia="Times New Roman" w:cs="Arial"/>
                <w:sz w:val="22"/>
                <w:lang w:eastAsia="es-ES"/>
              </w:rPr>
            </w:pPr>
            <w:r w:rsidRPr="00AA6930">
              <w:rPr>
                <w:rFonts w:eastAsia="Times New Roman" w:cs="Arial"/>
                <w:bCs/>
                <w:sz w:val="22"/>
                <w:lang w:val="es-CO" w:eastAsia="es-ES"/>
              </w:rPr>
              <w:t>EXTENSIÓN 8,65 Km</w:t>
            </w:r>
          </w:p>
          <w:p w:rsidR="003C0312" w:rsidRDefault="003C0312" w:rsidP="00AA6930">
            <w:pPr>
              <w:spacing w:line="240" w:lineRule="auto"/>
              <w:ind w:left="567" w:hanging="283"/>
              <w:rPr>
                <w:rFonts w:eastAsia="Times New Roman" w:cs="Arial"/>
                <w:sz w:val="22"/>
                <w:lang w:eastAsia="es-ES"/>
              </w:rPr>
            </w:pPr>
          </w:p>
          <w:p w:rsidR="003C0312" w:rsidRDefault="003C0312" w:rsidP="00AA6930">
            <w:pPr>
              <w:spacing w:line="240" w:lineRule="auto"/>
              <w:ind w:left="567" w:hanging="283"/>
              <w:rPr>
                <w:rFonts w:eastAsia="Times New Roman" w:cs="Arial"/>
                <w:sz w:val="22"/>
                <w:lang w:eastAsia="es-ES"/>
              </w:rPr>
            </w:pPr>
          </w:p>
          <w:p w:rsidR="003C0312" w:rsidRPr="00AA6930" w:rsidRDefault="003C0312" w:rsidP="00AA6930">
            <w:pPr>
              <w:spacing w:line="240" w:lineRule="auto"/>
              <w:ind w:left="567" w:hanging="283"/>
              <w:rPr>
                <w:rFonts w:eastAsia="Times New Roman" w:cs="Arial"/>
                <w:sz w:val="22"/>
                <w:lang w:eastAsia="es-ES"/>
              </w:rPr>
            </w:pPr>
            <w:r w:rsidRPr="00AA6930">
              <w:rPr>
                <w:rFonts w:eastAsia="Times New Roman" w:cs="Arial"/>
                <w:sz w:val="22"/>
                <w:lang w:eastAsia="es-ES"/>
              </w:rPr>
              <w:t xml:space="preserve">CALLE 17 SUR Y CALLE 39 SUR </w:t>
            </w:r>
          </w:p>
          <w:p w:rsidR="003C0312" w:rsidRPr="00EB22E3" w:rsidRDefault="003C0312" w:rsidP="00AA6930">
            <w:pPr>
              <w:pStyle w:val="Prrafodelista"/>
              <w:numPr>
                <w:ilvl w:val="0"/>
                <w:numId w:val="32"/>
              </w:numPr>
              <w:spacing w:line="240" w:lineRule="auto"/>
              <w:ind w:left="567" w:hanging="283"/>
              <w:rPr>
                <w:rFonts w:eastAsia="Times New Roman" w:cs="Arial"/>
                <w:sz w:val="22"/>
                <w:lang w:eastAsia="es-ES"/>
              </w:rPr>
            </w:pPr>
            <w:r w:rsidRPr="00622FDB">
              <w:rPr>
                <w:rFonts w:eastAsia="Times New Roman" w:cs="Arial"/>
                <w:sz w:val="22"/>
                <w:lang w:val="fr-FR" w:eastAsia="es-ES"/>
              </w:rPr>
              <w:t xml:space="preserve">Calle 17 sur entre Carrera 6 y Av. Caracas, </w:t>
            </w:r>
            <w:proofErr w:type="spellStart"/>
            <w:r w:rsidRPr="00AA6930">
              <w:rPr>
                <w:rFonts w:eastAsia="Times New Roman" w:cs="Arial"/>
                <w:bCs/>
                <w:i/>
                <w:iCs/>
                <w:sz w:val="22"/>
                <w:u w:val="single"/>
                <w:lang w:val="fr-FR" w:eastAsia="es-ES"/>
              </w:rPr>
              <w:t>calzada</w:t>
            </w:r>
            <w:proofErr w:type="spellEnd"/>
            <w:r w:rsidRPr="00EB22E3">
              <w:rPr>
                <w:rFonts w:eastAsia="Times New Roman" w:cs="Arial"/>
                <w:sz w:val="22"/>
                <w:lang w:val="fr-FR" w:eastAsia="es-ES"/>
              </w:rPr>
              <w:t xml:space="preserve"> </w:t>
            </w:r>
            <w:proofErr w:type="spellStart"/>
            <w:r w:rsidRPr="00EB22E3">
              <w:rPr>
                <w:rFonts w:eastAsia="Times New Roman" w:cs="Arial"/>
                <w:sz w:val="22"/>
                <w:lang w:val="fr-FR" w:eastAsia="es-ES"/>
              </w:rPr>
              <w:t>norte</w:t>
            </w:r>
            <w:proofErr w:type="spellEnd"/>
            <w:r w:rsidR="00483279">
              <w:rPr>
                <w:rFonts w:eastAsia="Times New Roman" w:cs="Arial"/>
                <w:sz w:val="22"/>
                <w:lang w:val="fr-FR" w:eastAsia="es-ES"/>
              </w:rPr>
              <w:t>.</w:t>
            </w:r>
          </w:p>
          <w:p w:rsidR="003C0312" w:rsidRPr="00EB22E3" w:rsidRDefault="003C0312" w:rsidP="00AA6930">
            <w:pPr>
              <w:pStyle w:val="Prrafodelista"/>
              <w:numPr>
                <w:ilvl w:val="0"/>
                <w:numId w:val="32"/>
              </w:numPr>
              <w:spacing w:line="240" w:lineRule="auto"/>
              <w:ind w:left="567" w:hanging="283"/>
              <w:rPr>
                <w:rFonts w:eastAsia="Times New Roman" w:cs="Arial"/>
                <w:sz w:val="22"/>
                <w:lang w:eastAsia="es-ES"/>
              </w:rPr>
            </w:pPr>
            <w:r w:rsidRPr="00EB22E3">
              <w:rPr>
                <w:rFonts w:eastAsia="Times New Roman" w:cs="Arial"/>
                <w:sz w:val="22"/>
                <w:lang w:val="fr-FR" w:eastAsia="es-ES"/>
              </w:rPr>
              <w:t xml:space="preserve">Calle 17 sur entre Av. Caracas y </w:t>
            </w:r>
            <w:proofErr w:type="spellStart"/>
            <w:r w:rsidRPr="00EB22E3">
              <w:rPr>
                <w:rFonts w:eastAsia="Times New Roman" w:cs="Arial"/>
                <w:sz w:val="22"/>
                <w:lang w:val="fr-FR" w:eastAsia="es-ES"/>
              </w:rPr>
              <w:t>Autosur</w:t>
            </w:r>
            <w:proofErr w:type="spellEnd"/>
            <w:r w:rsidRPr="00EB22E3">
              <w:rPr>
                <w:rFonts w:eastAsia="Times New Roman" w:cs="Arial"/>
                <w:sz w:val="22"/>
                <w:lang w:val="fr-FR" w:eastAsia="es-ES"/>
              </w:rPr>
              <w:t xml:space="preserve">, </w:t>
            </w:r>
            <w:proofErr w:type="spellStart"/>
            <w:r w:rsidRPr="00AA6930">
              <w:rPr>
                <w:rFonts w:eastAsia="Times New Roman" w:cs="Arial"/>
                <w:bCs/>
                <w:i/>
                <w:iCs/>
                <w:sz w:val="22"/>
                <w:u w:val="single"/>
                <w:lang w:val="fr-FR" w:eastAsia="es-ES"/>
              </w:rPr>
              <w:t>calzada</w:t>
            </w:r>
            <w:proofErr w:type="spellEnd"/>
            <w:r w:rsidRPr="00AA6930">
              <w:rPr>
                <w:rFonts w:eastAsia="Times New Roman" w:cs="Arial"/>
                <w:bCs/>
                <w:i/>
                <w:iCs/>
                <w:sz w:val="22"/>
                <w:u w:val="single"/>
                <w:lang w:val="fr-FR" w:eastAsia="es-ES"/>
              </w:rPr>
              <w:t xml:space="preserve"> </w:t>
            </w:r>
            <w:proofErr w:type="spellStart"/>
            <w:r w:rsidRPr="00AA6930">
              <w:rPr>
                <w:rFonts w:eastAsia="Times New Roman" w:cs="Arial"/>
                <w:bCs/>
                <w:i/>
                <w:iCs/>
                <w:sz w:val="22"/>
                <w:u w:val="single"/>
                <w:lang w:val="fr-FR" w:eastAsia="es-ES"/>
              </w:rPr>
              <w:t>completa</w:t>
            </w:r>
            <w:proofErr w:type="spellEnd"/>
            <w:r w:rsidR="00483279">
              <w:rPr>
                <w:rFonts w:eastAsia="Times New Roman" w:cs="Arial"/>
                <w:bCs/>
                <w:i/>
                <w:iCs/>
                <w:sz w:val="22"/>
                <w:u w:val="single"/>
                <w:lang w:val="fr-FR" w:eastAsia="es-ES"/>
              </w:rPr>
              <w:t>.</w:t>
            </w:r>
          </w:p>
          <w:p w:rsidR="003C0312" w:rsidRPr="00EB22E3" w:rsidRDefault="003C0312" w:rsidP="00AA6930">
            <w:pPr>
              <w:pStyle w:val="Prrafodelista"/>
              <w:numPr>
                <w:ilvl w:val="0"/>
                <w:numId w:val="32"/>
              </w:numPr>
              <w:spacing w:line="240" w:lineRule="auto"/>
              <w:ind w:left="567" w:hanging="283"/>
              <w:rPr>
                <w:rFonts w:eastAsia="Times New Roman" w:cs="Arial"/>
                <w:sz w:val="22"/>
                <w:lang w:eastAsia="es-ES"/>
              </w:rPr>
            </w:pPr>
            <w:r w:rsidRPr="00EB22E3">
              <w:rPr>
                <w:rFonts w:eastAsia="Times New Roman" w:cs="Arial"/>
                <w:sz w:val="22"/>
                <w:lang w:val="fr-FR" w:eastAsia="es-ES"/>
              </w:rPr>
              <w:t xml:space="preserve">Diagonal 16 sur entre </w:t>
            </w:r>
            <w:proofErr w:type="spellStart"/>
            <w:r w:rsidRPr="00EB22E3">
              <w:rPr>
                <w:rFonts w:eastAsia="Times New Roman" w:cs="Arial"/>
                <w:sz w:val="22"/>
                <w:lang w:val="fr-FR" w:eastAsia="es-ES"/>
              </w:rPr>
              <w:t>Autosur</w:t>
            </w:r>
            <w:proofErr w:type="spellEnd"/>
            <w:r w:rsidRPr="00EB22E3">
              <w:rPr>
                <w:rFonts w:eastAsia="Times New Roman" w:cs="Arial"/>
                <w:sz w:val="22"/>
                <w:lang w:val="fr-FR" w:eastAsia="es-ES"/>
              </w:rPr>
              <w:t xml:space="preserve"> y Carrera 50, </w:t>
            </w:r>
            <w:proofErr w:type="spellStart"/>
            <w:r w:rsidRPr="00AA6930">
              <w:rPr>
                <w:rFonts w:eastAsia="Times New Roman" w:cs="Arial"/>
                <w:bCs/>
                <w:i/>
                <w:iCs/>
                <w:sz w:val="22"/>
                <w:u w:val="single"/>
                <w:lang w:val="fr-FR" w:eastAsia="es-ES"/>
              </w:rPr>
              <w:t>calzada</w:t>
            </w:r>
            <w:proofErr w:type="spellEnd"/>
            <w:r w:rsidRPr="00AA6930">
              <w:rPr>
                <w:rFonts w:eastAsia="Times New Roman" w:cs="Arial"/>
                <w:bCs/>
                <w:i/>
                <w:iCs/>
                <w:sz w:val="22"/>
                <w:u w:val="single"/>
                <w:lang w:val="fr-FR" w:eastAsia="es-ES"/>
              </w:rPr>
              <w:t xml:space="preserve"> </w:t>
            </w:r>
            <w:proofErr w:type="spellStart"/>
            <w:r w:rsidRPr="00AA6930">
              <w:rPr>
                <w:rFonts w:eastAsia="Times New Roman" w:cs="Arial"/>
                <w:bCs/>
                <w:i/>
                <w:iCs/>
                <w:sz w:val="22"/>
                <w:u w:val="single"/>
                <w:lang w:val="fr-FR" w:eastAsia="es-ES"/>
              </w:rPr>
              <w:t>completa</w:t>
            </w:r>
            <w:proofErr w:type="spellEnd"/>
            <w:r w:rsidRPr="00AA6930">
              <w:rPr>
                <w:rFonts w:eastAsia="Times New Roman" w:cs="Arial"/>
                <w:bCs/>
                <w:i/>
                <w:iCs/>
                <w:sz w:val="22"/>
                <w:u w:val="single"/>
                <w:lang w:val="fr-FR" w:eastAsia="es-ES"/>
              </w:rPr>
              <w:t xml:space="preserve"> </w:t>
            </w:r>
            <w:proofErr w:type="spellStart"/>
            <w:r w:rsidRPr="00EB22E3">
              <w:rPr>
                <w:rFonts w:eastAsia="Times New Roman" w:cs="Arial"/>
                <w:sz w:val="22"/>
                <w:lang w:val="fr-FR" w:eastAsia="es-ES"/>
              </w:rPr>
              <w:t>norte</w:t>
            </w:r>
            <w:proofErr w:type="spellEnd"/>
            <w:r w:rsidR="00483279">
              <w:rPr>
                <w:rFonts w:eastAsia="Times New Roman" w:cs="Arial"/>
                <w:sz w:val="22"/>
                <w:lang w:val="fr-FR" w:eastAsia="es-ES"/>
              </w:rPr>
              <w:t>.</w:t>
            </w:r>
          </w:p>
          <w:p w:rsidR="003C0312" w:rsidRPr="00EB22E3" w:rsidRDefault="003C0312" w:rsidP="00AA6930">
            <w:pPr>
              <w:pStyle w:val="Prrafodelista"/>
              <w:numPr>
                <w:ilvl w:val="0"/>
                <w:numId w:val="32"/>
              </w:numPr>
              <w:spacing w:line="240" w:lineRule="auto"/>
              <w:ind w:left="567" w:hanging="283"/>
              <w:rPr>
                <w:rFonts w:eastAsia="Times New Roman" w:cs="Arial"/>
                <w:sz w:val="22"/>
                <w:lang w:eastAsia="es-ES"/>
              </w:rPr>
            </w:pPr>
            <w:r w:rsidRPr="00EB22E3">
              <w:rPr>
                <w:rFonts w:eastAsia="Times New Roman" w:cs="Arial"/>
                <w:sz w:val="22"/>
                <w:lang w:val="fr-FR" w:eastAsia="es-ES"/>
              </w:rPr>
              <w:t xml:space="preserve">Calle 39A sur entre Carrera 50 y Carrera 51, </w:t>
            </w:r>
            <w:proofErr w:type="spellStart"/>
            <w:r w:rsidRPr="00AA6930">
              <w:rPr>
                <w:rFonts w:eastAsia="Times New Roman" w:cs="Arial"/>
                <w:bCs/>
                <w:i/>
                <w:iCs/>
                <w:sz w:val="22"/>
                <w:u w:val="single"/>
                <w:lang w:val="fr-FR" w:eastAsia="es-ES"/>
              </w:rPr>
              <w:t>calzada</w:t>
            </w:r>
            <w:proofErr w:type="spellEnd"/>
            <w:r w:rsidRPr="00AA6930">
              <w:rPr>
                <w:rFonts w:eastAsia="Times New Roman" w:cs="Arial"/>
                <w:bCs/>
                <w:i/>
                <w:iCs/>
                <w:sz w:val="22"/>
                <w:u w:val="single"/>
                <w:lang w:val="fr-FR" w:eastAsia="es-ES"/>
              </w:rPr>
              <w:t xml:space="preserve"> </w:t>
            </w:r>
            <w:proofErr w:type="spellStart"/>
            <w:r w:rsidRPr="00AA6930">
              <w:rPr>
                <w:rFonts w:eastAsia="Times New Roman" w:cs="Arial"/>
                <w:bCs/>
                <w:i/>
                <w:iCs/>
                <w:sz w:val="22"/>
                <w:u w:val="single"/>
                <w:lang w:val="fr-FR" w:eastAsia="es-ES"/>
              </w:rPr>
              <w:t>completa</w:t>
            </w:r>
            <w:proofErr w:type="spellEnd"/>
            <w:r w:rsidRPr="00EB22E3">
              <w:rPr>
                <w:rFonts w:eastAsia="Times New Roman" w:cs="Arial"/>
                <w:sz w:val="22"/>
                <w:lang w:val="fr-FR" w:eastAsia="es-ES"/>
              </w:rPr>
              <w:t>.</w:t>
            </w:r>
          </w:p>
          <w:p w:rsidR="003C0312" w:rsidRPr="00EB22E3" w:rsidRDefault="003C0312" w:rsidP="00AA6930">
            <w:pPr>
              <w:pStyle w:val="Prrafodelista"/>
              <w:numPr>
                <w:ilvl w:val="0"/>
                <w:numId w:val="32"/>
              </w:numPr>
              <w:spacing w:line="240" w:lineRule="auto"/>
              <w:ind w:left="567" w:hanging="283"/>
              <w:rPr>
                <w:rFonts w:eastAsia="Times New Roman" w:cs="Arial"/>
                <w:sz w:val="22"/>
                <w:lang w:eastAsia="es-ES"/>
              </w:rPr>
            </w:pPr>
            <w:r w:rsidRPr="00EB22E3">
              <w:rPr>
                <w:rFonts w:eastAsia="Times New Roman" w:cs="Arial"/>
                <w:sz w:val="22"/>
                <w:lang w:val="fr-FR" w:eastAsia="es-ES"/>
              </w:rPr>
              <w:t xml:space="preserve">Carrera 51 entre Calle 39A sur y Calle 42 sur, </w:t>
            </w:r>
            <w:proofErr w:type="spellStart"/>
            <w:r w:rsidRPr="00AA6930">
              <w:rPr>
                <w:rFonts w:eastAsia="Times New Roman" w:cs="Arial"/>
                <w:bCs/>
                <w:i/>
                <w:iCs/>
                <w:sz w:val="22"/>
                <w:u w:val="single"/>
                <w:lang w:val="fr-FR" w:eastAsia="es-ES"/>
              </w:rPr>
              <w:t>calzada</w:t>
            </w:r>
            <w:proofErr w:type="spellEnd"/>
            <w:r w:rsidRPr="00AA6930">
              <w:rPr>
                <w:rFonts w:eastAsia="Times New Roman" w:cs="Arial"/>
                <w:bCs/>
                <w:i/>
                <w:iCs/>
                <w:sz w:val="22"/>
                <w:u w:val="single"/>
                <w:lang w:val="fr-FR" w:eastAsia="es-ES"/>
              </w:rPr>
              <w:t xml:space="preserve"> </w:t>
            </w:r>
            <w:proofErr w:type="spellStart"/>
            <w:r w:rsidRPr="00AA6930">
              <w:rPr>
                <w:rFonts w:eastAsia="Times New Roman" w:cs="Arial"/>
                <w:bCs/>
                <w:i/>
                <w:iCs/>
                <w:sz w:val="22"/>
                <w:u w:val="single"/>
                <w:lang w:val="fr-FR" w:eastAsia="es-ES"/>
              </w:rPr>
              <w:t>completa</w:t>
            </w:r>
            <w:proofErr w:type="spellEnd"/>
            <w:r w:rsidRPr="00EB22E3">
              <w:rPr>
                <w:rFonts w:eastAsia="Times New Roman" w:cs="Arial"/>
                <w:sz w:val="22"/>
                <w:lang w:val="fr-FR" w:eastAsia="es-ES"/>
              </w:rPr>
              <w:t>.</w:t>
            </w:r>
          </w:p>
          <w:p w:rsidR="003C0312" w:rsidRPr="00EB22E3" w:rsidRDefault="003C0312" w:rsidP="00AA6930">
            <w:pPr>
              <w:pStyle w:val="Prrafodelista"/>
              <w:numPr>
                <w:ilvl w:val="0"/>
                <w:numId w:val="32"/>
              </w:numPr>
              <w:spacing w:line="240" w:lineRule="auto"/>
              <w:ind w:left="567" w:hanging="283"/>
              <w:rPr>
                <w:rFonts w:eastAsia="Times New Roman" w:cs="Arial"/>
                <w:sz w:val="22"/>
                <w:lang w:eastAsia="es-ES"/>
              </w:rPr>
            </w:pPr>
            <w:r w:rsidRPr="00EB22E3">
              <w:rPr>
                <w:rFonts w:eastAsia="Times New Roman" w:cs="Arial"/>
                <w:sz w:val="22"/>
                <w:lang w:val="fr-FR" w:eastAsia="es-ES"/>
              </w:rPr>
              <w:t xml:space="preserve">Calle 42 sur entre Carrera 51 y Av. Boyacá, </w:t>
            </w:r>
            <w:proofErr w:type="spellStart"/>
            <w:r w:rsidRPr="00AA6930">
              <w:rPr>
                <w:rFonts w:eastAsia="Times New Roman" w:cs="Arial"/>
                <w:bCs/>
                <w:i/>
                <w:iCs/>
                <w:sz w:val="22"/>
                <w:u w:val="single"/>
                <w:lang w:val="fr-FR" w:eastAsia="es-ES"/>
              </w:rPr>
              <w:t>calzada</w:t>
            </w:r>
            <w:proofErr w:type="spellEnd"/>
            <w:r w:rsidRPr="00AA6930">
              <w:rPr>
                <w:rFonts w:eastAsia="Times New Roman" w:cs="Arial"/>
                <w:bCs/>
                <w:i/>
                <w:iCs/>
                <w:sz w:val="22"/>
                <w:u w:val="single"/>
                <w:lang w:val="fr-FR" w:eastAsia="es-ES"/>
              </w:rPr>
              <w:t xml:space="preserve"> </w:t>
            </w:r>
            <w:proofErr w:type="spellStart"/>
            <w:r w:rsidRPr="00AA6930">
              <w:rPr>
                <w:rFonts w:eastAsia="Times New Roman" w:cs="Arial"/>
                <w:bCs/>
                <w:i/>
                <w:iCs/>
                <w:sz w:val="22"/>
                <w:u w:val="single"/>
                <w:lang w:val="fr-FR" w:eastAsia="es-ES"/>
              </w:rPr>
              <w:t>completa</w:t>
            </w:r>
            <w:proofErr w:type="spellEnd"/>
            <w:r w:rsidRPr="00EB22E3">
              <w:rPr>
                <w:rFonts w:eastAsia="Times New Roman" w:cs="Arial"/>
                <w:sz w:val="22"/>
                <w:lang w:val="fr-FR" w:eastAsia="es-ES"/>
              </w:rPr>
              <w:t>.</w:t>
            </w:r>
          </w:p>
          <w:p w:rsidR="003C0312" w:rsidRPr="00AA6930" w:rsidRDefault="003C0312" w:rsidP="00AA6930">
            <w:pPr>
              <w:pStyle w:val="Prrafodelista"/>
              <w:numPr>
                <w:ilvl w:val="0"/>
                <w:numId w:val="32"/>
              </w:numPr>
              <w:spacing w:line="240" w:lineRule="auto"/>
              <w:ind w:left="567" w:hanging="283"/>
              <w:rPr>
                <w:rFonts w:eastAsia="Times New Roman" w:cs="Arial"/>
                <w:bCs/>
                <w:sz w:val="22"/>
                <w:lang w:val="es-CO" w:eastAsia="es-ES"/>
              </w:rPr>
            </w:pPr>
            <w:proofErr w:type="spellStart"/>
            <w:r w:rsidRPr="00AA6930">
              <w:rPr>
                <w:rFonts w:eastAsia="Times New Roman" w:cs="Arial"/>
                <w:bCs/>
                <w:sz w:val="22"/>
                <w:lang w:val="fr-FR" w:eastAsia="es-ES"/>
              </w:rPr>
              <w:t>Extensión</w:t>
            </w:r>
            <w:proofErr w:type="spellEnd"/>
            <w:r w:rsidRPr="00AA6930">
              <w:rPr>
                <w:rFonts w:eastAsia="Times New Roman" w:cs="Arial"/>
                <w:bCs/>
                <w:sz w:val="22"/>
                <w:lang w:val="fr-FR" w:eastAsia="es-ES"/>
              </w:rPr>
              <w:t xml:space="preserve"> 7,97 </w:t>
            </w:r>
            <w:r w:rsidRPr="00AA6930">
              <w:rPr>
                <w:rFonts w:eastAsia="Times New Roman" w:cs="Arial"/>
                <w:bCs/>
                <w:sz w:val="22"/>
                <w:lang w:val="es-CO" w:eastAsia="es-ES"/>
              </w:rPr>
              <w:t>kilómetros</w:t>
            </w:r>
            <w:r w:rsidR="00483279">
              <w:rPr>
                <w:rFonts w:eastAsia="Times New Roman" w:cs="Arial"/>
                <w:bCs/>
                <w:sz w:val="22"/>
                <w:lang w:val="es-CO" w:eastAsia="es-ES"/>
              </w:rPr>
              <w:t>.</w:t>
            </w:r>
          </w:p>
          <w:p w:rsidR="003C0312" w:rsidRPr="003C0312" w:rsidRDefault="003C0312" w:rsidP="00AA6930">
            <w:pPr>
              <w:spacing w:line="240" w:lineRule="auto"/>
              <w:ind w:left="567" w:hanging="283"/>
              <w:rPr>
                <w:rFonts w:eastAsia="Times New Roman" w:cs="Arial"/>
                <w:sz w:val="22"/>
                <w:lang w:eastAsia="es-ES"/>
              </w:rPr>
            </w:pPr>
          </w:p>
          <w:p w:rsidR="003C0312" w:rsidRDefault="003C0312" w:rsidP="003C0312">
            <w:pPr>
              <w:spacing w:line="240" w:lineRule="auto"/>
              <w:ind w:left="708"/>
              <w:rPr>
                <w:rFonts w:eastAsia="Times New Roman" w:cs="Arial"/>
                <w:sz w:val="22"/>
                <w:lang w:eastAsia="es-ES"/>
              </w:rPr>
            </w:pPr>
          </w:p>
          <w:tbl>
            <w:tblPr>
              <w:tblW w:w="8085" w:type="dxa"/>
              <w:jc w:val="center"/>
              <w:tblCellMar>
                <w:left w:w="0" w:type="dxa"/>
                <w:right w:w="0" w:type="dxa"/>
              </w:tblCellMar>
              <w:tblLook w:val="0420" w:firstRow="1" w:lastRow="0" w:firstColumn="0" w:lastColumn="0" w:noHBand="0" w:noVBand="1"/>
            </w:tblPr>
            <w:tblGrid>
              <w:gridCol w:w="2557"/>
              <w:gridCol w:w="2126"/>
              <w:gridCol w:w="3402"/>
            </w:tblGrid>
            <w:tr w:rsidR="00622FDB" w:rsidRPr="00622FDB" w:rsidTr="00622FDB">
              <w:trPr>
                <w:trHeight w:val="213"/>
                <w:jc w:val="center"/>
              </w:trPr>
              <w:tc>
                <w:tcPr>
                  <w:tcW w:w="2557" w:type="dxa"/>
                  <w:tcBorders>
                    <w:top w:val="single" w:sz="8" w:space="0" w:color="FFFFFF"/>
                    <w:left w:val="single" w:sz="8" w:space="0" w:color="FFFFFF"/>
                    <w:bottom w:val="single" w:sz="24" w:space="0" w:color="FFFFFF"/>
                    <w:right w:val="single" w:sz="8" w:space="0" w:color="FFFFFF"/>
                  </w:tcBorders>
                  <w:shd w:val="clear" w:color="auto" w:fill="773F9B"/>
                  <w:tcMar>
                    <w:top w:w="72" w:type="dxa"/>
                    <w:left w:w="144" w:type="dxa"/>
                    <w:bottom w:w="72" w:type="dxa"/>
                    <w:right w:w="144" w:type="dxa"/>
                  </w:tcMar>
                  <w:vAlign w:val="center"/>
                  <w:hideMark/>
                </w:tcPr>
                <w:p w:rsidR="00622FDB" w:rsidRPr="00622FDB" w:rsidRDefault="00622FDB" w:rsidP="00622FDB">
                  <w:pPr>
                    <w:spacing w:line="240" w:lineRule="auto"/>
                    <w:jc w:val="center"/>
                    <w:rPr>
                      <w:rFonts w:eastAsia="Times New Roman" w:cs="Arial"/>
                      <w:sz w:val="22"/>
                      <w:lang w:eastAsia="es-ES"/>
                    </w:rPr>
                  </w:pPr>
                  <w:r w:rsidRPr="00622FDB">
                    <w:rPr>
                      <w:rFonts w:eastAsia="Times New Roman" w:cs="Arial"/>
                      <w:b/>
                      <w:bCs/>
                      <w:sz w:val="22"/>
                      <w:lang w:val="es-CO" w:eastAsia="es-ES"/>
                    </w:rPr>
                    <w:t xml:space="preserve">ESPACIO HABILITADO </w:t>
                  </w:r>
                </w:p>
              </w:tc>
              <w:tc>
                <w:tcPr>
                  <w:tcW w:w="2126" w:type="dxa"/>
                  <w:tcBorders>
                    <w:top w:val="single" w:sz="8" w:space="0" w:color="FFFFFF"/>
                    <w:left w:val="single" w:sz="8" w:space="0" w:color="FFFFFF"/>
                    <w:bottom w:val="single" w:sz="24" w:space="0" w:color="FFFFFF"/>
                    <w:right w:val="single" w:sz="8" w:space="0" w:color="FFFFFF"/>
                  </w:tcBorders>
                  <w:shd w:val="clear" w:color="auto" w:fill="773F9B"/>
                  <w:tcMar>
                    <w:top w:w="72" w:type="dxa"/>
                    <w:left w:w="144" w:type="dxa"/>
                    <w:bottom w:w="72" w:type="dxa"/>
                    <w:right w:w="144" w:type="dxa"/>
                  </w:tcMar>
                  <w:vAlign w:val="center"/>
                  <w:hideMark/>
                </w:tcPr>
                <w:p w:rsidR="00622FDB" w:rsidRPr="00622FDB" w:rsidRDefault="00622FDB" w:rsidP="00622FDB">
                  <w:pPr>
                    <w:spacing w:line="240" w:lineRule="auto"/>
                    <w:jc w:val="center"/>
                    <w:rPr>
                      <w:rFonts w:eastAsia="Times New Roman" w:cs="Arial"/>
                      <w:sz w:val="22"/>
                      <w:lang w:eastAsia="es-ES"/>
                    </w:rPr>
                  </w:pPr>
                  <w:r w:rsidRPr="00622FDB">
                    <w:rPr>
                      <w:rFonts w:eastAsia="Times New Roman" w:cs="Arial"/>
                      <w:b/>
                      <w:bCs/>
                      <w:sz w:val="22"/>
                      <w:lang w:val="es-CO" w:eastAsia="es-ES"/>
                    </w:rPr>
                    <w:t xml:space="preserve">DISTANCIA (Kilómetros) </w:t>
                  </w:r>
                </w:p>
              </w:tc>
              <w:tc>
                <w:tcPr>
                  <w:tcW w:w="3402" w:type="dxa"/>
                  <w:tcBorders>
                    <w:top w:val="single" w:sz="8" w:space="0" w:color="FFFFFF"/>
                    <w:left w:val="single" w:sz="4" w:space="0" w:color="auto"/>
                    <w:bottom w:val="single" w:sz="24" w:space="0" w:color="FFFFFF"/>
                    <w:right w:val="single" w:sz="8" w:space="0" w:color="FFFFFF"/>
                  </w:tcBorders>
                  <w:shd w:val="clear" w:color="auto" w:fill="773F9B"/>
                  <w:vAlign w:val="center"/>
                </w:tcPr>
                <w:p w:rsidR="00622FDB" w:rsidRPr="00622FDB" w:rsidRDefault="00622FDB" w:rsidP="00622FDB">
                  <w:pPr>
                    <w:spacing w:line="240" w:lineRule="auto"/>
                    <w:jc w:val="center"/>
                    <w:rPr>
                      <w:rFonts w:eastAsia="Times New Roman" w:cs="Arial"/>
                      <w:sz w:val="22"/>
                      <w:lang w:eastAsia="es-ES"/>
                    </w:rPr>
                  </w:pPr>
                  <w:r w:rsidRPr="00622FDB">
                    <w:rPr>
                      <w:rFonts w:eastAsia="Times New Roman" w:cs="Arial"/>
                      <w:b/>
                      <w:bCs/>
                      <w:sz w:val="22"/>
                      <w:lang w:val="es-CO" w:eastAsia="es-ES"/>
                    </w:rPr>
                    <w:t xml:space="preserve">CANTIDAD DE CONOS </w:t>
                  </w:r>
                </w:p>
              </w:tc>
            </w:tr>
            <w:tr w:rsidR="00622FDB" w:rsidRPr="00622FDB" w:rsidTr="00622FDB">
              <w:trPr>
                <w:trHeight w:val="23"/>
                <w:jc w:val="center"/>
              </w:trPr>
              <w:tc>
                <w:tcPr>
                  <w:tcW w:w="2557" w:type="dxa"/>
                  <w:tcBorders>
                    <w:top w:val="single" w:sz="24" w:space="0" w:color="FFFFFF"/>
                    <w:left w:val="single" w:sz="8" w:space="0" w:color="FFFFFF"/>
                    <w:bottom w:val="single" w:sz="8" w:space="0" w:color="FFFFFF"/>
                    <w:right w:val="single" w:sz="8" w:space="0" w:color="FFFFFF"/>
                  </w:tcBorders>
                  <w:shd w:val="clear" w:color="auto" w:fill="D6CEDE"/>
                  <w:tcMar>
                    <w:top w:w="72" w:type="dxa"/>
                    <w:left w:w="144" w:type="dxa"/>
                    <w:bottom w:w="72" w:type="dxa"/>
                    <w:right w:w="144" w:type="dxa"/>
                  </w:tcMar>
                  <w:vAlign w:val="center"/>
                  <w:hideMark/>
                </w:tcPr>
                <w:p w:rsidR="00622FDB" w:rsidRPr="00622FDB" w:rsidRDefault="00622FDB" w:rsidP="00622FDB">
                  <w:pPr>
                    <w:spacing w:line="240" w:lineRule="auto"/>
                    <w:jc w:val="center"/>
                    <w:rPr>
                      <w:rFonts w:eastAsia="Times New Roman" w:cs="Arial"/>
                      <w:sz w:val="22"/>
                      <w:lang w:eastAsia="es-ES"/>
                    </w:rPr>
                  </w:pPr>
                  <w:r w:rsidRPr="00622FDB">
                    <w:rPr>
                      <w:rFonts w:eastAsia="Times New Roman" w:cs="Arial"/>
                      <w:sz w:val="22"/>
                      <w:lang w:val="es-CO" w:eastAsia="es-ES"/>
                    </w:rPr>
                    <w:t xml:space="preserve">Calzada completa </w:t>
                  </w:r>
                </w:p>
              </w:tc>
              <w:tc>
                <w:tcPr>
                  <w:tcW w:w="2126" w:type="dxa"/>
                  <w:tcBorders>
                    <w:top w:val="single" w:sz="24" w:space="0" w:color="FFFFFF"/>
                    <w:left w:val="single" w:sz="8" w:space="0" w:color="FFFFFF"/>
                    <w:bottom w:val="single" w:sz="8" w:space="0" w:color="FFFFFF"/>
                    <w:right w:val="single" w:sz="8" w:space="0" w:color="FFFFFF"/>
                  </w:tcBorders>
                  <w:shd w:val="clear" w:color="auto" w:fill="D6CEDE"/>
                  <w:tcMar>
                    <w:top w:w="72" w:type="dxa"/>
                    <w:left w:w="144" w:type="dxa"/>
                    <w:bottom w:w="72" w:type="dxa"/>
                    <w:right w:w="144" w:type="dxa"/>
                  </w:tcMar>
                  <w:vAlign w:val="center"/>
                  <w:hideMark/>
                </w:tcPr>
                <w:p w:rsidR="00622FDB" w:rsidRPr="00622FDB" w:rsidRDefault="00622FDB" w:rsidP="00622FDB">
                  <w:pPr>
                    <w:spacing w:line="240" w:lineRule="auto"/>
                    <w:jc w:val="center"/>
                    <w:rPr>
                      <w:rFonts w:eastAsia="Times New Roman" w:cs="Arial"/>
                      <w:sz w:val="22"/>
                      <w:lang w:eastAsia="es-ES"/>
                    </w:rPr>
                  </w:pPr>
                  <w:r w:rsidRPr="00622FDB">
                    <w:rPr>
                      <w:rFonts w:eastAsia="Times New Roman" w:cs="Arial"/>
                      <w:sz w:val="22"/>
                      <w:lang w:val="es-CO" w:eastAsia="es-ES"/>
                    </w:rPr>
                    <w:t>56,24</w:t>
                  </w:r>
                </w:p>
              </w:tc>
              <w:tc>
                <w:tcPr>
                  <w:tcW w:w="3402" w:type="dxa"/>
                  <w:tcBorders>
                    <w:top w:val="single" w:sz="24" w:space="0" w:color="FFFFFF"/>
                    <w:left w:val="single" w:sz="4" w:space="0" w:color="auto"/>
                    <w:bottom w:val="single" w:sz="8" w:space="0" w:color="FFFFFF"/>
                    <w:right w:val="single" w:sz="8" w:space="0" w:color="FFFFFF"/>
                  </w:tcBorders>
                  <w:shd w:val="clear" w:color="auto" w:fill="D6CEDE"/>
                  <w:vAlign w:val="center"/>
                </w:tcPr>
                <w:p w:rsidR="00622FDB" w:rsidRPr="00622FDB" w:rsidRDefault="00622FDB" w:rsidP="00622FDB">
                  <w:pPr>
                    <w:spacing w:line="240" w:lineRule="auto"/>
                    <w:jc w:val="center"/>
                    <w:rPr>
                      <w:rFonts w:eastAsia="Times New Roman" w:cs="Arial"/>
                      <w:sz w:val="22"/>
                      <w:lang w:eastAsia="es-ES"/>
                    </w:rPr>
                  </w:pPr>
                  <w:r w:rsidRPr="00622FDB">
                    <w:rPr>
                      <w:rFonts w:eastAsia="Times New Roman" w:cs="Arial"/>
                      <w:sz w:val="22"/>
                      <w:lang w:val="es-CO" w:eastAsia="es-ES"/>
                    </w:rPr>
                    <w:t xml:space="preserve">NO APLICA </w:t>
                  </w:r>
                </w:p>
              </w:tc>
            </w:tr>
            <w:tr w:rsidR="00622FDB" w:rsidRPr="00622FDB" w:rsidTr="00622FDB">
              <w:trPr>
                <w:trHeight w:val="20"/>
                <w:jc w:val="center"/>
              </w:trPr>
              <w:tc>
                <w:tcPr>
                  <w:tcW w:w="2557" w:type="dxa"/>
                  <w:vMerge w:val="restart"/>
                  <w:tcBorders>
                    <w:top w:val="single" w:sz="8" w:space="0" w:color="FFFFFF"/>
                    <w:left w:val="single" w:sz="8" w:space="0" w:color="FFFFFF"/>
                    <w:bottom w:val="single" w:sz="8" w:space="0" w:color="FFFFFF"/>
                    <w:right w:val="single" w:sz="8" w:space="0" w:color="FFFFFF"/>
                  </w:tcBorders>
                  <w:shd w:val="clear" w:color="auto" w:fill="ECE8EF"/>
                  <w:tcMar>
                    <w:top w:w="72" w:type="dxa"/>
                    <w:left w:w="144" w:type="dxa"/>
                    <w:bottom w:w="72" w:type="dxa"/>
                    <w:right w:w="144" w:type="dxa"/>
                  </w:tcMar>
                  <w:vAlign w:val="center"/>
                  <w:hideMark/>
                </w:tcPr>
                <w:p w:rsidR="00622FDB" w:rsidRPr="00622FDB" w:rsidRDefault="00622FDB" w:rsidP="00622FDB">
                  <w:pPr>
                    <w:spacing w:line="240" w:lineRule="auto"/>
                    <w:jc w:val="center"/>
                    <w:rPr>
                      <w:rFonts w:eastAsia="Times New Roman" w:cs="Arial"/>
                      <w:sz w:val="22"/>
                      <w:lang w:eastAsia="es-ES"/>
                    </w:rPr>
                  </w:pPr>
                  <w:r w:rsidRPr="00622FDB">
                    <w:rPr>
                      <w:rFonts w:eastAsia="Times New Roman" w:cs="Arial"/>
                      <w:sz w:val="22"/>
                      <w:lang w:val="es-CO" w:eastAsia="es-ES"/>
                    </w:rPr>
                    <w:t xml:space="preserve">Carriles segregados </w:t>
                  </w:r>
                </w:p>
              </w:tc>
              <w:tc>
                <w:tcPr>
                  <w:tcW w:w="2126" w:type="dxa"/>
                  <w:vMerge w:val="restart"/>
                  <w:tcBorders>
                    <w:top w:val="single" w:sz="8" w:space="0" w:color="FFFFFF"/>
                    <w:left w:val="single" w:sz="8" w:space="0" w:color="FFFFFF"/>
                    <w:bottom w:val="single" w:sz="8" w:space="0" w:color="FFFFFF"/>
                    <w:right w:val="single" w:sz="8" w:space="0" w:color="FFFFFF"/>
                  </w:tcBorders>
                  <w:shd w:val="clear" w:color="auto" w:fill="ECE8EF"/>
                  <w:tcMar>
                    <w:top w:w="72" w:type="dxa"/>
                    <w:left w:w="144" w:type="dxa"/>
                    <w:bottom w:w="72" w:type="dxa"/>
                    <w:right w:w="144" w:type="dxa"/>
                  </w:tcMar>
                  <w:vAlign w:val="center"/>
                  <w:hideMark/>
                </w:tcPr>
                <w:p w:rsidR="00622FDB" w:rsidRPr="00622FDB" w:rsidRDefault="00622FDB" w:rsidP="00622FDB">
                  <w:pPr>
                    <w:spacing w:line="240" w:lineRule="auto"/>
                    <w:jc w:val="center"/>
                    <w:rPr>
                      <w:rFonts w:eastAsia="Times New Roman" w:cs="Arial"/>
                      <w:sz w:val="22"/>
                      <w:lang w:eastAsia="es-ES"/>
                    </w:rPr>
                  </w:pPr>
                  <w:r w:rsidRPr="00622FDB">
                    <w:rPr>
                      <w:rFonts w:eastAsia="Times New Roman" w:cs="Arial"/>
                      <w:sz w:val="22"/>
                      <w:lang w:val="es-CO" w:eastAsia="es-ES"/>
                    </w:rPr>
                    <w:t>23,11</w:t>
                  </w:r>
                </w:p>
              </w:tc>
              <w:tc>
                <w:tcPr>
                  <w:tcW w:w="3402" w:type="dxa"/>
                  <w:tcBorders>
                    <w:top w:val="single" w:sz="8" w:space="0" w:color="FFFFFF"/>
                    <w:left w:val="single" w:sz="4" w:space="0" w:color="auto"/>
                    <w:bottom w:val="single" w:sz="8" w:space="0" w:color="FFFFFF"/>
                    <w:right w:val="single" w:sz="8" w:space="0" w:color="FFFFFF"/>
                  </w:tcBorders>
                  <w:shd w:val="clear" w:color="auto" w:fill="ECE8EF"/>
                  <w:vAlign w:val="center"/>
                </w:tcPr>
                <w:p w:rsidR="00622FDB" w:rsidRPr="00622FDB" w:rsidRDefault="00622FDB" w:rsidP="00622FDB">
                  <w:pPr>
                    <w:spacing w:line="240" w:lineRule="auto"/>
                    <w:jc w:val="center"/>
                    <w:rPr>
                      <w:rFonts w:eastAsia="Times New Roman" w:cs="Arial"/>
                      <w:sz w:val="22"/>
                      <w:lang w:eastAsia="es-ES"/>
                    </w:rPr>
                  </w:pPr>
                  <w:r w:rsidRPr="00622FDB">
                    <w:rPr>
                      <w:rFonts w:eastAsia="Times New Roman" w:cs="Arial"/>
                      <w:sz w:val="22"/>
                      <w:lang w:val="es-CO" w:eastAsia="es-ES"/>
                    </w:rPr>
                    <w:t xml:space="preserve">A 10 metros de separación 2311 </w:t>
                  </w:r>
                </w:p>
              </w:tc>
            </w:tr>
            <w:tr w:rsidR="00622FDB" w:rsidRPr="00622FDB" w:rsidTr="00622FDB">
              <w:trPr>
                <w:trHeight w:val="20"/>
                <w:jc w:val="center"/>
              </w:trPr>
              <w:tc>
                <w:tcPr>
                  <w:tcW w:w="2557" w:type="dxa"/>
                  <w:vMerge/>
                  <w:tcBorders>
                    <w:top w:val="single" w:sz="8" w:space="0" w:color="FFFFFF"/>
                    <w:left w:val="single" w:sz="8" w:space="0" w:color="FFFFFF"/>
                    <w:bottom w:val="single" w:sz="8" w:space="0" w:color="FFFFFF"/>
                    <w:right w:val="single" w:sz="8" w:space="0" w:color="FFFFFF"/>
                  </w:tcBorders>
                  <w:vAlign w:val="center"/>
                  <w:hideMark/>
                </w:tcPr>
                <w:p w:rsidR="00622FDB" w:rsidRPr="00622FDB" w:rsidRDefault="00622FDB" w:rsidP="00622FDB">
                  <w:pPr>
                    <w:spacing w:line="240" w:lineRule="auto"/>
                    <w:jc w:val="center"/>
                    <w:rPr>
                      <w:rFonts w:eastAsia="Times New Roman" w:cs="Arial"/>
                      <w:sz w:val="22"/>
                      <w:lang w:eastAsia="es-ES"/>
                    </w:rPr>
                  </w:pPr>
                </w:p>
              </w:tc>
              <w:tc>
                <w:tcPr>
                  <w:tcW w:w="2126" w:type="dxa"/>
                  <w:vMerge/>
                  <w:tcBorders>
                    <w:top w:val="single" w:sz="8" w:space="0" w:color="FFFFFF"/>
                    <w:left w:val="single" w:sz="8" w:space="0" w:color="FFFFFF"/>
                    <w:bottom w:val="single" w:sz="8" w:space="0" w:color="FFFFFF"/>
                    <w:right w:val="single" w:sz="8" w:space="0" w:color="FFFFFF"/>
                  </w:tcBorders>
                  <w:vAlign w:val="center"/>
                  <w:hideMark/>
                </w:tcPr>
                <w:p w:rsidR="00622FDB" w:rsidRPr="00622FDB" w:rsidRDefault="00622FDB" w:rsidP="00622FDB">
                  <w:pPr>
                    <w:spacing w:line="240" w:lineRule="auto"/>
                    <w:jc w:val="center"/>
                    <w:rPr>
                      <w:rFonts w:eastAsia="Times New Roman" w:cs="Arial"/>
                      <w:sz w:val="22"/>
                      <w:lang w:eastAsia="es-ES"/>
                    </w:rPr>
                  </w:pPr>
                </w:p>
              </w:tc>
              <w:tc>
                <w:tcPr>
                  <w:tcW w:w="3402" w:type="dxa"/>
                  <w:tcBorders>
                    <w:top w:val="single" w:sz="8" w:space="0" w:color="FFFFFF"/>
                    <w:left w:val="single" w:sz="4" w:space="0" w:color="auto"/>
                    <w:bottom w:val="single" w:sz="8" w:space="0" w:color="FFFFFF"/>
                    <w:right w:val="single" w:sz="8" w:space="0" w:color="FFFFFF"/>
                  </w:tcBorders>
                  <w:shd w:val="clear" w:color="auto" w:fill="D6CEDE"/>
                  <w:vAlign w:val="center"/>
                </w:tcPr>
                <w:p w:rsidR="00622FDB" w:rsidRPr="00622FDB" w:rsidRDefault="00622FDB" w:rsidP="00622FDB">
                  <w:pPr>
                    <w:spacing w:line="240" w:lineRule="auto"/>
                    <w:jc w:val="center"/>
                    <w:rPr>
                      <w:rFonts w:eastAsia="Times New Roman" w:cs="Arial"/>
                      <w:sz w:val="22"/>
                      <w:lang w:eastAsia="es-ES"/>
                    </w:rPr>
                  </w:pPr>
                  <w:r w:rsidRPr="00622FDB">
                    <w:rPr>
                      <w:rFonts w:eastAsia="Times New Roman" w:cs="Arial"/>
                      <w:sz w:val="22"/>
                      <w:lang w:val="es-CO" w:eastAsia="es-ES"/>
                    </w:rPr>
                    <w:t>A 20 metros de separación 1155</w:t>
                  </w:r>
                </w:p>
              </w:tc>
            </w:tr>
            <w:tr w:rsidR="00622FDB" w:rsidRPr="00622FDB" w:rsidTr="00622FDB">
              <w:trPr>
                <w:trHeight w:val="18"/>
                <w:jc w:val="center"/>
              </w:trPr>
              <w:tc>
                <w:tcPr>
                  <w:tcW w:w="2557" w:type="dxa"/>
                  <w:tcBorders>
                    <w:top w:val="single" w:sz="8" w:space="0" w:color="FFFFFF"/>
                    <w:left w:val="single" w:sz="8" w:space="0" w:color="FFFFFF"/>
                    <w:bottom w:val="single" w:sz="8" w:space="0" w:color="FFFFFF"/>
                    <w:right w:val="single" w:sz="8" w:space="0" w:color="FFFFFF"/>
                  </w:tcBorders>
                  <w:shd w:val="clear" w:color="auto" w:fill="ECE8EF"/>
                  <w:tcMar>
                    <w:top w:w="72" w:type="dxa"/>
                    <w:left w:w="144" w:type="dxa"/>
                    <w:bottom w:w="72" w:type="dxa"/>
                    <w:right w:w="144" w:type="dxa"/>
                  </w:tcMar>
                  <w:vAlign w:val="center"/>
                  <w:hideMark/>
                </w:tcPr>
                <w:p w:rsidR="00622FDB" w:rsidRPr="00622FDB" w:rsidRDefault="00622FDB" w:rsidP="00622FDB">
                  <w:pPr>
                    <w:spacing w:line="240" w:lineRule="auto"/>
                    <w:jc w:val="center"/>
                    <w:rPr>
                      <w:rFonts w:eastAsia="Times New Roman" w:cs="Arial"/>
                      <w:sz w:val="22"/>
                      <w:lang w:eastAsia="es-ES"/>
                    </w:rPr>
                  </w:pPr>
                  <w:r w:rsidRPr="00622FDB">
                    <w:rPr>
                      <w:rFonts w:eastAsia="Times New Roman" w:cs="Arial"/>
                      <w:sz w:val="22"/>
                      <w:lang w:val="es-CO" w:eastAsia="es-ES"/>
                    </w:rPr>
                    <w:t xml:space="preserve">Ciclo-rutas </w:t>
                  </w:r>
                </w:p>
              </w:tc>
              <w:tc>
                <w:tcPr>
                  <w:tcW w:w="2126" w:type="dxa"/>
                  <w:tcBorders>
                    <w:top w:val="single" w:sz="8" w:space="0" w:color="FFFFFF"/>
                    <w:left w:val="single" w:sz="8" w:space="0" w:color="FFFFFF"/>
                    <w:bottom w:val="single" w:sz="8" w:space="0" w:color="FFFFFF"/>
                    <w:right w:val="single" w:sz="8" w:space="0" w:color="FFFFFF"/>
                  </w:tcBorders>
                  <w:shd w:val="clear" w:color="auto" w:fill="ECE8EF"/>
                  <w:tcMar>
                    <w:top w:w="72" w:type="dxa"/>
                    <w:left w:w="144" w:type="dxa"/>
                    <w:bottom w:w="72" w:type="dxa"/>
                    <w:right w:w="144" w:type="dxa"/>
                  </w:tcMar>
                  <w:vAlign w:val="center"/>
                  <w:hideMark/>
                </w:tcPr>
                <w:p w:rsidR="00622FDB" w:rsidRPr="00622FDB" w:rsidRDefault="00622FDB" w:rsidP="00622FDB">
                  <w:pPr>
                    <w:spacing w:line="240" w:lineRule="auto"/>
                    <w:jc w:val="center"/>
                    <w:rPr>
                      <w:rFonts w:eastAsia="Times New Roman" w:cs="Arial"/>
                      <w:sz w:val="22"/>
                      <w:lang w:eastAsia="es-ES"/>
                    </w:rPr>
                  </w:pPr>
                  <w:r w:rsidRPr="00622FDB">
                    <w:rPr>
                      <w:rFonts w:eastAsia="Times New Roman" w:cs="Arial"/>
                      <w:sz w:val="22"/>
                      <w:lang w:val="es-CO" w:eastAsia="es-ES"/>
                    </w:rPr>
                    <w:t>18,74</w:t>
                  </w:r>
                </w:p>
              </w:tc>
              <w:tc>
                <w:tcPr>
                  <w:tcW w:w="3402" w:type="dxa"/>
                  <w:tcBorders>
                    <w:top w:val="single" w:sz="8" w:space="0" w:color="FFFFFF"/>
                    <w:left w:val="single" w:sz="4" w:space="0" w:color="auto"/>
                    <w:bottom w:val="single" w:sz="8" w:space="0" w:color="FFFFFF"/>
                    <w:right w:val="single" w:sz="8" w:space="0" w:color="FFFFFF"/>
                  </w:tcBorders>
                  <w:shd w:val="clear" w:color="auto" w:fill="ECE8EF"/>
                  <w:vAlign w:val="center"/>
                </w:tcPr>
                <w:p w:rsidR="00622FDB" w:rsidRPr="00622FDB" w:rsidRDefault="00622FDB" w:rsidP="00622FDB">
                  <w:pPr>
                    <w:spacing w:line="240" w:lineRule="auto"/>
                    <w:jc w:val="center"/>
                    <w:rPr>
                      <w:rFonts w:eastAsia="Times New Roman" w:cs="Arial"/>
                      <w:sz w:val="22"/>
                      <w:lang w:eastAsia="es-ES"/>
                    </w:rPr>
                  </w:pPr>
                  <w:r w:rsidRPr="00622FDB">
                    <w:rPr>
                      <w:rFonts w:eastAsia="Times New Roman" w:cs="Arial"/>
                      <w:sz w:val="22"/>
                      <w:lang w:val="es-CO" w:eastAsia="es-ES"/>
                    </w:rPr>
                    <w:t>NO APLICA</w:t>
                  </w:r>
                </w:p>
              </w:tc>
            </w:tr>
            <w:tr w:rsidR="00622FDB" w:rsidRPr="00622FDB" w:rsidTr="00622FDB">
              <w:trPr>
                <w:trHeight w:val="18"/>
                <w:jc w:val="center"/>
              </w:trPr>
              <w:tc>
                <w:tcPr>
                  <w:tcW w:w="2557" w:type="dxa"/>
                  <w:tcBorders>
                    <w:top w:val="single" w:sz="8" w:space="0" w:color="FFFFFF"/>
                    <w:left w:val="single" w:sz="8" w:space="0" w:color="FFFFFF"/>
                    <w:bottom w:val="single" w:sz="8" w:space="0" w:color="FFFFFF"/>
                    <w:right w:val="single" w:sz="8" w:space="0" w:color="FFFFFF"/>
                  </w:tcBorders>
                  <w:shd w:val="clear" w:color="auto" w:fill="D6CEDE"/>
                  <w:tcMar>
                    <w:top w:w="72" w:type="dxa"/>
                    <w:left w:w="144" w:type="dxa"/>
                    <w:bottom w:w="72" w:type="dxa"/>
                    <w:right w:w="144" w:type="dxa"/>
                  </w:tcMar>
                  <w:vAlign w:val="center"/>
                  <w:hideMark/>
                </w:tcPr>
                <w:p w:rsidR="00622FDB" w:rsidRPr="00622FDB" w:rsidRDefault="00622FDB" w:rsidP="00622FDB">
                  <w:pPr>
                    <w:spacing w:line="240" w:lineRule="auto"/>
                    <w:jc w:val="center"/>
                    <w:rPr>
                      <w:rFonts w:eastAsia="Times New Roman" w:cs="Arial"/>
                      <w:sz w:val="22"/>
                      <w:lang w:eastAsia="es-ES"/>
                    </w:rPr>
                  </w:pPr>
                  <w:r w:rsidRPr="00622FDB">
                    <w:rPr>
                      <w:rFonts w:eastAsia="Times New Roman" w:cs="Arial"/>
                      <w:sz w:val="22"/>
                      <w:lang w:val="es-CO" w:eastAsia="es-ES"/>
                    </w:rPr>
                    <w:t xml:space="preserve">Peatonalizada </w:t>
                  </w:r>
                </w:p>
              </w:tc>
              <w:tc>
                <w:tcPr>
                  <w:tcW w:w="2126" w:type="dxa"/>
                  <w:tcBorders>
                    <w:top w:val="single" w:sz="8" w:space="0" w:color="FFFFFF"/>
                    <w:left w:val="single" w:sz="8" w:space="0" w:color="FFFFFF"/>
                    <w:bottom w:val="single" w:sz="8" w:space="0" w:color="FFFFFF"/>
                    <w:right w:val="single" w:sz="8" w:space="0" w:color="FFFFFF"/>
                  </w:tcBorders>
                  <w:shd w:val="clear" w:color="auto" w:fill="D6CEDE"/>
                  <w:tcMar>
                    <w:top w:w="72" w:type="dxa"/>
                    <w:left w:w="144" w:type="dxa"/>
                    <w:bottom w:w="72" w:type="dxa"/>
                    <w:right w:w="144" w:type="dxa"/>
                  </w:tcMar>
                  <w:vAlign w:val="center"/>
                  <w:hideMark/>
                </w:tcPr>
                <w:p w:rsidR="00622FDB" w:rsidRPr="00622FDB" w:rsidRDefault="00622FDB" w:rsidP="00622FDB">
                  <w:pPr>
                    <w:spacing w:line="240" w:lineRule="auto"/>
                    <w:jc w:val="center"/>
                    <w:rPr>
                      <w:rFonts w:eastAsia="Times New Roman" w:cs="Arial"/>
                      <w:sz w:val="22"/>
                      <w:lang w:eastAsia="es-ES"/>
                    </w:rPr>
                  </w:pPr>
                  <w:r w:rsidRPr="00622FDB">
                    <w:rPr>
                      <w:rFonts w:eastAsia="Times New Roman" w:cs="Arial"/>
                      <w:sz w:val="22"/>
                      <w:lang w:val="es-CO" w:eastAsia="es-ES"/>
                    </w:rPr>
                    <w:t>1,92</w:t>
                  </w:r>
                </w:p>
              </w:tc>
              <w:tc>
                <w:tcPr>
                  <w:tcW w:w="3402" w:type="dxa"/>
                  <w:tcBorders>
                    <w:top w:val="single" w:sz="8" w:space="0" w:color="FFFFFF"/>
                    <w:left w:val="single" w:sz="4" w:space="0" w:color="auto"/>
                    <w:bottom w:val="single" w:sz="8" w:space="0" w:color="FFFFFF"/>
                    <w:right w:val="single" w:sz="8" w:space="0" w:color="FFFFFF"/>
                  </w:tcBorders>
                  <w:shd w:val="clear" w:color="auto" w:fill="D6CEDE"/>
                  <w:vAlign w:val="center"/>
                </w:tcPr>
                <w:p w:rsidR="00622FDB" w:rsidRPr="00622FDB" w:rsidRDefault="00622FDB" w:rsidP="00622FDB">
                  <w:pPr>
                    <w:spacing w:line="240" w:lineRule="auto"/>
                    <w:jc w:val="center"/>
                    <w:rPr>
                      <w:rFonts w:eastAsia="Times New Roman" w:cs="Arial"/>
                      <w:sz w:val="22"/>
                      <w:lang w:eastAsia="es-ES"/>
                    </w:rPr>
                  </w:pPr>
                  <w:r w:rsidRPr="00622FDB">
                    <w:rPr>
                      <w:rFonts w:eastAsia="Times New Roman" w:cs="Arial"/>
                      <w:sz w:val="22"/>
                      <w:lang w:val="es-CO" w:eastAsia="es-ES"/>
                    </w:rPr>
                    <w:t xml:space="preserve">NO APLICA </w:t>
                  </w:r>
                </w:p>
              </w:tc>
            </w:tr>
            <w:tr w:rsidR="00622FDB" w:rsidRPr="00622FDB" w:rsidTr="00622FDB">
              <w:trPr>
                <w:trHeight w:val="18"/>
                <w:jc w:val="center"/>
              </w:trPr>
              <w:tc>
                <w:tcPr>
                  <w:tcW w:w="2557" w:type="dxa"/>
                  <w:tcBorders>
                    <w:top w:val="single" w:sz="8" w:space="0" w:color="FFFFFF"/>
                    <w:left w:val="single" w:sz="8" w:space="0" w:color="FFFFFF"/>
                    <w:bottom w:val="single" w:sz="8" w:space="0" w:color="FFFFFF"/>
                    <w:right w:val="single" w:sz="8" w:space="0" w:color="FFFFFF"/>
                  </w:tcBorders>
                  <w:shd w:val="clear" w:color="auto" w:fill="ECE8EF"/>
                  <w:tcMar>
                    <w:top w:w="72" w:type="dxa"/>
                    <w:left w:w="144" w:type="dxa"/>
                    <w:bottom w:w="72" w:type="dxa"/>
                    <w:right w:w="144" w:type="dxa"/>
                  </w:tcMar>
                  <w:vAlign w:val="center"/>
                  <w:hideMark/>
                </w:tcPr>
                <w:p w:rsidR="00622FDB" w:rsidRPr="00622FDB" w:rsidRDefault="00622FDB" w:rsidP="00622FDB">
                  <w:pPr>
                    <w:spacing w:line="240" w:lineRule="auto"/>
                    <w:jc w:val="center"/>
                    <w:rPr>
                      <w:rFonts w:eastAsia="Times New Roman" w:cs="Arial"/>
                      <w:sz w:val="22"/>
                      <w:lang w:eastAsia="es-ES"/>
                    </w:rPr>
                  </w:pPr>
                  <w:r w:rsidRPr="00622FDB">
                    <w:rPr>
                      <w:rFonts w:eastAsia="Times New Roman" w:cs="Arial"/>
                      <w:b/>
                      <w:bCs/>
                      <w:sz w:val="22"/>
                      <w:lang w:val="es-CO" w:eastAsia="es-ES"/>
                    </w:rPr>
                    <w:t xml:space="preserve">TOTAL </w:t>
                  </w:r>
                </w:p>
              </w:tc>
              <w:tc>
                <w:tcPr>
                  <w:tcW w:w="2126" w:type="dxa"/>
                  <w:tcBorders>
                    <w:top w:val="single" w:sz="8" w:space="0" w:color="FFFFFF"/>
                    <w:left w:val="single" w:sz="8" w:space="0" w:color="FFFFFF"/>
                    <w:bottom w:val="single" w:sz="8" w:space="0" w:color="FFFFFF"/>
                    <w:right w:val="single" w:sz="8" w:space="0" w:color="FFFFFF"/>
                  </w:tcBorders>
                  <w:shd w:val="clear" w:color="auto" w:fill="ECE8EF"/>
                  <w:tcMar>
                    <w:top w:w="72" w:type="dxa"/>
                    <w:left w:w="144" w:type="dxa"/>
                    <w:bottom w:w="72" w:type="dxa"/>
                    <w:right w:w="144" w:type="dxa"/>
                  </w:tcMar>
                  <w:vAlign w:val="center"/>
                  <w:hideMark/>
                </w:tcPr>
                <w:p w:rsidR="00622FDB" w:rsidRPr="00622FDB" w:rsidRDefault="00622FDB" w:rsidP="00622FDB">
                  <w:pPr>
                    <w:spacing w:line="240" w:lineRule="auto"/>
                    <w:jc w:val="center"/>
                    <w:rPr>
                      <w:rFonts w:eastAsia="Times New Roman" w:cs="Arial"/>
                      <w:sz w:val="22"/>
                      <w:lang w:eastAsia="es-ES"/>
                    </w:rPr>
                  </w:pPr>
                  <w:r w:rsidRPr="00622FDB">
                    <w:rPr>
                      <w:rFonts w:eastAsia="Times New Roman" w:cs="Arial"/>
                      <w:b/>
                      <w:bCs/>
                      <w:sz w:val="22"/>
                      <w:lang w:val="es-CO" w:eastAsia="es-ES"/>
                    </w:rPr>
                    <w:t xml:space="preserve">99,71 </w:t>
                  </w:r>
                </w:p>
              </w:tc>
              <w:tc>
                <w:tcPr>
                  <w:tcW w:w="3402" w:type="dxa"/>
                  <w:tcBorders>
                    <w:top w:val="single" w:sz="8" w:space="0" w:color="FFFFFF"/>
                    <w:left w:val="single" w:sz="4" w:space="0" w:color="auto"/>
                    <w:bottom w:val="single" w:sz="8" w:space="0" w:color="FFFFFF"/>
                    <w:right w:val="single" w:sz="8" w:space="0" w:color="FFFFFF"/>
                  </w:tcBorders>
                  <w:shd w:val="clear" w:color="auto" w:fill="ECE8EF"/>
                  <w:vAlign w:val="center"/>
                </w:tcPr>
                <w:p w:rsidR="00622FDB" w:rsidRPr="00622FDB" w:rsidRDefault="00622FDB" w:rsidP="00622FDB">
                  <w:pPr>
                    <w:spacing w:line="240" w:lineRule="auto"/>
                    <w:jc w:val="center"/>
                    <w:rPr>
                      <w:rFonts w:eastAsia="Times New Roman" w:cs="Arial"/>
                      <w:sz w:val="22"/>
                      <w:lang w:eastAsia="es-ES"/>
                    </w:rPr>
                  </w:pPr>
                </w:p>
              </w:tc>
            </w:tr>
          </w:tbl>
          <w:p w:rsidR="003A77BE" w:rsidRPr="003A77BE" w:rsidRDefault="003A77BE" w:rsidP="003A77BE">
            <w:pPr>
              <w:spacing w:line="240" w:lineRule="auto"/>
              <w:jc w:val="center"/>
              <w:rPr>
                <w:rFonts w:eastAsia="Times New Roman" w:cs="Arial"/>
                <w:sz w:val="22"/>
                <w:lang w:eastAsia="es-ES"/>
              </w:rPr>
            </w:pPr>
          </w:p>
          <w:p w:rsidR="003A77BE" w:rsidRPr="003A77BE" w:rsidRDefault="003A77BE" w:rsidP="003A77BE">
            <w:pPr>
              <w:spacing w:line="240" w:lineRule="auto"/>
              <w:rPr>
                <w:rFonts w:eastAsia="Times New Roman" w:cs="Arial"/>
                <w:sz w:val="22"/>
                <w:lang w:eastAsia="es-ES"/>
              </w:rPr>
            </w:pPr>
          </w:p>
          <w:p w:rsidR="003A77BE" w:rsidRDefault="003A77BE" w:rsidP="003A77BE">
            <w:pPr>
              <w:spacing w:line="240" w:lineRule="auto"/>
              <w:rPr>
                <w:rFonts w:eastAsia="Times New Roman" w:cs="Arial"/>
                <w:sz w:val="22"/>
                <w:lang w:eastAsia="es-ES"/>
              </w:rPr>
            </w:pPr>
          </w:p>
          <w:p w:rsidR="003A77BE" w:rsidRDefault="00622FDB" w:rsidP="003A77BE">
            <w:pPr>
              <w:spacing w:line="240" w:lineRule="auto"/>
              <w:rPr>
                <w:rFonts w:eastAsia="Times New Roman" w:cs="Arial"/>
                <w:sz w:val="22"/>
                <w:lang w:eastAsia="es-ES"/>
              </w:rPr>
            </w:pPr>
            <w:r>
              <w:rPr>
                <w:rFonts w:eastAsia="Times New Roman" w:cs="Arial"/>
                <w:sz w:val="22"/>
                <w:lang w:eastAsia="es-ES"/>
              </w:rPr>
              <w:t>Se establecen algunos puntos álgidos por giros izquierdas, carriles mixtos y cambios de flujos, tiempo</w:t>
            </w:r>
            <w:r w:rsidR="00316A89">
              <w:rPr>
                <w:rFonts w:eastAsia="Times New Roman" w:cs="Arial"/>
                <w:sz w:val="22"/>
                <w:lang w:eastAsia="es-ES"/>
              </w:rPr>
              <w:t>s semafóricos, cruces de peatone</w:t>
            </w:r>
            <w:r>
              <w:rPr>
                <w:rFonts w:eastAsia="Times New Roman" w:cs="Arial"/>
                <w:sz w:val="22"/>
                <w:lang w:eastAsia="es-ES"/>
              </w:rPr>
              <w:t>s y ciclistas</w:t>
            </w:r>
            <w:r w:rsidR="00483279">
              <w:rPr>
                <w:rFonts w:eastAsia="Times New Roman" w:cs="Arial"/>
                <w:sz w:val="22"/>
                <w:lang w:eastAsia="es-ES"/>
              </w:rPr>
              <w:t>.</w:t>
            </w:r>
          </w:p>
          <w:p w:rsidR="003A77BE" w:rsidRDefault="003A77BE" w:rsidP="003A77BE">
            <w:pPr>
              <w:spacing w:line="240" w:lineRule="auto"/>
              <w:rPr>
                <w:rFonts w:eastAsia="Times New Roman" w:cs="Arial"/>
                <w:sz w:val="22"/>
                <w:lang w:eastAsia="es-ES"/>
              </w:rPr>
            </w:pPr>
          </w:p>
          <w:p w:rsidR="00106D82" w:rsidRDefault="00622FDB" w:rsidP="003468D4">
            <w:pPr>
              <w:spacing w:line="240" w:lineRule="auto"/>
              <w:rPr>
                <w:rFonts w:eastAsia="Times New Roman" w:cs="Arial"/>
                <w:sz w:val="22"/>
                <w:lang w:eastAsia="es-ES"/>
              </w:rPr>
            </w:pPr>
            <w:r>
              <w:rPr>
                <w:rFonts w:eastAsia="Times New Roman" w:cs="Arial"/>
                <w:sz w:val="22"/>
                <w:lang w:eastAsia="es-ES"/>
              </w:rPr>
              <w:t xml:space="preserve">La </w:t>
            </w:r>
            <w:r w:rsidR="00881C33">
              <w:rPr>
                <w:rFonts w:eastAsia="Times New Roman" w:cs="Arial"/>
                <w:sz w:val="22"/>
                <w:lang w:eastAsia="es-ES"/>
              </w:rPr>
              <w:t>Secretarí</w:t>
            </w:r>
            <w:r w:rsidR="00483279">
              <w:rPr>
                <w:rFonts w:eastAsia="Times New Roman" w:cs="Arial"/>
                <w:sz w:val="22"/>
                <w:lang w:eastAsia="es-ES"/>
              </w:rPr>
              <w:t xml:space="preserve">a Distrital de Ambiente </w:t>
            </w:r>
            <w:r>
              <w:rPr>
                <w:rFonts w:eastAsia="Times New Roman" w:cs="Arial"/>
                <w:sz w:val="22"/>
                <w:lang w:eastAsia="es-ES"/>
              </w:rPr>
              <w:t>establece que se tendrán 5 puntos de control a vehículos de carga y de esos 5</w:t>
            </w:r>
            <w:r w:rsidR="00316A89">
              <w:rPr>
                <w:rFonts w:eastAsia="Times New Roman" w:cs="Arial"/>
                <w:sz w:val="22"/>
                <w:lang w:eastAsia="es-ES"/>
              </w:rPr>
              <w:t>, 2</w:t>
            </w:r>
            <w:r>
              <w:rPr>
                <w:rFonts w:eastAsia="Times New Roman" w:cs="Arial"/>
                <w:sz w:val="22"/>
                <w:lang w:eastAsia="es-ES"/>
              </w:rPr>
              <w:t xml:space="preserve"> son en doble sentido para un total de 7 puntos. Se tendrán 5 corredores de monitoreo de </w:t>
            </w:r>
            <w:r w:rsidR="00483279">
              <w:rPr>
                <w:rFonts w:eastAsia="Times New Roman" w:cs="Arial"/>
                <w:sz w:val="22"/>
                <w:lang w:eastAsia="es-ES"/>
              </w:rPr>
              <w:t>tipo</w:t>
            </w:r>
            <w:r>
              <w:rPr>
                <w:rFonts w:eastAsia="Times New Roman" w:cs="Arial"/>
                <w:sz w:val="22"/>
                <w:lang w:eastAsia="es-ES"/>
              </w:rPr>
              <w:t xml:space="preserve"> ambiental de tráficos diferentes</w:t>
            </w:r>
            <w:r w:rsidR="003468D4">
              <w:rPr>
                <w:rFonts w:eastAsia="Times New Roman" w:cs="Arial"/>
                <w:sz w:val="22"/>
                <w:lang w:eastAsia="es-ES"/>
              </w:rPr>
              <w:t>. Se realiza el monitoreo de calidad del aire para determinar qu</w:t>
            </w:r>
            <w:r w:rsidR="00483279">
              <w:rPr>
                <w:rFonts w:eastAsia="Times New Roman" w:cs="Arial"/>
                <w:sz w:val="22"/>
                <w:lang w:eastAsia="es-ES"/>
              </w:rPr>
              <w:t>é</w:t>
            </w:r>
            <w:r w:rsidR="003468D4">
              <w:rPr>
                <w:rFonts w:eastAsia="Times New Roman" w:cs="Arial"/>
                <w:sz w:val="22"/>
                <w:lang w:eastAsia="es-ES"/>
              </w:rPr>
              <w:t xml:space="preserve"> tipo de variaciones se presentan en la jornada con 3 reportes, uno a las 6:00 am, uno a las 11:30 que recoge el monitoreo de calidad del aire y un corte a las 5:30 p.m.</w:t>
            </w:r>
            <w:r w:rsidR="00483279">
              <w:rPr>
                <w:rFonts w:eastAsia="Times New Roman" w:cs="Arial"/>
                <w:sz w:val="22"/>
                <w:lang w:eastAsia="es-ES"/>
              </w:rPr>
              <w:t>,</w:t>
            </w:r>
            <w:r w:rsidR="003468D4">
              <w:rPr>
                <w:rFonts w:eastAsia="Times New Roman" w:cs="Arial"/>
                <w:sz w:val="22"/>
                <w:lang w:eastAsia="es-ES"/>
              </w:rPr>
              <w:t xml:space="preserve"> el de calidad del aire se realizar</w:t>
            </w:r>
            <w:r w:rsidR="00483279">
              <w:rPr>
                <w:rFonts w:eastAsia="Times New Roman" w:cs="Arial"/>
                <w:sz w:val="22"/>
                <w:lang w:eastAsia="es-ES"/>
              </w:rPr>
              <w:t>á</w:t>
            </w:r>
            <w:r w:rsidR="003468D4">
              <w:rPr>
                <w:rFonts w:eastAsia="Times New Roman" w:cs="Arial"/>
                <w:sz w:val="22"/>
                <w:lang w:eastAsia="es-ES"/>
              </w:rPr>
              <w:t xml:space="preserve"> hasta las 7:30 pm que es cuando termina la jornada del día sin carro</w:t>
            </w:r>
            <w:r w:rsidR="00483279">
              <w:rPr>
                <w:rFonts w:eastAsia="Times New Roman" w:cs="Arial"/>
                <w:sz w:val="22"/>
                <w:lang w:eastAsia="es-ES"/>
              </w:rPr>
              <w:t>.</w:t>
            </w:r>
          </w:p>
          <w:p w:rsidR="003468D4" w:rsidRDefault="003468D4" w:rsidP="003468D4">
            <w:pPr>
              <w:spacing w:line="240" w:lineRule="auto"/>
              <w:rPr>
                <w:rFonts w:eastAsia="Times New Roman" w:cs="Arial"/>
                <w:sz w:val="22"/>
                <w:lang w:eastAsia="es-ES"/>
              </w:rPr>
            </w:pPr>
          </w:p>
          <w:p w:rsidR="003468D4" w:rsidRDefault="003468D4" w:rsidP="003468D4">
            <w:pPr>
              <w:spacing w:line="240" w:lineRule="auto"/>
              <w:rPr>
                <w:rFonts w:eastAsia="Times New Roman" w:cs="Arial"/>
                <w:sz w:val="22"/>
                <w:lang w:eastAsia="es-ES"/>
              </w:rPr>
            </w:pPr>
            <w:r>
              <w:rPr>
                <w:rFonts w:eastAsia="Times New Roman" w:cs="Arial"/>
                <w:sz w:val="22"/>
                <w:lang w:eastAsia="es-ES"/>
              </w:rPr>
              <w:t xml:space="preserve">La </w:t>
            </w:r>
            <w:r w:rsidR="00881C33">
              <w:rPr>
                <w:rFonts w:eastAsia="Times New Roman" w:cs="Arial"/>
                <w:sz w:val="22"/>
                <w:lang w:eastAsia="es-ES"/>
              </w:rPr>
              <w:t>Secretarí</w:t>
            </w:r>
            <w:r w:rsidR="00483279">
              <w:rPr>
                <w:rFonts w:eastAsia="Times New Roman" w:cs="Arial"/>
                <w:sz w:val="22"/>
                <w:lang w:eastAsia="es-ES"/>
              </w:rPr>
              <w:t xml:space="preserve">a Distrital de Salud </w:t>
            </w:r>
            <w:r>
              <w:rPr>
                <w:rFonts w:eastAsia="Times New Roman" w:cs="Arial"/>
                <w:sz w:val="22"/>
                <w:lang w:eastAsia="es-ES"/>
              </w:rPr>
              <w:t xml:space="preserve">establece que se tienen 3 líneas de intervención, dos de nivel central una relacionada con atención </w:t>
            </w:r>
            <w:proofErr w:type="spellStart"/>
            <w:r>
              <w:rPr>
                <w:rFonts w:eastAsia="Times New Roman" w:cs="Arial"/>
                <w:sz w:val="22"/>
                <w:lang w:eastAsia="es-ES"/>
              </w:rPr>
              <w:t>prehospitalaria</w:t>
            </w:r>
            <w:proofErr w:type="spellEnd"/>
            <w:r>
              <w:rPr>
                <w:rFonts w:eastAsia="Times New Roman" w:cs="Arial"/>
                <w:sz w:val="22"/>
                <w:lang w:eastAsia="es-ES"/>
              </w:rPr>
              <w:t xml:space="preserve"> </w:t>
            </w:r>
            <w:r w:rsidR="00483279">
              <w:rPr>
                <w:rFonts w:eastAsia="Times New Roman" w:cs="Arial"/>
                <w:sz w:val="22"/>
                <w:lang w:eastAsia="es-ES"/>
              </w:rPr>
              <w:t>por la</w:t>
            </w:r>
            <w:r>
              <w:rPr>
                <w:rFonts w:eastAsia="Times New Roman" w:cs="Arial"/>
                <w:sz w:val="22"/>
                <w:lang w:eastAsia="es-ES"/>
              </w:rPr>
              <w:t xml:space="preserve"> accidentalidad de ciclistas, el funcionamiento de la línea 123 para tener la red de salud integrada </w:t>
            </w:r>
            <w:r w:rsidR="00483279">
              <w:rPr>
                <w:rFonts w:eastAsia="Times New Roman" w:cs="Arial"/>
                <w:sz w:val="22"/>
                <w:lang w:eastAsia="es-ES"/>
              </w:rPr>
              <w:t>y</w:t>
            </w:r>
            <w:r>
              <w:rPr>
                <w:rFonts w:eastAsia="Times New Roman" w:cs="Arial"/>
                <w:sz w:val="22"/>
                <w:lang w:eastAsia="es-ES"/>
              </w:rPr>
              <w:t xml:space="preserve"> la activación de 16 puntos de cuidado</w:t>
            </w:r>
            <w:r w:rsidR="00483279">
              <w:rPr>
                <w:rFonts w:eastAsia="Times New Roman" w:cs="Arial"/>
                <w:sz w:val="22"/>
                <w:lang w:eastAsia="es-ES"/>
              </w:rPr>
              <w:t>,</w:t>
            </w:r>
            <w:r>
              <w:rPr>
                <w:rFonts w:eastAsia="Times New Roman" w:cs="Arial"/>
                <w:sz w:val="22"/>
                <w:lang w:eastAsia="es-ES"/>
              </w:rPr>
              <w:t xml:space="preserve"> orientad</w:t>
            </w:r>
            <w:r w:rsidR="00483279">
              <w:rPr>
                <w:rFonts w:eastAsia="Times New Roman" w:cs="Arial"/>
                <w:sz w:val="22"/>
                <w:lang w:eastAsia="es-ES"/>
              </w:rPr>
              <w:t>o</w:t>
            </w:r>
            <w:r>
              <w:rPr>
                <w:rFonts w:eastAsia="Times New Roman" w:cs="Arial"/>
                <w:sz w:val="22"/>
                <w:lang w:eastAsia="es-ES"/>
              </w:rPr>
              <w:t>s a la prevención de enfermedades crónicas.</w:t>
            </w:r>
          </w:p>
          <w:p w:rsidR="003468D4" w:rsidRDefault="003468D4" w:rsidP="003468D4">
            <w:pPr>
              <w:spacing w:line="240" w:lineRule="auto"/>
              <w:rPr>
                <w:rFonts w:eastAsia="Times New Roman" w:cs="Arial"/>
                <w:sz w:val="22"/>
                <w:lang w:eastAsia="es-ES"/>
              </w:rPr>
            </w:pPr>
          </w:p>
          <w:p w:rsidR="003468D4" w:rsidRDefault="003468D4" w:rsidP="003468D4">
            <w:pPr>
              <w:spacing w:line="240" w:lineRule="auto"/>
              <w:rPr>
                <w:rFonts w:eastAsia="Times New Roman" w:cs="Arial"/>
                <w:sz w:val="22"/>
                <w:lang w:eastAsia="es-ES"/>
              </w:rPr>
            </w:pPr>
            <w:r>
              <w:rPr>
                <w:rFonts w:eastAsia="Times New Roman" w:cs="Arial"/>
                <w:sz w:val="22"/>
                <w:lang w:eastAsia="es-ES"/>
              </w:rPr>
              <w:t xml:space="preserve">El IDIGER </w:t>
            </w:r>
            <w:r w:rsidR="00483279">
              <w:rPr>
                <w:rFonts w:eastAsia="Times New Roman" w:cs="Arial"/>
                <w:sz w:val="22"/>
                <w:lang w:eastAsia="es-ES"/>
              </w:rPr>
              <w:t>menciona</w:t>
            </w:r>
            <w:r>
              <w:rPr>
                <w:rFonts w:eastAsia="Times New Roman" w:cs="Arial"/>
                <w:sz w:val="22"/>
                <w:lang w:eastAsia="es-ES"/>
              </w:rPr>
              <w:t xml:space="preserve"> que </w:t>
            </w:r>
            <w:r w:rsidR="00483279">
              <w:rPr>
                <w:rFonts w:eastAsia="Times New Roman" w:cs="Arial"/>
                <w:sz w:val="22"/>
                <w:lang w:eastAsia="es-ES"/>
              </w:rPr>
              <w:t>l</w:t>
            </w:r>
            <w:r>
              <w:rPr>
                <w:rFonts w:eastAsia="Times New Roman" w:cs="Arial"/>
                <w:sz w:val="22"/>
                <w:lang w:eastAsia="es-ES"/>
              </w:rPr>
              <w:t xml:space="preserve">a idea general de la mesa </w:t>
            </w:r>
            <w:r w:rsidR="00483279">
              <w:rPr>
                <w:rFonts w:eastAsia="Times New Roman" w:cs="Arial"/>
                <w:sz w:val="22"/>
                <w:lang w:eastAsia="es-ES"/>
              </w:rPr>
              <w:t xml:space="preserve">es establecer </w:t>
            </w:r>
            <w:r>
              <w:rPr>
                <w:rFonts w:eastAsia="Times New Roman" w:cs="Arial"/>
                <w:sz w:val="22"/>
                <w:lang w:eastAsia="es-ES"/>
              </w:rPr>
              <w:t>la coordinación del día sin carro, así se da espacio para que las demás entidades asistentes realicen las solicitudes y se integren a la coordinación</w:t>
            </w:r>
            <w:r w:rsidR="00483279">
              <w:rPr>
                <w:rFonts w:eastAsia="Times New Roman" w:cs="Arial"/>
                <w:sz w:val="22"/>
                <w:lang w:eastAsia="es-ES"/>
              </w:rPr>
              <w:t>.</w:t>
            </w:r>
            <w:r>
              <w:rPr>
                <w:rFonts w:eastAsia="Times New Roman" w:cs="Arial"/>
                <w:sz w:val="22"/>
                <w:lang w:eastAsia="es-ES"/>
              </w:rPr>
              <w:t xml:space="preserve"> </w:t>
            </w:r>
          </w:p>
          <w:p w:rsidR="003468D4" w:rsidRDefault="003468D4" w:rsidP="003468D4">
            <w:pPr>
              <w:spacing w:line="240" w:lineRule="auto"/>
              <w:rPr>
                <w:rFonts w:eastAsia="Times New Roman" w:cs="Arial"/>
                <w:sz w:val="22"/>
                <w:lang w:eastAsia="es-ES"/>
              </w:rPr>
            </w:pPr>
          </w:p>
          <w:p w:rsidR="003468D4" w:rsidRDefault="003468D4" w:rsidP="003468D4">
            <w:pPr>
              <w:spacing w:line="240" w:lineRule="auto"/>
              <w:rPr>
                <w:rFonts w:eastAsia="Times New Roman" w:cs="Arial"/>
                <w:sz w:val="22"/>
                <w:lang w:eastAsia="es-ES"/>
              </w:rPr>
            </w:pPr>
            <w:r>
              <w:rPr>
                <w:rFonts w:eastAsia="Times New Roman" w:cs="Arial"/>
                <w:sz w:val="22"/>
                <w:lang w:eastAsia="es-ES"/>
              </w:rPr>
              <w:t xml:space="preserve">Transmilenio habla del plan de contingencia preparado para el </w:t>
            </w:r>
            <w:r w:rsidR="00860E56">
              <w:rPr>
                <w:rFonts w:eastAsia="Times New Roman" w:cs="Arial"/>
                <w:sz w:val="22"/>
                <w:lang w:eastAsia="es-ES"/>
              </w:rPr>
              <w:t>día</w:t>
            </w:r>
            <w:r>
              <w:rPr>
                <w:rFonts w:eastAsia="Times New Roman" w:cs="Arial"/>
                <w:sz w:val="22"/>
                <w:lang w:eastAsia="es-ES"/>
              </w:rPr>
              <w:t xml:space="preserve"> sin carro y sin moto estableciendo que operar</w:t>
            </w:r>
            <w:r w:rsidR="00483279">
              <w:rPr>
                <w:rFonts w:eastAsia="Times New Roman" w:cs="Arial"/>
                <w:sz w:val="22"/>
                <w:lang w:eastAsia="es-ES"/>
              </w:rPr>
              <w:t>á</w:t>
            </w:r>
            <w:r>
              <w:rPr>
                <w:rFonts w:eastAsia="Times New Roman" w:cs="Arial"/>
                <w:sz w:val="22"/>
                <w:lang w:eastAsia="es-ES"/>
              </w:rPr>
              <w:t xml:space="preserve"> toda la flota y que se exige un plan a cada uno de los concesionarios</w:t>
            </w:r>
            <w:r w:rsidR="00483279">
              <w:rPr>
                <w:rFonts w:eastAsia="Times New Roman" w:cs="Arial"/>
                <w:sz w:val="22"/>
                <w:lang w:eastAsia="es-ES"/>
              </w:rPr>
              <w:t>. T</w:t>
            </w:r>
            <w:r>
              <w:rPr>
                <w:rFonts w:eastAsia="Times New Roman" w:cs="Arial"/>
                <w:sz w:val="22"/>
                <w:lang w:eastAsia="es-ES"/>
              </w:rPr>
              <w:t>endrán 175 p</w:t>
            </w:r>
            <w:r w:rsidR="00860E56">
              <w:rPr>
                <w:rFonts w:eastAsia="Times New Roman" w:cs="Arial"/>
                <w:sz w:val="22"/>
                <w:lang w:eastAsia="es-ES"/>
              </w:rPr>
              <w:t>er</w:t>
            </w:r>
            <w:r>
              <w:rPr>
                <w:rFonts w:eastAsia="Times New Roman" w:cs="Arial"/>
                <w:sz w:val="22"/>
                <w:lang w:eastAsia="es-ES"/>
              </w:rPr>
              <w:t xml:space="preserve">sonas denominadas mediadores para resolver conflictos e información inmediata, </w:t>
            </w:r>
            <w:r w:rsidR="00860E56">
              <w:rPr>
                <w:rFonts w:eastAsia="Times New Roman" w:cs="Arial"/>
                <w:sz w:val="22"/>
                <w:lang w:eastAsia="es-ES"/>
              </w:rPr>
              <w:t>también</w:t>
            </w:r>
            <w:r>
              <w:rPr>
                <w:rFonts w:eastAsia="Times New Roman" w:cs="Arial"/>
                <w:sz w:val="22"/>
                <w:lang w:eastAsia="es-ES"/>
              </w:rPr>
              <w:t xml:space="preserve"> los anfitriones y a nivel zonal operar</w:t>
            </w:r>
            <w:r w:rsidR="00483279">
              <w:rPr>
                <w:rFonts w:eastAsia="Times New Roman" w:cs="Arial"/>
                <w:sz w:val="22"/>
                <w:lang w:eastAsia="es-ES"/>
              </w:rPr>
              <w:t>á</w:t>
            </w:r>
            <w:r>
              <w:rPr>
                <w:rFonts w:eastAsia="Times New Roman" w:cs="Arial"/>
                <w:sz w:val="22"/>
                <w:lang w:eastAsia="es-ES"/>
              </w:rPr>
              <w:t xml:space="preserve"> toda la flota. En la emisora de </w:t>
            </w:r>
            <w:proofErr w:type="spellStart"/>
            <w:r>
              <w:rPr>
                <w:rFonts w:eastAsia="Times New Roman" w:cs="Arial"/>
                <w:sz w:val="22"/>
                <w:lang w:eastAsia="es-ES"/>
              </w:rPr>
              <w:t>Transmilenio</w:t>
            </w:r>
            <w:proofErr w:type="spellEnd"/>
            <w:r>
              <w:rPr>
                <w:rFonts w:eastAsia="Times New Roman" w:cs="Arial"/>
                <w:sz w:val="22"/>
                <w:lang w:eastAsia="es-ES"/>
              </w:rPr>
              <w:t xml:space="preserve"> se </w:t>
            </w:r>
            <w:r w:rsidR="00860E56">
              <w:rPr>
                <w:rFonts w:eastAsia="Times New Roman" w:cs="Arial"/>
                <w:sz w:val="22"/>
                <w:lang w:eastAsia="es-ES"/>
              </w:rPr>
              <w:t>está</w:t>
            </w:r>
            <w:r>
              <w:rPr>
                <w:rFonts w:eastAsia="Times New Roman" w:cs="Arial"/>
                <w:sz w:val="22"/>
                <w:lang w:eastAsia="es-ES"/>
              </w:rPr>
              <w:t xml:space="preserve"> difundiendo la información necesaria para habilitar y mejorar la movilidad.</w:t>
            </w:r>
          </w:p>
          <w:p w:rsidR="003468D4" w:rsidRDefault="003468D4" w:rsidP="003468D4">
            <w:pPr>
              <w:spacing w:line="240" w:lineRule="auto"/>
              <w:rPr>
                <w:rFonts w:eastAsia="Times New Roman" w:cs="Arial"/>
                <w:sz w:val="22"/>
                <w:lang w:eastAsia="es-ES"/>
              </w:rPr>
            </w:pPr>
          </w:p>
          <w:p w:rsidR="003468D4" w:rsidRDefault="003468D4" w:rsidP="003468D4">
            <w:pPr>
              <w:spacing w:line="240" w:lineRule="auto"/>
              <w:rPr>
                <w:rFonts w:eastAsia="Times New Roman" w:cs="Arial"/>
                <w:sz w:val="22"/>
                <w:lang w:eastAsia="es-ES"/>
              </w:rPr>
            </w:pPr>
            <w:r>
              <w:rPr>
                <w:rFonts w:eastAsia="Times New Roman" w:cs="Arial"/>
                <w:sz w:val="22"/>
                <w:lang w:eastAsia="es-ES"/>
              </w:rPr>
              <w:t xml:space="preserve">La </w:t>
            </w:r>
            <w:r w:rsidR="00AF44F5">
              <w:rPr>
                <w:rFonts w:eastAsia="Times New Roman" w:cs="Arial"/>
                <w:sz w:val="22"/>
                <w:lang w:eastAsia="es-ES"/>
              </w:rPr>
              <w:t>P</w:t>
            </w:r>
            <w:r>
              <w:rPr>
                <w:rFonts w:eastAsia="Times New Roman" w:cs="Arial"/>
                <w:sz w:val="22"/>
                <w:lang w:eastAsia="es-ES"/>
              </w:rPr>
              <w:t xml:space="preserve">olicía de </w:t>
            </w:r>
            <w:r w:rsidR="00AF44F5">
              <w:rPr>
                <w:rFonts w:eastAsia="Times New Roman" w:cs="Arial"/>
                <w:sz w:val="22"/>
                <w:lang w:eastAsia="es-ES"/>
              </w:rPr>
              <w:t>T</w:t>
            </w:r>
            <w:r>
              <w:rPr>
                <w:rFonts w:eastAsia="Times New Roman" w:cs="Arial"/>
                <w:sz w:val="22"/>
                <w:lang w:eastAsia="es-ES"/>
              </w:rPr>
              <w:t>r</w:t>
            </w:r>
            <w:r w:rsidR="00AF44F5">
              <w:rPr>
                <w:rFonts w:eastAsia="Times New Roman" w:cs="Arial"/>
                <w:sz w:val="22"/>
                <w:lang w:eastAsia="es-ES"/>
              </w:rPr>
              <w:t>á</w:t>
            </w:r>
            <w:r>
              <w:rPr>
                <w:rFonts w:eastAsia="Times New Roman" w:cs="Arial"/>
                <w:sz w:val="22"/>
                <w:lang w:eastAsia="es-ES"/>
              </w:rPr>
              <w:t xml:space="preserve">nsito de refiere al plan de </w:t>
            </w:r>
            <w:r w:rsidR="00860E56">
              <w:rPr>
                <w:rFonts w:eastAsia="Times New Roman" w:cs="Arial"/>
                <w:sz w:val="22"/>
                <w:lang w:eastAsia="es-ES"/>
              </w:rPr>
              <w:t>contingencia</w:t>
            </w:r>
            <w:r>
              <w:rPr>
                <w:rFonts w:eastAsia="Times New Roman" w:cs="Arial"/>
                <w:sz w:val="22"/>
                <w:lang w:eastAsia="es-ES"/>
              </w:rPr>
              <w:t xml:space="preserve"> preparado para el </w:t>
            </w:r>
            <w:r w:rsidR="00860E56">
              <w:rPr>
                <w:rFonts w:eastAsia="Times New Roman" w:cs="Arial"/>
                <w:sz w:val="22"/>
                <w:lang w:eastAsia="es-ES"/>
              </w:rPr>
              <w:t>día</w:t>
            </w:r>
            <w:r>
              <w:rPr>
                <w:rFonts w:eastAsia="Times New Roman" w:cs="Arial"/>
                <w:sz w:val="22"/>
                <w:lang w:eastAsia="es-ES"/>
              </w:rPr>
              <w:t xml:space="preserve"> sin carro</w:t>
            </w:r>
            <w:r w:rsidR="00860E56">
              <w:rPr>
                <w:rFonts w:eastAsia="Times New Roman" w:cs="Arial"/>
                <w:sz w:val="22"/>
                <w:lang w:eastAsia="es-ES"/>
              </w:rPr>
              <w:t>, instalando puestos de control ambiental desde las 5 am y puestos de control de velocidad con el fin de prevenir la siniestralidad por exceso de velocidad. Se tiene en cada una de las localidades</w:t>
            </w:r>
            <w:r w:rsidR="00AF44F5">
              <w:rPr>
                <w:rFonts w:eastAsia="Times New Roman" w:cs="Arial"/>
                <w:sz w:val="22"/>
                <w:lang w:eastAsia="es-ES"/>
              </w:rPr>
              <w:t>,</w:t>
            </w:r>
            <w:r w:rsidR="00860E56">
              <w:rPr>
                <w:rFonts w:eastAsia="Times New Roman" w:cs="Arial"/>
                <w:sz w:val="22"/>
                <w:lang w:eastAsia="es-ES"/>
              </w:rPr>
              <w:t xml:space="preserve"> móviles vigilando y haciendo cumplir el decreto. Se realizarán operativos para el control a </w:t>
            </w:r>
            <w:r w:rsidR="00AF44F5">
              <w:rPr>
                <w:rFonts w:eastAsia="Times New Roman" w:cs="Arial"/>
                <w:sz w:val="22"/>
                <w:lang w:eastAsia="es-ES"/>
              </w:rPr>
              <w:t xml:space="preserve">los </w:t>
            </w:r>
            <w:r w:rsidR="00204750">
              <w:rPr>
                <w:rFonts w:eastAsia="Times New Roman" w:cs="Arial"/>
                <w:sz w:val="22"/>
                <w:lang w:eastAsia="es-ES"/>
              </w:rPr>
              <w:t>bici taxis</w:t>
            </w:r>
            <w:r w:rsidR="00860E56">
              <w:rPr>
                <w:rFonts w:eastAsia="Times New Roman" w:cs="Arial"/>
                <w:sz w:val="22"/>
                <w:lang w:eastAsia="es-ES"/>
              </w:rPr>
              <w:t xml:space="preserve"> y bici motores</w:t>
            </w:r>
            <w:r w:rsidR="00AF44F5">
              <w:rPr>
                <w:rFonts w:eastAsia="Times New Roman" w:cs="Arial"/>
                <w:sz w:val="22"/>
                <w:lang w:eastAsia="es-ES"/>
              </w:rPr>
              <w:t>.</w:t>
            </w:r>
          </w:p>
          <w:p w:rsidR="00860E56" w:rsidRDefault="00860E56" w:rsidP="003468D4">
            <w:pPr>
              <w:spacing w:line="240" w:lineRule="auto"/>
              <w:rPr>
                <w:rFonts w:eastAsia="Times New Roman" w:cs="Arial"/>
                <w:sz w:val="22"/>
                <w:lang w:eastAsia="es-ES"/>
              </w:rPr>
            </w:pPr>
          </w:p>
          <w:p w:rsidR="00860E56" w:rsidRDefault="00860E56" w:rsidP="003468D4">
            <w:pPr>
              <w:spacing w:line="240" w:lineRule="auto"/>
              <w:rPr>
                <w:rFonts w:eastAsia="Times New Roman" w:cs="Arial"/>
                <w:sz w:val="22"/>
                <w:lang w:eastAsia="es-ES"/>
              </w:rPr>
            </w:pPr>
            <w:r>
              <w:rPr>
                <w:rFonts w:eastAsia="Times New Roman" w:cs="Arial"/>
                <w:sz w:val="22"/>
                <w:lang w:eastAsia="es-ES"/>
              </w:rPr>
              <w:t xml:space="preserve">La </w:t>
            </w:r>
            <w:r w:rsidR="00AF44F5">
              <w:rPr>
                <w:rFonts w:eastAsia="Times New Roman" w:cs="Arial"/>
                <w:sz w:val="22"/>
                <w:lang w:eastAsia="es-ES"/>
              </w:rPr>
              <w:t>S</w:t>
            </w:r>
            <w:r>
              <w:rPr>
                <w:rFonts w:eastAsia="Times New Roman" w:cs="Arial"/>
                <w:sz w:val="22"/>
                <w:lang w:eastAsia="es-ES"/>
              </w:rPr>
              <w:t>ecretar</w:t>
            </w:r>
            <w:r w:rsidR="00F44F64">
              <w:rPr>
                <w:rFonts w:eastAsia="Times New Roman" w:cs="Arial"/>
                <w:sz w:val="22"/>
                <w:lang w:eastAsia="es-ES"/>
              </w:rPr>
              <w:t>í</w:t>
            </w:r>
            <w:r>
              <w:rPr>
                <w:rFonts w:eastAsia="Times New Roman" w:cs="Arial"/>
                <w:sz w:val="22"/>
                <w:lang w:eastAsia="es-ES"/>
              </w:rPr>
              <w:t xml:space="preserve">a de </w:t>
            </w:r>
            <w:r w:rsidR="00E12055">
              <w:rPr>
                <w:rFonts w:eastAsia="Times New Roman" w:cs="Arial"/>
                <w:sz w:val="22"/>
                <w:lang w:eastAsia="es-ES"/>
              </w:rPr>
              <w:t xml:space="preserve">Movilidad </w:t>
            </w:r>
            <w:r>
              <w:rPr>
                <w:rFonts w:eastAsia="Times New Roman" w:cs="Arial"/>
                <w:sz w:val="22"/>
                <w:lang w:eastAsia="es-ES"/>
              </w:rPr>
              <w:t xml:space="preserve">informa que </w:t>
            </w:r>
            <w:r w:rsidR="00F44F64">
              <w:rPr>
                <w:rFonts w:eastAsia="Times New Roman" w:cs="Arial"/>
                <w:sz w:val="22"/>
                <w:lang w:eastAsia="es-ES"/>
              </w:rPr>
              <w:t xml:space="preserve">hace ocho días </w:t>
            </w:r>
            <w:r>
              <w:rPr>
                <w:rFonts w:eastAsia="Times New Roman" w:cs="Arial"/>
                <w:sz w:val="22"/>
                <w:lang w:eastAsia="es-ES"/>
              </w:rPr>
              <w:t xml:space="preserve">en </w:t>
            </w:r>
            <w:proofErr w:type="spellStart"/>
            <w:r>
              <w:rPr>
                <w:rFonts w:eastAsia="Times New Roman" w:cs="Arial"/>
                <w:sz w:val="22"/>
                <w:lang w:eastAsia="es-ES"/>
              </w:rPr>
              <w:t>Transmilenio</w:t>
            </w:r>
            <w:proofErr w:type="spellEnd"/>
            <w:r>
              <w:rPr>
                <w:rFonts w:eastAsia="Times New Roman" w:cs="Arial"/>
                <w:sz w:val="22"/>
                <w:lang w:eastAsia="es-ES"/>
              </w:rPr>
              <w:t xml:space="preserve"> bloquearon </w:t>
            </w:r>
            <w:r w:rsidR="00F44F64">
              <w:rPr>
                <w:rFonts w:eastAsia="Times New Roman" w:cs="Arial"/>
                <w:sz w:val="22"/>
                <w:lang w:eastAsia="es-ES"/>
              </w:rPr>
              <w:t>el Portal Américas</w:t>
            </w:r>
            <w:r>
              <w:rPr>
                <w:rFonts w:eastAsia="Times New Roman" w:cs="Arial"/>
                <w:sz w:val="22"/>
                <w:lang w:eastAsia="es-ES"/>
              </w:rPr>
              <w:t xml:space="preserve"> y p</w:t>
            </w:r>
            <w:r w:rsidR="00AF44F5">
              <w:rPr>
                <w:rFonts w:eastAsia="Times New Roman" w:cs="Arial"/>
                <w:sz w:val="22"/>
                <w:lang w:eastAsia="es-ES"/>
              </w:rPr>
              <w:t>r</w:t>
            </w:r>
            <w:r>
              <w:rPr>
                <w:rFonts w:eastAsia="Times New Roman" w:cs="Arial"/>
                <w:sz w:val="22"/>
                <w:lang w:eastAsia="es-ES"/>
              </w:rPr>
              <w:t>egunta que si se tiene previsto marchas o bloqueos autorizados</w:t>
            </w:r>
            <w:r w:rsidR="00F44F64">
              <w:rPr>
                <w:rFonts w:eastAsia="Times New Roman" w:cs="Arial"/>
                <w:sz w:val="22"/>
                <w:lang w:eastAsia="es-ES"/>
              </w:rPr>
              <w:t xml:space="preserve"> y cuál sería la respuesta ante cualquier bloqueo</w:t>
            </w:r>
            <w:r>
              <w:rPr>
                <w:rFonts w:eastAsia="Times New Roman" w:cs="Arial"/>
                <w:sz w:val="22"/>
                <w:lang w:eastAsia="es-ES"/>
              </w:rPr>
              <w:t xml:space="preserve">. La </w:t>
            </w:r>
            <w:r w:rsidR="00E12055">
              <w:rPr>
                <w:rFonts w:eastAsia="Times New Roman" w:cs="Arial"/>
                <w:sz w:val="22"/>
                <w:lang w:eastAsia="es-ES"/>
              </w:rPr>
              <w:t>S</w:t>
            </w:r>
            <w:r w:rsidR="00881C33">
              <w:rPr>
                <w:rFonts w:eastAsia="Times New Roman" w:cs="Arial"/>
                <w:sz w:val="22"/>
                <w:lang w:eastAsia="es-ES"/>
              </w:rPr>
              <w:t>ecretarí</w:t>
            </w:r>
            <w:r>
              <w:rPr>
                <w:rFonts w:eastAsia="Times New Roman" w:cs="Arial"/>
                <w:sz w:val="22"/>
                <w:lang w:eastAsia="es-ES"/>
              </w:rPr>
              <w:t xml:space="preserve">a de </w:t>
            </w:r>
            <w:r w:rsidR="00E12055">
              <w:rPr>
                <w:rFonts w:eastAsia="Times New Roman" w:cs="Arial"/>
                <w:sz w:val="22"/>
                <w:lang w:eastAsia="es-ES"/>
              </w:rPr>
              <w:t>G</w:t>
            </w:r>
            <w:r>
              <w:rPr>
                <w:rFonts w:eastAsia="Times New Roman" w:cs="Arial"/>
                <w:sz w:val="22"/>
                <w:lang w:eastAsia="es-ES"/>
              </w:rPr>
              <w:t xml:space="preserve">obierno indica que no se tienen movilizaciones </w:t>
            </w:r>
            <w:r w:rsidR="00F44F64">
              <w:rPr>
                <w:rFonts w:eastAsia="Times New Roman" w:cs="Arial"/>
                <w:sz w:val="22"/>
                <w:lang w:eastAsia="es-ES"/>
              </w:rPr>
              <w:t xml:space="preserve">informadas </w:t>
            </w:r>
            <w:r>
              <w:rPr>
                <w:rFonts w:eastAsia="Times New Roman" w:cs="Arial"/>
                <w:sz w:val="22"/>
                <w:lang w:eastAsia="es-ES"/>
              </w:rPr>
              <w:t xml:space="preserve">para ese día, </w:t>
            </w:r>
            <w:r w:rsidR="00F44F64">
              <w:rPr>
                <w:rFonts w:eastAsia="Times New Roman" w:cs="Arial"/>
                <w:sz w:val="22"/>
                <w:lang w:eastAsia="es-ES"/>
              </w:rPr>
              <w:t xml:space="preserve">por monitoreo de redes </w:t>
            </w:r>
            <w:r>
              <w:rPr>
                <w:rFonts w:eastAsia="Times New Roman" w:cs="Arial"/>
                <w:sz w:val="22"/>
                <w:lang w:eastAsia="es-ES"/>
              </w:rPr>
              <w:t>se tiene una movilización de población venezolana en la Embajada de Estados Unidos a las 06:00 p</w:t>
            </w:r>
            <w:r w:rsidR="00E12055">
              <w:rPr>
                <w:rFonts w:eastAsia="Times New Roman" w:cs="Arial"/>
                <w:sz w:val="22"/>
                <w:lang w:eastAsia="es-ES"/>
              </w:rPr>
              <w:t>.</w:t>
            </w:r>
            <w:r>
              <w:rPr>
                <w:rFonts w:eastAsia="Times New Roman" w:cs="Arial"/>
                <w:sz w:val="22"/>
                <w:lang w:eastAsia="es-ES"/>
              </w:rPr>
              <w:t xml:space="preserve">m. </w:t>
            </w:r>
            <w:r w:rsidR="00F44F64">
              <w:rPr>
                <w:rFonts w:eastAsia="Times New Roman" w:cs="Arial"/>
                <w:sz w:val="22"/>
                <w:lang w:eastAsia="es-ES"/>
              </w:rPr>
              <w:t xml:space="preserve">Todos los equipos de la Secretaría de Seguridad relacionados con </w:t>
            </w:r>
            <w:proofErr w:type="spellStart"/>
            <w:r w:rsidR="00F44F64">
              <w:rPr>
                <w:rFonts w:eastAsia="Times New Roman" w:cs="Arial"/>
                <w:sz w:val="22"/>
                <w:lang w:eastAsia="es-ES"/>
              </w:rPr>
              <w:t>Transmilenio</w:t>
            </w:r>
            <w:proofErr w:type="spellEnd"/>
            <w:r w:rsidR="00F44F64">
              <w:rPr>
                <w:rFonts w:eastAsia="Times New Roman" w:cs="Arial"/>
                <w:sz w:val="22"/>
                <w:lang w:eastAsia="es-ES"/>
              </w:rPr>
              <w:t xml:space="preserve"> van a estar en los puntos y gestores que se van a ubicar estratégicamente, desde el COE Distrital se coordinarán las acciones necesarias sin embargo los equipos están alerta. </w:t>
            </w:r>
            <w:r w:rsidR="008B7B00">
              <w:rPr>
                <w:rFonts w:eastAsia="Times New Roman" w:cs="Arial"/>
                <w:sz w:val="22"/>
                <w:lang w:eastAsia="es-ES"/>
              </w:rPr>
              <w:t xml:space="preserve">Se propone una reunión el miércoles en la mañana entre las Secretarías de Seguridad, Gobierno, Movilidad, Policía y </w:t>
            </w:r>
            <w:proofErr w:type="spellStart"/>
            <w:r w:rsidR="008B7B00">
              <w:rPr>
                <w:rFonts w:eastAsia="Times New Roman" w:cs="Arial"/>
                <w:sz w:val="22"/>
                <w:lang w:eastAsia="es-ES"/>
              </w:rPr>
              <w:t>Transmilenio</w:t>
            </w:r>
            <w:proofErr w:type="spellEnd"/>
            <w:r w:rsidR="008B7B00">
              <w:rPr>
                <w:rFonts w:eastAsia="Times New Roman" w:cs="Arial"/>
                <w:sz w:val="22"/>
                <w:lang w:eastAsia="es-ES"/>
              </w:rPr>
              <w:t xml:space="preserve"> para hacer evaluación de novedades y tomar decisiones previas.</w:t>
            </w:r>
          </w:p>
          <w:p w:rsidR="003468D4" w:rsidRDefault="003468D4" w:rsidP="003468D4">
            <w:pPr>
              <w:spacing w:line="240" w:lineRule="auto"/>
              <w:rPr>
                <w:rFonts w:eastAsia="Times New Roman" w:cs="Arial"/>
                <w:sz w:val="22"/>
                <w:lang w:eastAsia="es-ES"/>
              </w:rPr>
            </w:pPr>
          </w:p>
          <w:p w:rsidR="00E4601B" w:rsidRDefault="008B7B00" w:rsidP="003468D4">
            <w:pPr>
              <w:spacing w:line="240" w:lineRule="auto"/>
              <w:rPr>
                <w:rFonts w:eastAsia="Times New Roman" w:cs="Arial"/>
                <w:sz w:val="22"/>
                <w:lang w:eastAsia="es-ES"/>
              </w:rPr>
            </w:pPr>
            <w:r>
              <w:rPr>
                <w:rFonts w:eastAsia="Times New Roman" w:cs="Arial"/>
                <w:sz w:val="22"/>
                <w:lang w:eastAsia="es-ES"/>
              </w:rPr>
              <w:t xml:space="preserve">Secretaría de Movilidad pregunta si el IDIGER va a realizar verificaciones en los puentes peatonales de </w:t>
            </w:r>
            <w:proofErr w:type="spellStart"/>
            <w:r>
              <w:rPr>
                <w:rFonts w:eastAsia="Times New Roman" w:cs="Arial"/>
                <w:sz w:val="22"/>
                <w:lang w:eastAsia="es-ES"/>
              </w:rPr>
              <w:t>Transmilenio</w:t>
            </w:r>
            <w:proofErr w:type="spellEnd"/>
            <w:r>
              <w:rPr>
                <w:rFonts w:eastAsia="Times New Roman" w:cs="Arial"/>
                <w:sz w:val="22"/>
                <w:lang w:eastAsia="es-ES"/>
              </w:rPr>
              <w:t xml:space="preserve">, el IDIGER menciona que si es emergencia se hacen las coordinaciones del caso pero de manera previa es IDU. </w:t>
            </w:r>
            <w:r w:rsidR="00860E56">
              <w:rPr>
                <w:rFonts w:eastAsia="Times New Roman" w:cs="Arial"/>
                <w:sz w:val="22"/>
                <w:lang w:eastAsia="es-ES"/>
              </w:rPr>
              <w:t>EL IDU informa que no se tiene previsto monitore</w:t>
            </w:r>
            <w:r w:rsidR="009F51FC">
              <w:rPr>
                <w:rFonts w:eastAsia="Times New Roman" w:cs="Arial"/>
                <w:sz w:val="22"/>
                <w:lang w:eastAsia="es-ES"/>
              </w:rPr>
              <w:t>o de alguna</w:t>
            </w:r>
            <w:r w:rsidR="00860E56">
              <w:rPr>
                <w:rFonts w:eastAsia="Times New Roman" w:cs="Arial"/>
                <w:sz w:val="22"/>
                <w:lang w:eastAsia="es-ES"/>
              </w:rPr>
              <w:t xml:space="preserve"> infraestruc</w:t>
            </w:r>
            <w:r w:rsidR="009F51FC">
              <w:rPr>
                <w:rFonts w:eastAsia="Times New Roman" w:cs="Arial"/>
                <w:sz w:val="22"/>
                <w:lang w:eastAsia="es-ES"/>
              </w:rPr>
              <w:t>tura y se haría por un requerimiento específico</w:t>
            </w:r>
            <w:r w:rsidR="00860E56">
              <w:rPr>
                <w:rFonts w:eastAsia="Times New Roman" w:cs="Arial"/>
                <w:sz w:val="22"/>
                <w:lang w:eastAsia="es-ES"/>
              </w:rPr>
              <w:t>, por lo qu</w:t>
            </w:r>
            <w:r w:rsidR="00204750">
              <w:rPr>
                <w:rFonts w:eastAsia="Times New Roman" w:cs="Arial"/>
                <w:sz w:val="22"/>
                <w:lang w:eastAsia="es-ES"/>
              </w:rPr>
              <w:t>e</w:t>
            </w:r>
            <w:r w:rsidR="00860E56">
              <w:rPr>
                <w:rFonts w:eastAsia="Times New Roman" w:cs="Arial"/>
                <w:sz w:val="22"/>
                <w:lang w:eastAsia="es-ES"/>
              </w:rPr>
              <w:t xml:space="preserve"> se informa que todos los puentes se mueven </w:t>
            </w:r>
            <w:r w:rsidR="009F51FC">
              <w:rPr>
                <w:rFonts w:eastAsia="Times New Roman" w:cs="Arial"/>
                <w:sz w:val="22"/>
                <w:lang w:eastAsia="es-ES"/>
              </w:rPr>
              <w:t>porque están diseñados así, hay contratos de rehabilitación y mantenimiento en los cuales las láminas se cambian por haber cumplido su vida útil por deslizamiento o por robo se va a revisar internamente si hay algún reporte para tratar de atenderlo antes del día sin carro.</w:t>
            </w:r>
          </w:p>
          <w:p w:rsidR="00E4601B" w:rsidRDefault="00E4601B" w:rsidP="003468D4">
            <w:pPr>
              <w:spacing w:line="240" w:lineRule="auto"/>
              <w:rPr>
                <w:rFonts w:eastAsia="Times New Roman" w:cs="Arial"/>
                <w:sz w:val="22"/>
                <w:lang w:eastAsia="es-ES"/>
              </w:rPr>
            </w:pPr>
          </w:p>
          <w:p w:rsidR="00860E56" w:rsidRDefault="00E4601B" w:rsidP="003468D4">
            <w:pPr>
              <w:spacing w:line="240" w:lineRule="auto"/>
              <w:rPr>
                <w:rFonts w:eastAsia="Times New Roman" w:cs="Arial"/>
                <w:sz w:val="22"/>
                <w:lang w:eastAsia="es-ES"/>
              </w:rPr>
            </w:pPr>
            <w:r>
              <w:rPr>
                <w:rFonts w:eastAsia="Times New Roman" w:cs="Arial"/>
                <w:sz w:val="22"/>
                <w:lang w:eastAsia="es-ES"/>
              </w:rPr>
              <w:t xml:space="preserve">La Secretaría Distrital de Ambiente informa que se encuentran realizando la línea base de ruido y calidad del aire para poder comparar con las mediciones del día sin carro. Este año van a tener estaciones </w:t>
            </w:r>
            <w:proofErr w:type="spellStart"/>
            <w:r>
              <w:rPr>
                <w:rFonts w:eastAsia="Times New Roman" w:cs="Arial"/>
                <w:sz w:val="22"/>
                <w:lang w:eastAsia="es-ES"/>
              </w:rPr>
              <w:t>semi</w:t>
            </w:r>
            <w:proofErr w:type="spellEnd"/>
            <w:r>
              <w:rPr>
                <w:rFonts w:eastAsia="Times New Roman" w:cs="Arial"/>
                <w:sz w:val="22"/>
                <w:lang w:eastAsia="es-ES"/>
              </w:rPr>
              <w:t xml:space="preserve"> portátiles sobre camionetas </w:t>
            </w:r>
            <w:r w:rsidR="00F17F2A">
              <w:rPr>
                <w:rFonts w:eastAsia="Times New Roman" w:cs="Arial"/>
                <w:sz w:val="22"/>
                <w:lang w:eastAsia="es-ES"/>
              </w:rPr>
              <w:t xml:space="preserve">de platón </w:t>
            </w:r>
            <w:r>
              <w:rPr>
                <w:rFonts w:eastAsia="Times New Roman" w:cs="Arial"/>
                <w:sz w:val="22"/>
                <w:lang w:eastAsia="es-ES"/>
              </w:rPr>
              <w:t xml:space="preserve">y solicitan apoyo para no tener inconvenientes porque </w:t>
            </w:r>
            <w:r w:rsidR="00F17F2A">
              <w:rPr>
                <w:rFonts w:eastAsia="Times New Roman" w:cs="Arial"/>
                <w:sz w:val="22"/>
                <w:lang w:eastAsia="es-ES"/>
              </w:rPr>
              <w:t>pueden es</w:t>
            </w:r>
            <w:r>
              <w:rPr>
                <w:rFonts w:eastAsia="Times New Roman" w:cs="Arial"/>
                <w:sz w:val="22"/>
                <w:lang w:eastAsia="es-ES"/>
              </w:rPr>
              <w:t>tar parqueadas</w:t>
            </w:r>
            <w:r w:rsidR="00F17F2A">
              <w:rPr>
                <w:rFonts w:eastAsia="Times New Roman" w:cs="Arial"/>
                <w:sz w:val="22"/>
                <w:lang w:eastAsia="es-ES"/>
              </w:rPr>
              <w:t xml:space="preserve"> en el lugar por un tiempo</w:t>
            </w:r>
            <w:r>
              <w:rPr>
                <w:rFonts w:eastAsia="Times New Roman" w:cs="Arial"/>
                <w:sz w:val="22"/>
                <w:lang w:eastAsia="es-ES"/>
              </w:rPr>
              <w:t>.</w:t>
            </w:r>
          </w:p>
          <w:p w:rsidR="00204750" w:rsidRDefault="00204750" w:rsidP="003468D4">
            <w:pPr>
              <w:spacing w:line="240" w:lineRule="auto"/>
              <w:rPr>
                <w:rFonts w:eastAsia="Times New Roman" w:cs="Arial"/>
                <w:sz w:val="22"/>
                <w:lang w:eastAsia="es-ES"/>
              </w:rPr>
            </w:pPr>
          </w:p>
          <w:p w:rsidR="00D51303" w:rsidRDefault="00F17F2A" w:rsidP="003468D4">
            <w:pPr>
              <w:spacing w:line="240" w:lineRule="auto"/>
              <w:rPr>
                <w:rFonts w:eastAsia="Times New Roman" w:cs="Arial"/>
                <w:sz w:val="22"/>
                <w:lang w:eastAsia="es-ES"/>
              </w:rPr>
            </w:pPr>
            <w:r>
              <w:rPr>
                <w:rFonts w:eastAsia="Times New Roman" w:cs="Arial"/>
                <w:sz w:val="22"/>
                <w:lang w:eastAsia="es-ES"/>
              </w:rPr>
              <w:t xml:space="preserve">IDIGER informa que basados en el Marco de Actuación, ésta no es una situación de emergencia y por tanto se espera una solicitud de Gobierno o Seguridad para convocar el COE. La Secretaría de Gobierno confirma que serían ellos los que solicitan la convocatoria del COE sin embargo solicita que el manejo y la presidencia sea de </w:t>
            </w:r>
            <w:r w:rsidR="00204750">
              <w:rPr>
                <w:rFonts w:eastAsia="Times New Roman" w:cs="Arial"/>
                <w:sz w:val="22"/>
                <w:lang w:eastAsia="es-ES"/>
              </w:rPr>
              <w:t>la Secretar</w:t>
            </w:r>
            <w:r w:rsidR="008B7B00">
              <w:rPr>
                <w:rFonts w:eastAsia="Times New Roman" w:cs="Arial"/>
                <w:sz w:val="22"/>
                <w:lang w:eastAsia="es-ES"/>
              </w:rPr>
              <w:t>í</w:t>
            </w:r>
            <w:r w:rsidR="00204750">
              <w:rPr>
                <w:rFonts w:eastAsia="Times New Roman" w:cs="Arial"/>
                <w:sz w:val="22"/>
                <w:lang w:eastAsia="es-ES"/>
              </w:rPr>
              <w:t>a de Movilidad</w:t>
            </w:r>
            <w:r>
              <w:rPr>
                <w:rFonts w:eastAsia="Times New Roman" w:cs="Arial"/>
                <w:sz w:val="22"/>
                <w:lang w:eastAsia="es-ES"/>
              </w:rPr>
              <w:t>. La Secretaría de Movilidad menciona que van a presidir el COE en conjunto</w:t>
            </w:r>
            <w:r w:rsidR="00204750">
              <w:rPr>
                <w:rFonts w:eastAsia="Times New Roman" w:cs="Arial"/>
                <w:sz w:val="22"/>
                <w:lang w:eastAsia="es-ES"/>
              </w:rPr>
              <w:t xml:space="preserve"> con IDRD</w:t>
            </w:r>
            <w:r>
              <w:rPr>
                <w:rFonts w:eastAsia="Times New Roman" w:cs="Arial"/>
                <w:sz w:val="22"/>
                <w:lang w:eastAsia="es-ES"/>
              </w:rPr>
              <w:t xml:space="preserve"> y solicita que sea </w:t>
            </w:r>
            <w:r w:rsidR="008B7B00">
              <w:rPr>
                <w:rFonts w:eastAsia="Times New Roman" w:cs="Arial"/>
                <w:sz w:val="22"/>
                <w:lang w:eastAsia="es-ES"/>
              </w:rPr>
              <w:t xml:space="preserve">en horario </w:t>
            </w:r>
            <w:r w:rsidR="00204750">
              <w:rPr>
                <w:rFonts w:eastAsia="Times New Roman" w:cs="Arial"/>
                <w:sz w:val="22"/>
                <w:lang w:eastAsia="es-ES"/>
              </w:rPr>
              <w:t xml:space="preserve">de 4:00 a.m. a 9:00 p.m. </w:t>
            </w:r>
            <w:r>
              <w:rPr>
                <w:rFonts w:eastAsia="Times New Roman" w:cs="Arial"/>
                <w:sz w:val="22"/>
                <w:lang w:eastAsia="es-ES"/>
              </w:rPr>
              <w:t xml:space="preserve">El </w:t>
            </w:r>
            <w:r w:rsidR="00BB2386">
              <w:rPr>
                <w:rFonts w:eastAsia="Times New Roman" w:cs="Arial"/>
                <w:sz w:val="22"/>
                <w:lang w:eastAsia="es-ES"/>
              </w:rPr>
              <w:t xml:space="preserve">IDIGER convoca el COE y suministra el </w:t>
            </w:r>
            <w:r>
              <w:rPr>
                <w:rFonts w:eastAsia="Times New Roman" w:cs="Arial"/>
                <w:sz w:val="22"/>
                <w:lang w:eastAsia="es-ES"/>
              </w:rPr>
              <w:t>bienestar</w:t>
            </w:r>
            <w:r w:rsidR="00BB2386">
              <w:rPr>
                <w:rFonts w:eastAsia="Times New Roman" w:cs="Arial"/>
                <w:sz w:val="22"/>
                <w:lang w:eastAsia="es-ES"/>
              </w:rPr>
              <w:t>,</w:t>
            </w:r>
            <w:r>
              <w:rPr>
                <w:rFonts w:eastAsia="Times New Roman" w:cs="Arial"/>
                <w:sz w:val="22"/>
                <w:lang w:eastAsia="es-ES"/>
              </w:rPr>
              <w:t xml:space="preserve"> Secretaría de Seguridad menciona que en C4 se cuenta con el espacio para el COE y una sala </w:t>
            </w:r>
            <w:r w:rsidR="00BB2386">
              <w:rPr>
                <w:rFonts w:eastAsia="Times New Roman" w:cs="Arial"/>
                <w:sz w:val="22"/>
                <w:lang w:eastAsia="es-ES"/>
              </w:rPr>
              <w:t xml:space="preserve">auxiliar </w:t>
            </w:r>
            <w:r>
              <w:rPr>
                <w:rFonts w:eastAsia="Times New Roman" w:cs="Arial"/>
                <w:sz w:val="22"/>
                <w:lang w:eastAsia="es-ES"/>
              </w:rPr>
              <w:t>para co</w:t>
            </w:r>
            <w:r w:rsidR="00BB2386">
              <w:rPr>
                <w:rFonts w:eastAsia="Times New Roman" w:cs="Arial"/>
                <w:sz w:val="22"/>
                <w:lang w:eastAsia="es-ES"/>
              </w:rPr>
              <w:t>nsolidar información</w:t>
            </w:r>
            <w:r w:rsidR="00204750">
              <w:rPr>
                <w:rFonts w:eastAsia="Times New Roman" w:cs="Arial"/>
                <w:sz w:val="22"/>
                <w:lang w:eastAsia="es-ES"/>
              </w:rPr>
              <w:t xml:space="preserve">, pero se solicita que por las medidas de seguridad que tiene el C4 </w:t>
            </w:r>
            <w:r w:rsidR="00BB2386">
              <w:rPr>
                <w:rFonts w:eastAsia="Times New Roman" w:cs="Arial"/>
                <w:sz w:val="22"/>
                <w:lang w:eastAsia="es-ES"/>
              </w:rPr>
              <w:t xml:space="preserve">tener claro que </w:t>
            </w:r>
            <w:r w:rsidR="00204750">
              <w:rPr>
                <w:rFonts w:eastAsia="Times New Roman" w:cs="Arial"/>
                <w:sz w:val="22"/>
                <w:lang w:eastAsia="es-ES"/>
              </w:rPr>
              <w:t xml:space="preserve">no </w:t>
            </w:r>
            <w:r w:rsidR="00BB2386">
              <w:rPr>
                <w:rFonts w:eastAsia="Times New Roman" w:cs="Arial"/>
                <w:sz w:val="22"/>
                <w:lang w:eastAsia="es-ES"/>
              </w:rPr>
              <w:t>hay</w:t>
            </w:r>
            <w:r w:rsidR="00204750">
              <w:rPr>
                <w:rFonts w:eastAsia="Times New Roman" w:cs="Arial"/>
                <w:sz w:val="22"/>
                <w:lang w:eastAsia="es-ES"/>
              </w:rPr>
              <w:t xml:space="preserve"> espacios para parqueo y se solicita enviar listado de personal con anterioridad y que se presenten debidamente </w:t>
            </w:r>
            <w:r w:rsidR="003772E7">
              <w:rPr>
                <w:rFonts w:eastAsia="Times New Roman" w:cs="Arial"/>
                <w:sz w:val="22"/>
                <w:lang w:eastAsia="es-ES"/>
              </w:rPr>
              <w:t xml:space="preserve">identificados. </w:t>
            </w:r>
            <w:r w:rsidR="00BB2386">
              <w:rPr>
                <w:rFonts w:eastAsia="Times New Roman" w:cs="Arial"/>
                <w:sz w:val="22"/>
                <w:lang w:eastAsia="es-ES"/>
              </w:rPr>
              <w:t xml:space="preserve">La única fuente oficial de información sale del COE, la Alcaldía Mayor solicita que los datos </w:t>
            </w:r>
            <w:r w:rsidR="00204750">
              <w:rPr>
                <w:rFonts w:eastAsia="Times New Roman" w:cs="Arial"/>
                <w:sz w:val="22"/>
                <w:lang w:eastAsia="es-ES"/>
              </w:rPr>
              <w:t xml:space="preserve">se </w:t>
            </w:r>
            <w:r w:rsidR="003772E7">
              <w:rPr>
                <w:rFonts w:eastAsia="Times New Roman" w:cs="Arial"/>
                <w:sz w:val="22"/>
                <w:lang w:eastAsia="es-ES"/>
              </w:rPr>
              <w:t>entreguen</w:t>
            </w:r>
            <w:r w:rsidR="00204750">
              <w:rPr>
                <w:rFonts w:eastAsia="Times New Roman" w:cs="Arial"/>
                <w:sz w:val="22"/>
                <w:lang w:eastAsia="es-ES"/>
              </w:rPr>
              <w:t xml:space="preserve"> a la oficina de comunicación y prensa </w:t>
            </w:r>
            <w:r w:rsidR="00BB2386">
              <w:rPr>
                <w:rFonts w:eastAsia="Times New Roman" w:cs="Arial"/>
                <w:sz w:val="22"/>
                <w:lang w:eastAsia="es-ES"/>
              </w:rPr>
              <w:t xml:space="preserve">y que no se filtren para que sea el Alcalde quién de la información. </w:t>
            </w:r>
            <w:r w:rsidR="00204750">
              <w:rPr>
                <w:rFonts w:eastAsia="Times New Roman" w:cs="Arial"/>
                <w:sz w:val="22"/>
                <w:lang w:eastAsia="es-ES"/>
              </w:rPr>
              <w:t xml:space="preserve">El 4 de febrero </w:t>
            </w:r>
            <w:r w:rsidR="00BB2386">
              <w:rPr>
                <w:rFonts w:eastAsia="Times New Roman" w:cs="Arial"/>
                <w:sz w:val="22"/>
                <w:lang w:eastAsia="es-ES"/>
              </w:rPr>
              <w:t xml:space="preserve">a las 7:00 a.m. </w:t>
            </w:r>
            <w:r w:rsidR="00204750">
              <w:rPr>
                <w:rFonts w:eastAsia="Times New Roman" w:cs="Arial"/>
                <w:sz w:val="22"/>
                <w:lang w:eastAsia="es-ES"/>
              </w:rPr>
              <w:t>se realizar</w:t>
            </w:r>
            <w:r w:rsidR="00BB2386">
              <w:rPr>
                <w:rFonts w:eastAsia="Times New Roman" w:cs="Arial"/>
                <w:sz w:val="22"/>
                <w:lang w:eastAsia="es-ES"/>
              </w:rPr>
              <w:t>á</w:t>
            </w:r>
            <w:r w:rsidR="00204750">
              <w:rPr>
                <w:rFonts w:eastAsia="Times New Roman" w:cs="Arial"/>
                <w:sz w:val="22"/>
                <w:lang w:eastAsia="es-ES"/>
              </w:rPr>
              <w:t xml:space="preserve"> una rueda de prensa donde se </w:t>
            </w:r>
            <w:r w:rsidR="003772E7">
              <w:rPr>
                <w:rFonts w:eastAsia="Times New Roman" w:cs="Arial"/>
                <w:sz w:val="22"/>
                <w:lang w:eastAsia="es-ES"/>
              </w:rPr>
              <w:t>presentar</w:t>
            </w:r>
            <w:r w:rsidR="00BB2386">
              <w:rPr>
                <w:rFonts w:eastAsia="Times New Roman" w:cs="Arial"/>
                <w:sz w:val="22"/>
                <w:lang w:eastAsia="es-ES"/>
              </w:rPr>
              <w:t>á</w:t>
            </w:r>
            <w:r w:rsidR="00204750">
              <w:rPr>
                <w:rFonts w:eastAsia="Times New Roman" w:cs="Arial"/>
                <w:sz w:val="22"/>
                <w:lang w:eastAsia="es-ES"/>
              </w:rPr>
              <w:t xml:space="preserve"> la información socializada en la mesa de manejo y </w:t>
            </w:r>
            <w:r w:rsidR="003772E7">
              <w:rPr>
                <w:rFonts w:eastAsia="Times New Roman" w:cs="Arial"/>
                <w:sz w:val="22"/>
                <w:lang w:eastAsia="es-ES"/>
              </w:rPr>
              <w:t>el día 6 de febrero se realizar</w:t>
            </w:r>
            <w:r w:rsidR="00BB2386">
              <w:rPr>
                <w:rFonts w:eastAsia="Times New Roman" w:cs="Arial"/>
                <w:sz w:val="22"/>
                <w:lang w:eastAsia="es-ES"/>
              </w:rPr>
              <w:t>á</w:t>
            </w:r>
            <w:r w:rsidR="003772E7">
              <w:rPr>
                <w:rFonts w:eastAsia="Times New Roman" w:cs="Arial"/>
                <w:sz w:val="22"/>
                <w:lang w:eastAsia="es-ES"/>
              </w:rPr>
              <w:t xml:space="preserve"> inauguración de ciclo</w:t>
            </w:r>
            <w:r w:rsidR="00BB2386">
              <w:rPr>
                <w:rFonts w:eastAsia="Times New Roman" w:cs="Arial"/>
                <w:sz w:val="22"/>
                <w:lang w:eastAsia="es-ES"/>
              </w:rPr>
              <w:t xml:space="preserve"> ruta en la Alameda </w:t>
            </w:r>
            <w:r w:rsidR="003772E7">
              <w:rPr>
                <w:rFonts w:eastAsia="Times New Roman" w:cs="Arial"/>
                <w:sz w:val="22"/>
                <w:lang w:eastAsia="es-ES"/>
              </w:rPr>
              <w:t>y se lanzar</w:t>
            </w:r>
            <w:r w:rsidR="00BB2386">
              <w:rPr>
                <w:rFonts w:eastAsia="Times New Roman" w:cs="Arial"/>
                <w:sz w:val="22"/>
                <w:lang w:eastAsia="es-ES"/>
              </w:rPr>
              <w:t>á</w:t>
            </w:r>
            <w:r w:rsidR="003772E7">
              <w:rPr>
                <w:rFonts w:eastAsia="Times New Roman" w:cs="Arial"/>
                <w:sz w:val="22"/>
                <w:lang w:eastAsia="es-ES"/>
              </w:rPr>
              <w:t xml:space="preserve"> la campaña “Bogotá, capital municipal de la bici”</w:t>
            </w:r>
            <w:r w:rsidR="004F4B6F">
              <w:rPr>
                <w:rFonts w:eastAsia="Times New Roman" w:cs="Arial"/>
                <w:sz w:val="22"/>
                <w:lang w:eastAsia="es-ES"/>
              </w:rPr>
              <w:t>, el jueves 7 de febrero el Alcalde realizará un recorrido en bicicleta con parte del gabinete y dará declaraciones en el Museo Nacional, a medio día se dará otra rueda de prensa con un balance preliminar liderado por el Secretario de Movilidad y hacia las 7:00 p.m. se dará la rueda de prensa del cierre de la jornada por definir si en el C4 o en la Alcaldía Mayor.</w:t>
            </w:r>
          </w:p>
          <w:p w:rsidR="00D51303" w:rsidRDefault="00D51303" w:rsidP="003468D4">
            <w:pPr>
              <w:spacing w:line="240" w:lineRule="auto"/>
              <w:rPr>
                <w:rFonts w:eastAsia="Times New Roman" w:cs="Arial"/>
                <w:sz w:val="22"/>
                <w:lang w:eastAsia="es-ES"/>
              </w:rPr>
            </w:pPr>
          </w:p>
          <w:p w:rsidR="00D51303" w:rsidRDefault="00D51303" w:rsidP="003468D4">
            <w:pPr>
              <w:spacing w:line="240" w:lineRule="auto"/>
              <w:rPr>
                <w:rFonts w:eastAsia="Times New Roman" w:cs="Arial"/>
                <w:sz w:val="22"/>
                <w:lang w:eastAsia="es-ES"/>
              </w:rPr>
            </w:pPr>
            <w:proofErr w:type="spellStart"/>
            <w:r>
              <w:rPr>
                <w:rFonts w:eastAsia="Times New Roman" w:cs="Arial"/>
                <w:sz w:val="22"/>
                <w:lang w:eastAsia="es-ES"/>
              </w:rPr>
              <w:t>Transmilenio</w:t>
            </w:r>
            <w:proofErr w:type="spellEnd"/>
            <w:r>
              <w:rPr>
                <w:rFonts w:eastAsia="Times New Roman" w:cs="Arial"/>
                <w:sz w:val="22"/>
                <w:lang w:eastAsia="es-ES"/>
              </w:rPr>
              <w:t xml:space="preserve"> solicita apoyo para movilizar motos para lo cual Movilidad solicita listado de placas.</w:t>
            </w:r>
          </w:p>
          <w:p w:rsidR="00204750" w:rsidRDefault="00D51303" w:rsidP="003468D4">
            <w:pPr>
              <w:spacing w:line="240" w:lineRule="auto"/>
              <w:rPr>
                <w:rFonts w:eastAsia="Times New Roman" w:cs="Arial"/>
                <w:sz w:val="22"/>
                <w:lang w:eastAsia="es-ES"/>
              </w:rPr>
            </w:pPr>
            <w:r>
              <w:rPr>
                <w:rFonts w:eastAsia="Times New Roman" w:cs="Arial"/>
                <w:sz w:val="22"/>
                <w:lang w:eastAsia="es-ES"/>
              </w:rPr>
              <w:t xml:space="preserve"> </w:t>
            </w:r>
            <w:r w:rsidR="004F4B6F">
              <w:rPr>
                <w:rFonts w:eastAsia="Times New Roman" w:cs="Arial"/>
                <w:sz w:val="22"/>
                <w:lang w:eastAsia="es-ES"/>
              </w:rPr>
              <w:t xml:space="preserve"> </w:t>
            </w:r>
          </w:p>
          <w:p w:rsidR="003772E7" w:rsidRDefault="003772E7" w:rsidP="003468D4">
            <w:pPr>
              <w:spacing w:line="240" w:lineRule="auto"/>
              <w:rPr>
                <w:rFonts w:eastAsia="Times New Roman" w:cs="Arial"/>
                <w:sz w:val="22"/>
                <w:lang w:eastAsia="es-ES"/>
              </w:rPr>
            </w:pPr>
          </w:p>
          <w:p w:rsidR="003772E7" w:rsidRPr="00A7717E" w:rsidRDefault="003772E7" w:rsidP="00A7717E">
            <w:pPr>
              <w:pStyle w:val="Prrafodelista"/>
              <w:numPr>
                <w:ilvl w:val="0"/>
                <w:numId w:val="25"/>
              </w:numPr>
              <w:spacing w:line="240" w:lineRule="auto"/>
              <w:rPr>
                <w:rFonts w:eastAsia="Times New Roman" w:cs="Arial"/>
                <w:b/>
                <w:sz w:val="22"/>
                <w:lang w:eastAsia="es-ES"/>
              </w:rPr>
            </w:pPr>
            <w:r w:rsidRPr="00A7717E">
              <w:rPr>
                <w:rFonts w:eastAsia="Times New Roman" w:cs="Arial"/>
                <w:b/>
                <w:sz w:val="22"/>
                <w:lang w:eastAsia="es-ES"/>
              </w:rPr>
              <w:t>Emergencia presentada en la Escuela de</w:t>
            </w:r>
            <w:r w:rsidR="00F975E2" w:rsidRPr="00A7717E">
              <w:rPr>
                <w:rFonts w:eastAsia="Times New Roman" w:cs="Arial"/>
                <w:b/>
                <w:sz w:val="22"/>
                <w:lang w:eastAsia="es-ES"/>
              </w:rPr>
              <w:t xml:space="preserve"> Cadetes de Policía</w:t>
            </w:r>
            <w:r w:rsidRPr="00A7717E">
              <w:rPr>
                <w:rFonts w:eastAsia="Times New Roman" w:cs="Arial"/>
                <w:b/>
                <w:sz w:val="22"/>
                <w:lang w:eastAsia="es-ES"/>
              </w:rPr>
              <w:t xml:space="preserve"> General Santander</w:t>
            </w:r>
          </w:p>
          <w:p w:rsidR="003772E7" w:rsidRDefault="003772E7" w:rsidP="003468D4">
            <w:pPr>
              <w:spacing w:line="240" w:lineRule="auto"/>
              <w:rPr>
                <w:rFonts w:eastAsia="Times New Roman" w:cs="Arial"/>
                <w:sz w:val="22"/>
                <w:lang w:eastAsia="es-ES"/>
              </w:rPr>
            </w:pPr>
          </w:p>
          <w:p w:rsidR="003772E7" w:rsidRDefault="00E4601B" w:rsidP="003468D4">
            <w:pPr>
              <w:spacing w:line="240" w:lineRule="auto"/>
              <w:rPr>
                <w:rFonts w:eastAsia="Times New Roman" w:cs="Arial"/>
                <w:sz w:val="22"/>
                <w:lang w:eastAsia="es-ES"/>
              </w:rPr>
            </w:pPr>
            <w:r>
              <w:rPr>
                <w:rFonts w:eastAsia="Times New Roman" w:cs="Arial"/>
                <w:sz w:val="22"/>
                <w:lang w:eastAsia="es-ES"/>
              </w:rPr>
              <w:t xml:space="preserve">La Unidad Administrativa </w:t>
            </w:r>
            <w:r w:rsidR="00D51303">
              <w:rPr>
                <w:rFonts w:eastAsia="Times New Roman" w:cs="Arial"/>
                <w:sz w:val="22"/>
                <w:lang w:eastAsia="es-ES"/>
              </w:rPr>
              <w:t xml:space="preserve">Especial Cuerpo </w:t>
            </w:r>
            <w:r w:rsidR="00F3268F">
              <w:rPr>
                <w:rFonts w:eastAsia="Times New Roman" w:cs="Arial"/>
                <w:sz w:val="22"/>
                <w:lang w:eastAsia="es-ES"/>
              </w:rPr>
              <w:t xml:space="preserve">Oficial </w:t>
            </w:r>
            <w:r w:rsidR="00D51303">
              <w:rPr>
                <w:rFonts w:eastAsia="Times New Roman" w:cs="Arial"/>
                <w:sz w:val="22"/>
                <w:lang w:eastAsia="es-ES"/>
              </w:rPr>
              <w:t xml:space="preserve">de </w:t>
            </w:r>
            <w:r w:rsidR="003772E7" w:rsidRPr="003772E7">
              <w:rPr>
                <w:rFonts w:eastAsia="Times New Roman" w:cs="Arial"/>
                <w:sz w:val="22"/>
                <w:lang w:eastAsia="es-ES"/>
              </w:rPr>
              <w:t>Bomberos Bogotá solicita que se eval</w:t>
            </w:r>
            <w:r w:rsidR="000B71F3">
              <w:rPr>
                <w:rFonts w:eastAsia="Times New Roman" w:cs="Arial"/>
                <w:sz w:val="22"/>
                <w:lang w:eastAsia="es-ES"/>
              </w:rPr>
              <w:t>úe</w:t>
            </w:r>
            <w:r w:rsidR="003772E7" w:rsidRPr="003772E7">
              <w:rPr>
                <w:rFonts w:eastAsia="Times New Roman" w:cs="Arial"/>
                <w:sz w:val="22"/>
                <w:lang w:eastAsia="es-ES"/>
              </w:rPr>
              <w:t xml:space="preserve"> el incidente que ocurrió y</w:t>
            </w:r>
            <w:r w:rsidR="003772E7">
              <w:rPr>
                <w:rFonts w:eastAsia="Times New Roman" w:cs="Arial"/>
                <w:sz w:val="22"/>
                <w:lang w:eastAsia="es-ES"/>
              </w:rPr>
              <w:t xml:space="preserve"> como se activaron los procesos de administración de emergencia. Se establece que Bomberos</w:t>
            </w:r>
            <w:r w:rsidR="000B71F3">
              <w:rPr>
                <w:rFonts w:eastAsia="Times New Roman" w:cs="Arial"/>
                <w:sz w:val="22"/>
                <w:lang w:eastAsia="es-ES"/>
              </w:rPr>
              <w:t xml:space="preserve"> a través de</w:t>
            </w:r>
            <w:r w:rsidR="003772E7">
              <w:rPr>
                <w:rFonts w:eastAsia="Times New Roman" w:cs="Arial"/>
                <w:sz w:val="22"/>
                <w:lang w:eastAsia="es-ES"/>
              </w:rPr>
              <w:t xml:space="preserve"> </w:t>
            </w:r>
            <w:r w:rsidR="000B71F3">
              <w:rPr>
                <w:rFonts w:eastAsia="Times New Roman" w:cs="Arial"/>
                <w:sz w:val="22"/>
                <w:lang w:eastAsia="es-ES"/>
              </w:rPr>
              <w:t xml:space="preserve">la estación </w:t>
            </w:r>
            <w:r w:rsidR="00E16D81">
              <w:rPr>
                <w:rFonts w:eastAsia="Times New Roman" w:cs="Arial"/>
                <w:sz w:val="22"/>
                <w:lang w:eastAsia="es-ES"/>
              </w:rPr>
              <w:t>B</w:t>
            </w:r>
            <w:r w:rsidR="000B71F3">
              <w:rPr>
                <w:rFonts w:eastAsia="Times New Roman" w:cs="Arial"/>
                <w:sz w:val="22"/>
                <w:lang w:eastAsia="es-ES"/>
              </w:rPr>
              <w:t xml:space="preserve">16 a espaldas de la Escuela </w:t>
            </w:r>
            <w:r w:rsidR="003772E7">
              <w:rPr>
                <w:rFonts w:eastAsia="Times New Roman" w:cs="Arial"/>
                <w:sz w:val="22"/>
                <w:lang w:eastAsia="es-ES"/>
              </w:rPr>
              <w:t>se puso en actividad una vez escuch</w:t>
            </w:r>
            <w:r w:rsidR="00F3268F">
              <w:rPr>
                <w:rFonts w:eastAsia="Times New Roman" w:cs="Arial"/>
                <w:sz w:val="22"/>
                <w:lang w:eastAsia="es-ES"/>
              </w:rPr>
              <w:t>ó</w:t>
            </w:r>
            <w:r w:rsidR="003772E7">
              <w:rPr>
                <w:rFonts w:eastAsia="Times New Roman" w:cs="Arial"/>
                <w:sz w:val="22"/>
                <w:lang w:eastAsia="es-ES"/>
              </w:rPr>
              <w:t xml:space="preserve"> la explosión</w:t>
            </w:r>
            <w:r w:rsidR="000B71F3">
              <w:rPr>
                <w:rFonts w:eastAsia="Times New Roman" w:cs="Arial"/>
                <w:sz w:val="22"/>
                <w:lang w:eastAsia="es-ES"/>
              </w:rPr>
              <w:t>, la Escuela ya había re</w:t>
            </w:r>
            <w:r w:rsidR="003772E7">
              <w:rPr>
                <w:rFonts w:eastAsia="Times New Roman" w:cs="Arial"/>
                <w:sz w:val="22"/>
                <w:lang w:eastAsia="es-ES"/>
              </w:rPr>
              <w:t>alizado e</w:t>
            </w:r>
            <w:r w:rsidR="000B71F3">
              <w:rPr>
                <w:rFonts w:eastAsia="Times New Roman" w:cs="Arial"/>
                <w:sz w:val="22"/>
                <w:lang w:eastAsia="es-ES"/>
              </w:rPr>
              <w:t>l</w:t>
            </w:r>
            <w:r w:rsidR="003772E7">
              <w:rPr>
                <w:rFonts w:eastAsia="Times New Roman" w:cs="Arial"/>
                <w:sz w:val="22"/>
                <w:lang w:eastAsia="es-ES"/>
              </w:rPr>
              <w:t xml:space="preserve"> proceso de evacuación y se generan los apoyos c</w:t>
            </w:r>
            <w:r w:rsidR="00873636">
              <w:rPr>
                <w:rFonts w:eastAsia="Times New Roman" w:cs="Arial"/>
                <w:sz w:val="22"/>
                <w:lang w:eastAsia="es-ES"/>
              </w:rPr>
              <w:t>orres</w:t>
            </w:r>
            <w:r w:rsidR="003772E7">
              <w:rPr>
                <w:rFonts w:eastAsia="Times New Roman" w:cs="Arial"/>
                <w:sz w:val="22"/>
                <w:lang w:eastAsia="es-ES"/>
              </w:rPr>
              <w:t>p</w:t>
            </w:r>
            <w:r w:rsidR="00873636">
              <w:rPr>
                <w:rFonts w:eastAsia="Times New Roman" w:cs="Arial"/>
                <w:sz w:val="22"/>
                <w:lang w:eastAsia="es-ES"/>
              </w:rPr>
              <w:t>o</w:t>
            </w:r>
            <w:r w:rsidR="003772E7">
              <w:rPr>
                <w:rFonts w:eastAsia="Times New Roman" w:cs="Arial"/>
                <w:sz w:val="22"/>
                <w:lang w:eastAsia="es-ES"/>
              </w:rPr>
              <w:t xml:space="preserve">ndientes donde se </w:t>
            </w:r>
            <w:r w:rsidR="00F975E2">
              <w:rPr>
                <w:rFonts w:eastAsia="Times New Roman" w:cs="Arial"/>
                <w:sz w:val="22"/>
                <w:lang w:eastAsia="es-ES"/>
              </w:rPr>
              <w:t>contó</w:t>
            </w:r>
            <w:r w:rsidR="003772E7">
              <w:rPr>
                <w:rFonts w:eastAsia="Times New Roman" w:cs="Arial"/>
                <w:sz w:val="22"/>
                <w:lang w:eastAsia="es-ES"/>
              </w:rPr>
              <w:t xml:space="preserve"> con 2 máquinas extintoras, 2 </w:t>
            </w:r>
            <w:proofErr w:type="spellStart"/>
            <w:r w:rsidR="003772E7">
              <w:rPr>
                <w:rFonts w:eastAsia="Times New Roman" w:cs="Arial"/>
                <w:sz w:val="22"/>
                <w:lang w:eastAsia="es-ES"/>
              </w:rPr>
              <w:t>carrotanques</w:t>
            </w:r>
            <w:proofErr w:type="spellEnd"/>
            <w:r w:rsidR="003772E7">
              <w:rPr>
                <w:rFonts w:eastAsia="Times New Roman" w:cs="Arial"/>
                <w:sz w:val="22"/>
                <w:lang w:eastAsia="es-ES"/>
              </w:rPr>
              <w:t>, 4 vehículos</w:t>
            </w:r>
            <w:r w:rsidR="00E16D81">
              <w:rPr>
                <w:rFonts w:eastAsia="Times New Roman" w:cs="Arial"/>
                <w:sz w:val="22"/>
                <w:lang w:eastAsia="es-ES"/>
              </w:rPr>
              <w:t>, unidad de rescate</w:t>
            </w:r>
            <w:r w:rsidR="003772E7">
              <w:rPr>
                <w:rFonts w:eastAsia="Times New Roman" w:cs="Arial"/>
                <w:sz w:val="22"/>
                <w:lang w:eastAsia="es-ES"/>
              </w:rPr>
              <w:t xml:space="preserve"> y se establece que fue</w:t>
            </w:r>
            <w:r w:rsidR="000B71F3">
              <w:rPr>
                <w:rFonts w:eastAsia="Times New Roman" w:cs="Arial"/>
                <w:sz w:val="22"/>
                <w:lang w:eastAsia="es-ES"/>
              </w:rPr>
              <w:t xml:space="preserve"> muy oportuna la respuesta de la Escuela en</w:t>
            </w:r>
            <w:r w:rsidR="003772E7">
              <w:rPr>
                <w:rFonts w:eastAsia="Times New Roman" w:cs="Arial"/>
                <w:sz w:val="22"/>
                <w:lang w:eastAsia="es-ES"/>
              </w:rPr>
              <w:t xml:space="preserve"> la evacuaci</w:t>
            </w:r>
            <w:r w:rsidR="00E16D81">
              <w:rPr>
                <w:rFonts w:eastAsia="Times New Roman" w:cs="Arial"/>
                <w:sz w:val="22"/>
                <w:lang w:eastAsia="es-ES"/>
              </w:rPr>
              <w:t>ón</w:t>
            </w:r>
            <w:r w:rsidR="003772E7">
              <w:rPr>
                <w:rFonts w:eastAsia="Times New Roman" w:cs="Arial"/>
                <w:sz w:val="22"/>
                <w:lang w:eastAsia="es-ES"/>
              </w:rPr>
              <w:t xml:space="preserve"> </w:t>
            </w:r>
            <w:r w:rsidR="00E16D81">
              <w:rPr>
                <w:rFonts w:eastAsia="Times New Roman" w:cs="Arial"/>
                <w:sz w:val="22"/>
                <w:lang w:eastAsia="es-ES"/>
              </w:rPr>
              <w:t xml:space="preserve">de heridos y víctimas </w:t>
            </w:r>
            <w:r w:rsidR="003772E7">
              <w:rPr>
                <w:rFonts w:eastAsia="Times New Roman" w:cs="Arial"/>
                <w:sz w:val="22"/>
                <w:lang w:eastAsia="es-ES"/>
              </w:rPr>
              <w:t xml:space="preserve">por lo que Bomberos </w:t>
            </w:r>
            <w:r w:rsidR="00E16D81">
              <w:rPr>
                <w:rFonts w:eastAsia="Times New Roman" w:cs="Arial"/>
                <w:sz w:val="22"/>
                <w:lang w:eastAsia="es-ES"/>
              </w:rPr>
              <w:t xml:space="preserve">apoyó el </w:t>
            </w:r>
            <w:r w:rsidR="003772E7">
              <w:rPr>
                <w:rFonts w:eastAsia="Times New Roman" w:cs="Arial"/>
                <w:sz w:val="22"/>
                <w:lang w:eastAsia="es-ES"/>
              </w:rPr>
              <w:t xml:space="preserve"> proceso de </w:t>
            </w:r>
            <w:r w:rsidR="00E16D81">
              <w:rPr>
                <w:rFonts w:eastAsia="Times New Roman" w:cs="Arial"/>
                <w:sz w:val="22"/>
                <w:lang w:eastAsia="es-ES"/>
              </w:rPr>
              <w:t xml:space="preserve">culminar la </w:t>
            </w:r>
            <w:r w:rsidR="003772E7">
              <w:rPr>
                <w:rFonts w:eastAsia="Times New Roman" w:cs="Arial"/>
                <w:sz w:val="22"/>
                <w:lang w:eastAsia="es-ES"/>
              </w:rPr>
              <w:t>evacuación</w:t>
            </w:r>
            <w:r w:rsidR="00E16D81">
              <w:rPr>
                <w:rFonts w:eastAsia="Times New Roman" w:cs="Arial"/>
                <w:sz w:val="22"/>
                <w:lang w:eastAsia="es-ES"/>
              </w:rPr>
              <w:t xml:space="preserve"> de heridos, el acordonamiento del área y colocándose a disposición de las autoridades relacionadas con el tema de explosivos</w:t>
            </w:r>
            <w:r w:rsidR="003772E7">
              <w:rPr>
                <w:rFonts w:eastAsia="Times New Roman" w:cs="Arial"/>
                <w:sz w:val="22"/>
                <w:lang w:eastAsia="es-ES"/>
              </w:rPr>
              <w:t xml:space="preserve">. </w:t>
            </w:r>
            <w:r w:rsidR="00E16D81">
              <w:rPr>
                <w:rFonts w:eastAsia="Times New Roman" w:cs="Arial"/>
                <w:sz w:val="22"/>
                <w:lang w:eastAsia="es-ES"/>
              </w:rPr>
              <w:t>UAECOB s</w:t>
            </w:r>
            <w:r w:rsidR="003772E7">
              <w:rPr>
                <w:rFonts w:eastAsia="Times New Roman" w:cs="Arial"/>
                <w:sz w:val="22"/>
                <w:lang w:eastAsia="es-ES"/>
              </w:rPr>
              <w:t xml:space="preserve">e pregunta </w:t>
            </w:r>
            <w:r w:rsidR="00E16D81">
              <w:rPr>
                <w:rFonts w:eastAsia="Times New Roman" w:cs="Arial"/>
                <w:sz w:val="22"/>
                <w:lang w:eastAsia="es-ES"/>
              </w:rPr>
              <w:t>cómo</w:t>
            </w:r>
            <w:r w:rsidR="003772E7">
              <w:rPr>
                <w:rFonts w:eastAsia="Times New Roman" w:cs="Arial"/>
                <w:sz w:val="22"/>
                <w:lang w:eastAsia="es-ES"/>
              </w:rPr>
              <w:t xml:space="preserve"> se activ</w:t>
            </w:r>
            <w:r w:rsidR="00E16D81">
              <w:rPr>
                <w:rFonts w:eastAsia="Times New Roman" w:cs="Arial"/>
                <w:sz w:val="22"/>
                <w:lang w:eastAsia="es-ES"/>
              </w:rPr>
              <w:t>ó</w:t>
            </w:r>
            <w:r w:rsidR="003772E7">
              <w:rPr>
                <w:rFonts w:eastAsia="Times New Roman" w:cs="Arial"/>
                <w:sz w:val="22"/>
                <w:lang w:eastAsia="es-ES"/>
              </w:rPr>
              <w:t xml:space="preserve"> </w:t>
            </w:r>
            <w:r w:rsidR="00E16D81">
              <w:rPr>
                <w:rFonts w:eastAsia="Times New Roman" w:cs="Arial"/>
                <w:sz w:val="22"/>
                <w:lang w:eastAsia="es-ES"/>
              </w:rPr>
              <w:t>a</w:t>
            </w:r>
            <w:r w:rsidR="003772E7">
              <w:rPr>
                <w:rFonts w:eastAsia="Times New Roman" w:cs="Arial"/>
                <w:sz w:val="22"/>
                <w:lang w:eastAsia="es-ES"/>
              </w:rPr>
              <w:t>l cuerpo de bomberos voluntarios de Bogotá</w:t>
            </w:r>
            <w:r w:rsidR="00E16D81">
              <w:rPr>
                <w:rFonts w:eastAsia="Times New Roman" w:cs="Arial"/>
                <w:sz w:val="22"/>
                <w:lang w:eastAsia="es-ES"/>
              </w:rPr>
              <w:t xml:space="preserve"> y cuál fue la articulación, y desean generar la reglamentación correspondiente </w:t>
            </w:r>
            <w:r w:rsidR="0064021B">
              <w:rPr>
                <w:rFonts w:eastAsia="Times New Roman" w:cs="Arial"/>
                <w:sz w:val="22"/>
                <w:lang w:eastAsia="es-ES"/>
              </w:rPr>
              <w:t xml:space="preserve">para tener claridad de </w:t>
            </w:r>
            <w:r w:rsidR="00E16D81">
              <w:rPr>
                <w:rFonts w:eastAsia="Times New Roman" w:cs="Arial"/>
                <w:sz w:val="22"/>
                <w:lang w:eastAsia="es-ES"/>
              </w:rPr>
              <w:t>cómo se activa e</w:t>
            </w:r>
            <w:r w:rsidR="0064021B">
              <w:rPr>
                <w:rFonts w:eastAsia="Times New Roman" w:cs="Arial"/>
                <w:sz w:val="22"/>
                <w:lang w:eastAsia="es-ES"/>
              </w:rPr>
              <w:t>se</w:t>
            </w:r>
            <w:r w:rsidR="00E16D81">
              <w:rPr>
                <w:rFonts w:eastAsia="Times New Roman" w:cs="Arial"/>
                <w:sz w:val="22"/>
                <w:lang w:eastAsia="es-ES"/>
              </w:rPr>
              <w:t xml:space="preserve"> recurso, quién lo coordina</w:t>
            </w:r>
            <w:r w:rsidR="003772E7">
              <w:rPr>
                <w:rFonts w:eastAsia="Times New Roman" w:cs="Arial"/>
                <w:sz w:val="22"/>
                <w:lang w:eastAsia="es-ES"/>
              </w:rPr>
              <w:t xml:space="preserve"> y como </w:t>
            </w:r>
            <w:r w:rsidR="0064021B">
              <w:rPr>
                <w:rFonts w:eastAsia="Times New Roman" w:cs="Arial"/>
                <w:sz w:val="22"/>
                <w:lang w:eastAsia="es-ES"/>
              </w:rPr>
              <w:t>es</w:t>
            </w:r>
            <w:r w:rsidR="003772E7">
              <w:rPr>
                <w:rFonts w:eastAsia="Times New Roman" w:cs="Arial"/>
                <w:sz w:val="22"/>
                <w:lang w:eastAsia="es-ES"/>
              </w:rPr>
              <w:t xml:space="preserve"> la disposición especifica en escena para </w:t>
            </w:r>
            <w:r w:rsidR="0064021B">
              <w:rPr>
                <w:rFonts w:eastAsia="Times New Roman" w:cs="Arial"/>
                <w:sz w:val="22"/>
                <w:lang w:eastAsia="es-ES"/>
              </w:rPr>
              <w:t xml:space="preserve">poder hacer </w:t>
            </w:r>
            <w:r w:rsidR="003772E7">
              <w:rPr>
                <w:rFonts w:eastAsia="Times New Roman" w:cs="Arial"/>
                <w:sz w:val="22"/>
                <w:lang w:eastAsia="es-ES"/>
              </w:rPr>
              <w:t xml:space="preserve">un frente </w:t>
            </w:r>
            <w:r w:rsidR="0064021B">
              <w:rPr>
                <w:rFonts w:eastAsia="Times New Roman" w:cs="Arial"/>
                <w:sz w:val="22"/>
                <w:lang w:eastAsia="es-ES"/>
              </w:rPr>
              <w:t>común y exitoso en términos del proceso, así como generar mejoras en el manejo de este tipo de situaciones por parte de las entidades del Sistema Distrital.</w:t>
            </w:r>
          </w:p>
          <w:p w:rsidR="00873636" w:rsidRDefault="00873636" w:rsidP="003468D4">
            <w:pPr>
              <w:spacing w:line="240" w:lineRule="auto"/>
              <w:rPr>
                <w:rFonts w:eastAsia="Times New Roman" w:cs="Arial"/>
                <w:sz w:val="22"/>
                <w:lang w:eastAsia="es-ES"/>
              </w:rPr>
            </w:pPr>
          </w:p>
          <w:p w:rsidR="00873636" w:rsidRDefault="00873636" w:rsidP="003468D4">
            <w:pPr>
              <w:spacing w:line="240" w:lineRule="auto"/>
              <w:rPr>
                <w:rFonts w:eastAsia="Times New Roman" w:cs="Arial"/>
                <w:sz w:val="22"/>
                <w:lang w:eastAsia="es-ES"/>
              </w:rPr>
            </w:pPr>
            <w:r>
              <w:rPr>
                <w:rFonts w:eastAsia="Times New Roman" w:cs="Arial"/>
                <w:sz w:val="22"/>
                <w:lang w:eastAsia="es-ES"/>
              </w:rPr>
              <w:t>El cuerpo de Bomberos Voluntario</w:t>
            </w:r>
            <w:r w:rsidR="0064021B">
              <w:rPr>
                <w:rFonts w:eastAsia="Times New Roman" w:cs="Arial"/>
                <w:sz w:val="22"/>
                <w:lang w:eastAsia="es-ES"/>
              </w:rPr>
              <w:t>s</w:t>
            </w:r>
            <w:r>
              <w:rPr>
                <w:rFonts w:eastAsia="Times New Roman" w:cs="Arial"/>
                <w:sz w:val="22"/>
                <w:lang w:eastAsia="es-ES"/>
              </w:rPr>
              <w:t xml:space="preserve"> explica como realiz</w:t>
            </w:r>
            <w:r w:rsidR="0064021B">
              <w:rPr>
                <w:rFonts w:eastAsia="Times New Roman" w:cs="Arial"/>
                <w:sz w:val="22"/>
                <w:lang w:eastAsia="es-ES"/>
              </w:rPr>
              <w:t>ó</w:t>
            </w:r>
            <w:r>
              <w:rPr>
                <w:rFonts w:eastAsia="Times New Roman" w:cs="Arial"/>
                <w:sz w:val="22"/>
                <w:lang w:eastAsia="es-ES"/>
              </w:rPr>
              <w:t xml:space="preserve"> la intervención </w:t>
            </w:r>
            <w:r w:rsidR="0064021B">
              <w:rPr>
                <w:rFonts w:eastAsia="Times New Roman" w:cs="Arial"/>
                <w:sz w:val="22"/>
                <w:lang w:eastAsia="es-ES"/>
              </w:rPr>
              <w:t>e</w:t>
            </w:r>
            <w:r>
              <w:rPr>
                <w:rFonts w:eastAsia="Times New Roman" w:cs="Arial"/>
                <w:sz w:val="22"/>
                <w:lang w:eastAsia="es-ES"/>
              </w:rPr>
              <w:t xml:space="preserve">n el incidente y establece que quiere articularse con el </w:t>
            </w:r>
            <w:r w:rsidR="0064021B">
              <w:rPr>
                <w:rFonts w:eastAsia="Times New Roman" w:cs="Arial"/>
                <w:sz w:val="22"/>
                <w:lang w:eastAsia="es-ES"/>
              </w:rPr>
              <w:t>C</w:t>
            </w:r>
            <w:r>
              <w:rPr>
                <w:rFonts w:eastAsia="Times New Roman" w:cs="Arial"/>
                <w:sz w:val="22"/>
                <w:lang w:eastAsia="es-ES"/>
              </w:rPr>
              <w:t xml:space="preserve">uerpo </w:t>
            </w:r>
            <w:r w:rsidR="0064021B">
              <w:rPr>
                <w:rFonts w:eastAsia="Times New Roman" w:cs="Arial"/>
                <w:sz w:val="22"/>
                <w:lang w:eastAsia="es-ES"/>
              </w:rPr>
              <w:t>O</w:t>
            </w:r>
            <w:r>
              <w:rPr>
                <w:rFonts w:eastAsia="Times New Roman" w:cs="Arial"/>
                <w:sz w:val="22"/>
                <w:lang w:eastAsia="es-ES"/>
              </w:rPr>
              <w:t xml:space="preserve">ficial de </w:t>
            </w:r>
            <w:r w:rsidR="0064021B">
              <w:rPr>
                <w:rFonts w:eastAsia="Times New Roman" w:cs="Arial"/>
                <w:sz w:val="22"/>
                <w:lang w:eastAsia="es-ES"/>
              </w:rPr>
              <w:t>B</w:t>
            </w:r>
            <w:r>
              <w:rPr>
                <w:rFonts w:eastAsia="Times New Roman" w:cs="Arial"/>
                <w:sz w:val="22"/>
                <w:lang w:eastAsia="es-ES"/>
              </w:rPr>
              <w:t>omberos, soli</w:t>
            </w:r>
            <w:r w:rsidR="001D5C3E">
              <w:rPr>
                <w:rFonts w:eastAsia="Times New Roman" w:cs="Arial"/>
                <w:sz w:val="22"/>
                <w:lang w:eastAsia="es-ES"/>
              </w:rPr>
              <w:t>ci</w:t>
            </w:r>
            <w:r>
              <w:rPr>
                <w:rFonts w:eastAsia="Times New Roman" w:cs="Arial"/>
                <w:sz w:val="22"/>
                <w:lang w:eastAsia="es-ES"/>
              </w:rPr>
              <w:t>tando aprovechar los recursos que se tiene</w:t>
            </w:r>
            <w:r w:rsidR="0064021B">
              <w:rPr>
                <w:rFonts w:eastAsia="Times New Roman" w:cs="Arial"/>
                <w:sz w:val="22"/>
                <w:lang w:eastAsia="es-ES"/>
              </w:rPr>
              <w:t>n</w:t>
            </w:r>
            <w:r>
              <w:rPr>
                <w:rFonts w:eastAsia="Times New Roman" w:cs="Arial"/>
                <w:sz w:val="22"/>
                <w:lang w:eastAsia="es-ES"/>
              </w:rPr>
              <w:t xml:space="preserve"> desde el </w:t>
            </w:r>
            <w:r w:rsidR="0064021B">
              <w:rPr>
                <w:rFonts w:eastAsia="Times New Roman" w:cs="Arial"/>
                <w:sz w:val="22"/>
                <w:lang w:eastAsia="es-ES"/>
              </w:rPr>
              <w:t>Cuerpo de Bomberos Voluntarios</w:t>
            </w:r>
            <w:r>
              <w:rPr>
                <w:rFonts w:eastAsia="Times New Roman" w:cs="Arial"/>
                <w:sz w:val="22"/>
                <w:lang w:eastAsia="es-ES"/>
              </w:rPr>
              <w:t xml:space="preserve">. </w:t>
            </w:r>
            <w:r w:rsidR="001D5C3E">
              <w:rPr>
                <w:rFonts w:eastAsia="Times New Roman" w:cs="Arial"/>
                <w:sz w:val="22"/>
                <w:lang w:eastAsia="es-ES"/>
              </w:rPr>
              <w:t xml:space="preserve">Bomberos </w:t>
            </w:r>
            <w:r w:rsidR="0064021B">
              <w:rPr>
                <w:rFonts w:eastAsia="Times New Roman" w:cs="Arial"/>
                <w:sz w:val="22"/>
                <w:lang w:eastAsia="es-ES"/>
              </w:rPr>
              <w:t>O</w:t>
            </w:r>
            <w:r w:rsidR="001D5C3E">
              <w:rPr>
                <w:rFonts w:eastAsia="Times New Roman" w:cs="Arial"/>
                <w:sz w:val="22"/>
                <w:lang w:eastAsia="es-ES"/>
              </w:rPr>
              <w:t>ficiales</w:t>
            </w:r>
            <w:r>
              <w:rPr>
                <w:rFonts w:eastAsia="Times New Roman" w:cs="Arial"/>
                <w:sz w:val="22"/>
                <w:lang w:eastAsia="es-ES"/>
              </w:rPr>
              <w:t xml:space="preserve"> de </w:t>
            </w:r>
            <w:r w:rsidR="001D5C3E">
              <w:rPr>
                <w:rFonts w:eastAsia="Times New Roman" w:cs="Arial"/>
                <w:sz w:val="22"/>
                <w:lang w:eastAsia="es-ES"/>
              </w:rPr>
              <w:t>Bogotá</w:t>
            </w:r>
            <w:r>
              <w:rPr>
                <w:rFonts w:eastAsia="Times New Roman" w:cs="Arial"/>
                <w:sz w:val="22"/>
                <w:lang w:eastAsia="es-ES"/>
              </w:rPr>
              <w:t xml:space="preserve"> </w:t>
            </w:r>
            <w:r w:rsidR="0064021B">
              <w:rPr>
                <w:rFonts w:eastAsia="Times New Roman" w:cs="Arial"/>
                <w:sz w:val="22"/>
                <w:lang w:eastAsia="es-ES"/>
              </w:rPr>
              <w:t>agradece y propone una mesa de trabajo entre Bomberos Oficiales, Voluntarios e</w:t>
            </w:r>
            <w:r>
              <w:rPr>
                <w:rFonts w:eastAsia="Times New Roman" w:cs="Arial"/>
                <w:sz w:val="22"/>
                <w:lang w:eastAsia="es-ES"/>
              </w:rPr>
              <w:t xml:space="preserve"> IDIGER, para </w:t>
            </w:r>
            <w:r w:rsidR="0064021B">
              <w:rPr>
                <w:rFonts w:eastAsia="Times New Roman" w:cs="Arial"/>
                <w:sz w:val="22"/>
                <w:lang w:eastAsia="es-ES"/>
              </w:rPr>
              <w:t xml:space="preserve">poder afinar temas pendientes por mejorar </w:t>
            </w:r>
            <w:r w:rsidR="00DC2F16">
              <w:rPr>
                <w:rFonts w:eastAsia="Times New Roman" w:cs="Arial"/>
                <w:sz w:val="22"/>
                <w:lang w:eastAsia="es-ES"/>
              </w:rPr>
              <w:t xml:space="preserve">en los niveles de </w:t>
            </w:r>
            <w:r w:rsidR="0064021B">
              <w:rPr>
                <w:rFonts w:eastAsia="Times New Roman" w:cs="Arial"/>
                <w:sz w:val="22"/>
                <w:lang w:eastAsia="es-ES"/>
              </w:rPr>
              <w:t xml:space="preserve">coordinación, </w:t>
            </w:r>
            <w:r w:rsidR="001D5C3E">
              <w:rPr>
                <w:rFonts w:eastAsia="Times New Roman" w:cs="Arial"/>
                <w:sz w:val="22"/>
                <w:lang w:eastAsia="es-ES"/>
              </w:rPr>
              <w:t>articulación</w:t>
            </w:r>
            <w:r>
              <w:rPr>
                <w:rFonts w:eastAsia="Times New Roman" w:cs="Arial"/>
                <w:sz w:val="22"/>
                <w:lang w:eastAsia="es-ES"/>
              </w:rPr>
              <w:t>, activación y movilización</w:t>
            </w:r>
            <w:r w:rsidR="0064021B">
              <w:rPr>
                <w:rFonts w:eastAsia="Times New Roman" w:cs="Arial"/>
                <w:sz w:val="22"/>
                <w:lang w:eastAsia="es-ES"/>
              </w:rPr>
              <w:t>.</w:t>
            </w:r>
          </w:p>
          <w:p w:rsidR="00873636" w:rsidRDefault="00873636" w:rsidP="003468D4">
            <w:pPr>
              <w:spacing w:line="240" w:lineRule="auto"/>
              <w:rPr>
                <w:rFonts w:eastAsia="Times New Roman" w:cs="Arial"/>
                <w:sz w:val="22"/>
                <w:lang w:eastAsia="es-ES"/>
              </w:rPr>
            </w:pPr>
          </w:p>
          <w:p w:rsidR="00DB655E" w:rsidRDefault="00F77B8C" w:rsidP="003468D4">
            <w:pPr>
              <w:spacing w:line="240" w:lineRule="auto"/>
              <w:rPr>
                <w:rFonts w:eastAsia="Times New Roman" w:cs="Arial"/>
                <w:sz w:val="22"/>
                <w:lang w:eastAsia="es-ES"/>
              </w:rPr>
            </w:pPr>
            <w:r>
              <w:rPr>
                <w:rFonts w:eastAsia="Times New Roman" w:cs="Arial"/>
                <w:sz w:val="22"/>
                <w:lang w:eastAsia="es-ES"/>
              </w:rPr>
              <w:t xml:space="preserve">IDIGER </w:t>
            </w:r>
            <w:r w:rsidR="008D6F63">
              <w:rPr>
                <w:rFonts w:eastAsia="Times New Roman" w:cs="Arial"/>
                <w:sz w:val="22"/>
                <w:lang w:eastAsia="es-ES"/>
              </w:rPr>
              <w:t>comenta que la activación fue igual que para cualquier emergencia, entra por el NUSE s</w:t>
            </w:r>
            <w:r w:rsidR="00873636">
              <w:rPr>
                <w:rFonts w:eastAsia="Times New Roman" w:cs="Arial"/>
                <w:sz w:val="22"/>
                <w:lang w:eastAsia="es-ES"/>
              </w:rPr>
              <w:t xml:space="preserve">e </w:t>
            </w:r>
            <w:r w:rsidR="008D6F63">
              <w:rPr>
                <w:rFonts w:eastAsia="Times New Roman" w:cs="Arial"/>
                <w:sz w:val="22"/>
                <w:lang w:eastAsia="es-ES"/>
              </w:rPr>
              <w:t xml:space="preserve">desplegaron todos los recursos del Sistema y una vez en el sitio se </w:t>
            </w:r>
            <w:r w:rsidR="00873636">
              <w:rPr>
                <w:rFonts w:eastAsia="Times New Roman" w:cs="Arial"/>
                <w:sz w:val="22"/>
                <w:lang w:eastAsia="es-ES"/>
              </w:rPr>
              <w:t>instal</w:t>
            </w:r>
            <w:r w:rsidR="008D6F63">
              <w:rPr>
                <w:rFonts w:eastAsia="Times New Roman" w:cs="Arial"/>
                <w:sz w:val="22"/>
                <w:lang w:eastAsia="es-ES"/>
              </w:rPr>
              <w:t>ó</w:t>
            </w:r>
            <w:r w:rsidR="00873636">
              <w:rPr>
                <w:rFonts w:eastAsia="Times New Roman" w:cs="Arial"/>
                <w:sz w:val="22"/>
                <w:lang w:eastAsia="es-ES"/>
              </w:rPr>
              <w:t xml:space="preserve"> PMU bajo la</w:t>
            </w:r>
            <w:r w:rsidR="008D6F63">
              <w:rPr>
                <w:rFonts w:eastAsia="Times New Roman" w:cs="Arial"/>
                <w:sz w:val="22"/>
                <w:lang w:eastAsia="es-ES"/>
              </w:rPr>
              <w:t xml:space="preserve"> coordinación </w:t>
            </w:r>
            <w:r w:rsidR="00873636">
              <w:rPr>
                <w:rFonts w:eastAsia="Times New Roman" w:cs="Arial"/>
                <w:sz w:val="22"/>
                <w:lang w:eastAsia="es-ES"/>
              </w:rPr>
              <w:t xml:space="preserve">de </w:t>
            </w:r>
            <w:proofErr w:type="spellStart"/>
            <w:r w:rsidR="00873636">
              <w:rPr>
                <w:rFonts w:eastAsia="Times New Roman" w:cs="Arial"/>
                <w:sz w:val="22"/>
                <w:lang w:eastAsia="es-ES"/>
              </w:rPr>
              <w:t>Ponalsar</w:t>
            </w:r>
            <w:proofErr w:type="spellEnd"/>
            <w:r w:rsidR="00873636">
              <w:rPr>
                <w:rFonts w:eastAsia="Times New Roman" w:cs="Arial"/>
                <w:sz w:val="22"/>
                <w:lang w:eastAsia="es-ES"/>
              </w:rPr>
              <w:t xml:space="preserve">. De </w:t>
            </w:r>
            <w:r w:rsidR="009C6782">
              <w:rPr>
                <w:rFonts w:eastAsia="Times New Roman" w:cs="Arial"/>
                <w:sz w:val="22"/>
                <w:lang w:eastAsia="es-ES"/>
              </w:rPr>
              <w:t>manera</w:t>
            </w:r>
            <w:r w:rsidR="00873636">
              <w:rPr>
                <w:rFonts w:eastAsia="Times New Roman" w:cs="Arial"/>
                <w:sz w:val="22"/>
                <w:lang w:eastAsia="es-ES"/>
              </w:rPr>
              <w:t xml:space="preserve"> paralela el IDIGER </w:t>
            </w:r>
            <w:r w:rsidR="008D6F63">
              <w:rPr>
                <w:rFonts w:eastAsia="Times New Roman" w:cs="Arial"/>
                <w:sz w:val="22"/>
                <w:lang w:eastAsia="es-ES"/>
              </w:rPr>
              <w:t>instaló</w:t>
            </w:r>
            <w:r w:rsidR="00873636">
              <w:rPr>
                <w:rFonts w:eastAsia="Times New Roman" w:cs="Arial"/>
                <w:sz w:val="22"/>
                <w:lang w:eastAsia="es-ES"/>
              </w:rPr>
              <w:t xml:space="preserve"> una carpa </w:t>
            </w:r>
            <w:r w:rsidR="008D6F63">
              <w:rPr>
                <w:rFonts w:eastAsia="Times New Roman" w:cs="Arial"/>
                <w:sz w:val="22"/>
                <w:lang w:eastAsia="es-ES"/>
              </w:rPr>
              <w:t xml:space="preserve">para la evaluación de afectaciones con </w:t>
            </w:r>
            <w:r w:rsidR="00873636">
              <w:rPr>
                <w:rFonts w:eastAsia="Times New Roman" w:cs="Arial"/>
                <w:sz w:val="22"/>
                <w:lang w:eastAsia="es-ES"/>
              </w:rPr>
              <w:t>la Secretar</w:t>
            </w:r>
            <w:r>
              <w:rPr>
                <w:rFonts w:eastAsia="Times New Roman" w:cs="Arial"/>
                <w:sz w:val="22"/>
                <w:lang w:eastAsia="es-ES"/>
              </w:rPr>
              <w:t>í</w:t>
            </w:r>
            <w:r w:rsidR="00873636">
              <w:rPr>
                <w:rFonts w:eastAsia="Times New Roman" w:cs="Arial"/>
                <w:sz w:val="22"/>
                <w:lang w:eastAsia="es-ES"/>
              </w:rPr>
              <w:t xml:space="preserve">a de </w:t>
            </w:r>
            <w:r w:rsidR="001D5C3E">
              <w:rPr>
                <w:rFonts w:eastAsia="Times New Roman" w:cs="Arial"/>
                <w:sz w:val="22"/>
                <w:lang w:eastAsia="es-ES"/>
              </w:rPr>
              <w:t>Integración</w:t>
            </w:r>
            <w:r w:rsidR="00873636">
              <w:rPr>
                <w:rFonts w:eastAsia="Times New Roman" w:cs="Arial"/>
                <w:sz w:val="22"/>
                <w:lang w:eastAsia="es-ES"/>
              </w:rPr>
              <w:t xml:space="preserve"> </w:t>
            </w:r>
            <w:r>
              <w:rPr>
                <w:rFonts w:eastAsia="Times New Roman" w:cs="Arial"/>
                <w:sz w:val="22"/>
                <w:lang w:eastAsia="es-ES"/>
              </w:rPr>
              <w:t>S</w:t>
            </w:r>
            <w:r w:rsidR="00873636">
              <w:rPr>
                <w:rFonts w:eastAsia="Times New Roman" w:cs="Arial"/>
                <w:sz w:val="22"/>
                <w:lang w:eastAsia="es-ES"/>
              </w:rPr>
              <w:t>ocial para hacer el registro de familias afectadas</w:t>
            </w:r>
            <w:r w:rsidR="009C6782">
              <w:rPr>
                <w:rFonts w:eastAsia="Times New Roman" w:cs="Arial"/>
                <w:sz w:val="22"/>
                <w:lang w:eastAsia="es-ES"/>
              </w:rPr>
              <w:t xml:space="preserve">, </w:t>
            </w:r>
            <w:r w:rsidR="00E46E26">
              <w:rPr>
                <w:rFonts w:eastAsia="Times New Roman" w:cs="Arial"/>
                <w:sz w:val="22"/>
                <w:lang w:eastAsia="es-ES"/>
              </w:rPr>
              <w:t>también</w:t>
            </w:r>
            <w:r w:rsidR="00DB655E">
              <w:rPr>
                <w:rFonts w:eastAsia="Times New Roman" w:cs="Arial"/>
                <w:sz w:val="22"/>
                <w:lang w:eastAsia="es-ES"/>
              </w:rPr>
              <w:t xml:space="preserve"> </w:t>
            </w:r>
            <w:r w:rsidR="009C6782">
              <w:rPr>
                <w:rFonts w:eastAsia="Times New Roman" w:cs="Arial"/>
                <w:sz w:val="22"/>
                <w:lang w:eastAsia="es-ES"/>
              </w:rPr>
              <w:t xml:space="preserve">se desplazaron </w:t>
            </w:r>
            <w:r w:rsidR="00873636">
              <w:rPr>
                <w:rFonts w:eastAsia="Times New Roman" w:cs="Arial"/>
                <w:sz w:val="22"/>
                <w:lang w:eastAsia="es-ES"/>
              </w:rPr>
              <w:t xml:space="preserve">dos brigadas de la </w:t>
            </w:r>
            <w:r>
              <w:rPr>
                <w:rFonts w:eastAsia="Times New Roman" w:cs="Arial"/>
                <w:sz w:val="22"/>
                <w:lang w:eastAsia="es-ES"/>
              </w:rPr>
              <w:t>D</w:t>
            </w:r>
            <w:r w:rsidR="00873636">
              <w:rPr>
                <w:rFonts w:eastAsia="Times New Roman" w:cs="Arial"/>
                <w:sz w:val="22"/>
                <w:lang w:eastAsia="es-ES"/>
              </w:rPr>
              <w:t xml:space="preserve">efensa </w:t>
            </w:r>
            <w:r>
              <w:rPr>
                <w:rFonts w:eastAsia="Times New Roman" w:cs="Arial"/>
                <w:sz w:val="22"/>
                <w:lang w:eastAsia="es-ES"/>
              </w:rPr>
              <w:t>C</w:t>
            </w:r>
            <w:r w:rsidR="00873636">
              <w:rPr>
                <w:rFonts w:eastAsia="Times New Roman" w:cs="Arial"/>
                <w:sz w:val="22"/>
                <w:lang w:eastAsia="es-ES"/>
              </w:rPr>
              <w:t>ivil y se moviliz</w:t>
            </w:r>
            <w:r>
              <w:rPr>
                <w:rFonts w:eastAsia="Times New Roman" w:cs="Arial"/>
                <w:sz w:val="22"/>
                <w:lang w:eastAsia="es-ES"/>
              </w:rPr>
              <w:t>ó</w:t>
            </w:r>
            <w:r w:rsidR="00873636">
              <w:rPr>
                <w:rFonts w:eastAsia="Times New Roman" w:cs="Arial"/>
                <w:sz w:val="22"/>
                <w:lang w:eastAsia="es-ES"/>
              </w:rPr>
              <w:t xml:space="preserve"> la Unidad </w:t>
            </w:r>
            <w:r w:rsidR="009C6782">
              <w:rPr>
                <w:rFonts w:eastAsia="Times New Roman" w:cs="Arial"/>
                <w:sz w:val="22"/>
                <w:lang w:eastAsia="es-ES"/>
              </w:rPr>
              <w:t>d</w:t>
            </w:r>
            <w:r w:rsidR="00873636">
              <w:rPr>
                <w:rFonts w:eastAsia="Times New Roman" w:cs="Arial"/>
                <w:sz w:val="22"/>
                <w:lang w:eastAsia="es-ES"/>
              </w:rPr>
              <w:t xml:space="preserve">e </w:t>
            </w:r>
            <w:r w:rsidR="009C6782">
              <w:rPr>
                <w:rFonts w:eastAsia="Times New Roman" w:cs="Arial"/>
                <w:sz w:val="22"/>
                <w:lang w:eastAsia="es-ES"/>
              </w:rPr>
              <w:t>Respuesta</w:t>
            </w:r>
            <w:r w:rsidR="00873636">
              <w:rPr>
                <w:rFonts w:eastAsia="Times New Roman" w:cs="Arial"/>
                <w:sz w:val="22"/>
                <w:lang w:eastAsia="es-ES"/>
              </w:rPr>
              <w:t xml:space="preserve"> </w:t>
            </w:r>
            <w:r>
              <w:rPr>
                <w:rFonts w:eastAsia="Times New Roman" w:cs="Arial"/>
                <w:sz w:val="22"/>
                <w:lang w:eastAsia="es-ES"/>
              </w:rPr>
              <w:t>I</w:t>
            </w:r>
            <w:r w:rsidR="00873636">
              <w:rPr>
                <w:rFonts w:eastAsia="Times New Roman" w:cs="Arial"/>
                <w:sz w:val="22"/>
                <w:lang w:eastAsia="es-ES"/>
              </w:rPr>
              <w:t xml:space="preserve">ntegral de la Cruz </w:t>
            </w:r>
            <w:r w:rsidR="009C6782">
              <w:rPr>
                <w:rFonts w:eastAsia="Times New Roman" w:cs="Arial"/>
                <w:sz w:val="22"/>
                <w:lang w:eastAsia="es-ES"/>
              </w:rPr>
              <w:t>R</w:t>
            </w:r>
            <w:r w:rsidR="00873636">
              <w:rPr>
                <w:rFonts w:eastAsia="Times New Roman" w:cs="Arial"/>
                <w:sz w:val="22"/>
                <w:lang w:eastAsia="es-ES"/>
              </w:rPr>
              <w:t>oja, en el marco de</w:t>
            </w:r>
            <w:r w:rsidR="00DB655E">
              <w:rPr>
                <w:rFonts w:eastAsia="Times New Roman" w:cs="Arial"/>
                <w:sz w:val="22"/>
                <w:lang w:eastAsia="es-ES"/>
              </w:rPr>
              <w:t>l contrato y el</w:t>
            </w:r>
            <w:r w:rsidR="00873636">
              <w:rPr>
                <w:rFonts w:eastAsia="Times New Roman" w:cs="Arial"/>
                <w:sz w:val="22"/>
                <w:lang w:eastAsia="es-ES"/>
              </w:rPr>
              <w:t xml:space="preserve"> convenio </w:t>
            </w:r>
            <w:r>
              <w:rPr>
                <w:rFonts w:eastAsia="Times New Roman" w:cs="Arial"/>
                <w:sz w:val="22"/>
                <w:lang w:eastAsia="es-ES"/>
              </w:rPr>
              <w:t xml:space="preserve">que </w:t>
            </w:r>
            <w:r w:rsidR="009C6782">
              <w:rPr>
                <w:rFonts w:eastAsia="Times New Roman" w:cs="Arial"/>
                <w:sz w:val="22"/>
                <w:lang w:eastAsia="es-ES"/>
              </w:rPr>
              <w:t>el IDIGER</w:t>
            </w:r>
            <w:r>
              <w:rPr>
                <w:rFonts w:eastAsia="Times New Roman" w:cs="Arial"/>
                <w:sz w:val="22"/>
                <w:lang w:eastAsia="es-ES"/>
              </w:rPr>
              <w:t xml:space="preserve"> ha suscrito con dichas entidades</w:t>
            </w:r>
            <w:r w:rsidR="00DB655E">
              <w:rPr>
                <w:rFonts w:eastAsia="Times New Roman" w:cs="Arial"/>
                <w:sz w:val="22"/>
                <w:lang w:eastAsia="es-ES"/>
              </w:rPr>
              <w:t xml:space="preserve"> respectivamente</w:t>
            </w:r>
            <w:r w:rsidR="00873636">
              <w:rPr>
                <w:rFonts w:eastAsia="Times New Roman" w:cs="Arial"/>
                <w:sz w:val="22"/>
                <w:lang w:eastAsia="es-ES"/>
              </w:rPr>
              <w:t xml:space="preserve">. </w:t>
            </w:r>
            <w:r w:rsidR="00DB655E">
              <w:rPr>
                <w:rFonts w:eastAsia="Times New Roman" w:cs="Arial"/>
                <w:sz w:val="22"/>
                <w:lang w:eastAsia="es-ES"/>
              </w:rPr>
              <w:t>Desde ahí se operó jueves, viernes, sábado y domingo apoyando a Policía en otras solicitudes relacionadas básicamente con servicios públicos y manejo de árboles a cargo de Secretaría de Ambiente y Jardín Botánico. Para hechos catalogados como terroristas, la normatividad nacional ha dado facultades específicas a las entidades asociadas a la gestión de</w:t>
            </w:r>
            <w:r w:rsidR="00085A2B">
              <w:rPr>
                <w:rFonts w:eastAsia="Times New Roman" w:cs="Arial"/>
                <w:sz w:val="22"/>
                <w:lang w:eastAsia="es-ES"/>
              </w:rPr>
              <w:t>l</w:t>
            </w:r>
            <w:r w:rsidR="00DB655E">
              <w:rPr>
                <w:rFonts w:eastAsia="Times New Roman" w:cs="Arial"/>
                <w:sz w:val="22"/>
                <w:lang w:eastAsia="es-ES"/>
              </w:rPr>
              <w:t xml:space="preserve"> riesgo de desastres acompañados de la Personería y en ese orden de ideas la semana pasada se realizó la reunión con la Personería en la cual </w:t>
            </w:r>
            <w:r w:rsidR="00085A2B">
              <w:rPr>
                <w:rFonts w:eastAsia="Times New Roman" w:cs="Arial"/>
                <w:sz w:val="22"/>
                <w:lang w:eastAsia="es-ES"/>
              </w:rPr>
              <w:t>IDIGER</w:t>
            </w:r>
            <w:r w:rsidR="00DB655E">
              <w:rPr>
                <w:rFonts w:eastAsia="Times New Roman" w:cs="Arial"/>
                <w:sz w:val="22"/>
                <w:lang w:eastAsia="es-ES"/>
              </w:rPr>
              <w:t xml:space="preserve"> entregó la información oficial con las entidades </w:t>
            </w:r>
            <w:r w:rsidR="00085A2B">
              <w:rPr>
                <w:rFonts w:eastAsia="Times New Roman" w:cs="Arial"/>
                <w:sz w:val="22"/>
                <w:lang w:eastAsia="es-ES"/>
              </w:rPr>
              <w:t xml:space="preserve">que </w:t>
            </w:r>
            <w:r w:rsidR="00DB655E">
              <w:rPr>
                <w:rFonts w:eastAsia="Times New Roman" w:cs="Arial"/>
                <w:sz w:val="22"/>
                <w:lang w:eastAsia="es-ES"/>
              </w:rPr>
              <w:t>participa</w:t>
            </w:r>
            <w:r w:rsidR="00085A2B">
              <w:rPr>
                <w:rFonts w:eastAsia="Times New Roman" w:cs="Arial"/>
                <w:sz w:val="22"/>
                <w:lang w:eastAsia="es-ES"/>
              </w:rPr>
              <w:t>ron</w:t>
            </w:r>
            <w:r w:rsidR="00DB655E">
              <w:rPr>
                <w:rFonts w:eastAsia="Times New Roman" w:cs="Arial"/>
                <w:sz w:val="22"/>
                <w:lang w:eastAsia="es-ES"/>
              </w:rPr>
              <w:t xml:space="preserve"> en el tema.</w:t>
            </w:r>
          </w:p>
          <w:p w:rsidR="00DB655E" w:rsidRDefault="00DB655E" w:rsidP="003468D4">
            <w:pPr>
              <w:spacing w:line="240" w:lineRule="auto"/>
              <w:rPr>
                <w:rFonts w:eastAsia="Times New Roman" w:cs="Arial"/>
                <w:sz w:val="22"/>
                <w:lang w:eastAsia="es-ES"/>
              </w:rPr>
            </w:pPr>
          </w:p>
          <w:p w:rsidR="00F77B8C" w:rsidRDefault="00085A2B" w:rsidP="003468D4">
            <w:pPr>
              <w:spacing w:line="240" w:lineRule="auto"/>
              <w:rPr>
                <w:rFonts w:eastAsia="Times New Roman" w:cs="Arial"/>
                <w:sz w:val="22"/>
                <w:lang w:eastAsia="es-ES"/>
              </w:rPr>
            </w:pPr>
            <w:r>
              <w:rPr>
                <w:rFonts w:eastAsia="Times New Roman" w:cs="Arial"/>
                <w:sz w:val="22"/>
                <w:lang w:eastAsia="es-ES"/>
              </w:rPr>
              <w:t>La Secretaría de Salud comenta que respondieron a</w:t>
            </w:r>
            <w:r w:rsidR="00873636">
              <w:rPr>
                <w:rFonts w:eastAsia="Times New Roman" w:cs="Arial"/>
                <w:sz w:val="22"/>
                <w:lang w:eastAsia="es-ES"/>
              </w:rPr>
              <w:t xml:space="preserve"> la activación </w:t>
            </w:r>
            <w:r>
              <w:rPr>
                <w:rFonts w:eastAsia="Times New Roman" w:cs="Arial"/>
                <w:sz w:val="22"/>
                <w:lang w:eastAsia="es-ES"/>
              </w:rPr>
              <w:t>que les llegó a través de la línea 123 y luego a través del Sistema Distrital y la red de c</w:t>
            </w:r>
            <w:r w:rsidR="00873636">
              <w:rPr>
                <w:rFonts w:eastAsia="Times New Roman" w:cs="Arial"/>
                <w:sz w:val="22"/>
                <w:lang w:eastAsia="es-ES"/>
              </w:rPr>
              <w:t>omunicaciones</w:t>
            </w:r>
            <w:r>
              <w:rPr>
                <w:rFonts w:eastAsia="Times New Roman" w:cs="Arial"/>
                <w:sz w:val="22"/>
                <w:lang w:eastAsia="es-ES"/>
              </w:rPr>
              <w:t>,</w:t>
            </w:r>
            <w:r w:rsidR="00873636">
              <w:rPr>
                <w:rFonts w:eastAsia="Times New Roman" w:cs="Arial"/>
                <w:sz w:val="22"/>
                <w:lang w:eastAsia="es-ES"/>
              </w:rPr>
              <w:t xml:space="preserve"> </w:t>
            </w:r>
            <w:r>
              <w:rPr>
                <w:rFonts w:eastAsia="Times New Roman" w:cs="Arial"/>
                <w:sz w:val="22"/>
                <w:lang w:eastAsia="es-ES"/>
              </w:rPr>
              <w:t xml:space="preserve">se </w:t>
            </w:r>
            <w:r w:rsidR="00873636">
              <w:rPr>
                <w:rFonts w:eastAsia="Times New Roman" w:cs="Arial"/>
                <w:sz w:val="22"/>
                <w:lang w:eastAsia="es-ES"/>
              </w:rPr>
              <w:t>cont</w:t>
            </w:r>
            <w:r>
              <w:rPr>
                <w:rFonts w:eastAsia="Times New Roman" w:cs="Arial"/>
                <w:sz w:val="22"/>
                <w:lang w:eastAsia="es-ES"/>
              </w:rPr>
              <w:t xml:space="preserve">ó </w:t>
            </w:r>
            <w:r w:rsidR="00873636">
              <w:rPr>
                <w:rFonts w:eastAsia="Times New Roman" w:cs="Arial"/>
                <w:sz w:val="22"/>
                <w:lang w:eastAsia="es-ES"/>
              </w:rPr>
              <w:t xml:space="preserve">con un </w:t>
            </w:r>
            <w:r>
              <w:rPr>
                <w:rFonts w:eastAsia="Times New Roman" w:cs="Arial"/>
                <w:sz w:val="22"/>
                <w:lang w:eastAsia="es-ES"/>
              </w:rPr>
              <w:t xml:space="preserve">gran </w:t>
            </w:r>
            <w:r w:rsidR="00873636">
              <w:rPr>
                <w:rFonts w:eastAsia="Times New Roman" w:cs="Arial"/>
                <w:sz w:val="22"/>
                <w:lang w:eastAsia="es-ES"/>
              </w:rPr>
              <w:t xml:space="preserve">apoyo institucional, </w:t>
            </w:r>
            <w:r w:rsidR="001D5C3E">
              <w:rPr>
                <w:rFonts w:eastAsia="Times New Roman" w:cs="Arial"/>
                <w:sz w:val="22"/>
                <w:lang w:eastAsia="es-ES"/>
              </w:rPr>
              <w:t>int</w:t>
            </w:r>
            <w:r>
              <w:rPr>
                <w:rFonts w:eastAsia="Times New Roman" w:cs="Arial"/>
                <w:sz w:val="22"/>
                <w:lang w:eastAsia="es-ES"/>
              </w:rPr>
              <w:t>er</w:t>
            </w:r>
            <w:r w:rsidR="001D5C3E">
              <w:rPr>
                <w:rFonts w:eastAsia="Times New Roman" w:cs="Arial"/>
                <w:sz w:val="22"/>
                <w:lang w:eastAsia="es-ES"/>
              </w:rPr>
              <w:t>institucional</w:t>
            </w:r>
            <w:r w:rsidR="00873636">
              <w:rPr>
                <w:rFonts w:eastAsia="Times New Roman" w:cs="Arial"/>
                <w:sz w:val="22"/>
                <w:lang w:eastAsia="es-ES"/>
              </w:rPr>
              <w:t xml:space="preserve"> y de </w:t>
            </w:r>
            <w:r w:rsidR="001D5C3E">
              <w:rPr>
                <w:rFonts w:eastAsia="Times New Roman" w:cs="Arial"/>
                <w:sz w:val="22"/>
                <w:lang w:eastAsia="es-ES"/>
              </w:rPr>
              <w:t>entidades</w:t>
            </w:r>
            <w:r w:rsidR="00873636">
              <w:rPr>
                <w:rFonts w:eastAsia="Times New Roman" w:cs="Arial"/>
                <w:sz w:val="22"/>
                <w:lang w:eastAsia="es-ES"/>
              </w:rPr>
              <w:t xml:space="preserve"> privadas</w:t>
            </w:r>
            <w:r>
              <w:rPr>
                <w:rFonts w:eastAsia="Times New Roman" w:cs="Arial"/>
                <w:sz w:val="22"/>
                <w:lang w:eastAsia="es-ES"/>
              </w:rPr>
              <w:t>, recibieron la disponibilidad de talento humano de Defensa Civil, Cruz Roja y Bomberos Oficiales y Voluntarios, así como el área de sanidad de la Policía</w:t>
            </w:r>
            <w:r w:rsidR="00B67618">
              <w:rPr>
                <w:rFonts w:eastAsia="Times New Roman" w:cs="Arial"/>
                <w:sz w:val="22"/>
                <w:lang w:eastAsia="es-ES"/>
              </w:rPr>
              <w:t xml:space="preserve"> Nacional</w:t>
            </w:r>
            <w:r>
              <w:rPr>
                <w:rFonts w:eastAsia="Times New Roman" w:cs="Arial"/>
                <w:sz w:val="22"/>
                <w:lang w:eastAsia="es-ES"/>
              </w:rPr>
              <w:t xml:space="preserve">. Fue un trabajo integrado </w:t>
            </w:r>
            <w:r w:rsidR="00B67618">
              <w:rPr>
                <w:rFonts w:eastAsia="Times New Roman" w:cs="Arial"/>
                <w:sz w:val="22"/>
                <w:lang w:eastAsia="es-ES"/>
              </w:rPr>
              <w:t>en el sitio con la unidad de atención en salud que funciona en la Escuela Militar con quienes se hizo el enlace. Llegaron a tener 40 ambulancias en el sitio</w:t>
            </w:r>
            <w:r w:rsidR="00873636">
              <w:rPr>
                <w:rFonts w:eastAsia="Times New Roman" w:cs="Arial"/>
                <w:sz w:val="22"/>
                <w:lang w:eastAsia="es-ES"/>
              </w:rPr>
              <w:t xml:space="preserve">. </w:t>
            </w:r>
            <w:r w:rsidR="00B67618">
              <w:rPr>
                <w:rFonts w:eastAsia="Times New Roman" w:cs="Arial"/>
                <w:sz w:val="22"/>
                <w:lang w:eastAsia="es-ES"/>
              </w:rPr>
              <w:t>Hubo división de trabajos en el área</w:t>
            </w:r>
            <w:r w:rsidR="007F467E">
              <w:rPr>
                <w:rFonts w:eastAsia="Times New Roman" w:cs="Arial"/>
                <w:sz w:val="22"/>
                <w:lang w:eastAsia="es-ES"/>
              </w:rPr>
              <w:t xml:space="preserve">, la parte externa estuvo coordinada por </w:t>
            </w:r>
            <w:r w:rsidR="00B67618">
              <w:rPr>
                <w:rFonts w:eastAsia="Times New Roman" w:cs="Arial"/>
                <w:sz w:val="22"/>
                <w:lang w:eastAsia="es-ES"/>
              </w:rPr>
              <w:t>Cruz Ro</w:t>
            </w:r>
            <w:r w:rsidR="007F467E">
              <w:rPr>
                <w:rFonts w:eastAsia="Times New Roman" w:cs="Arial"/>
                <w:sz w:val="22"/>
                <w:lang w:eastAsia="es-ES"/>
              </w:rPr>
              <w:t>ja Bogotá, hubo trabajo integrado con Policía Nacional en la atención de la comunidad que llegó al reconocimiento de sus cadetes, haciendo apoyo sicosocial liderado por sicólogos de la Policía Nacional, con sicólogos d</w:t>
            </w:r>
            <w:r w:rsidR="00881C33">
              <w:rPr>
                <w:rFonts w:eastAsia="Times New Roman" w:cs="Arial"/>
                <w:sz w:val="22"/>
                <w:lang w:eastAsia="es-ES"/>
              </w:rPr>
              <w:t>e la Subred Sur, de la Secretarí</w:t>
            </w:r>
            <w:r w:rsidR="007F467E">
              <w:rPr>
                <w:rFonts w:eastAsia="Times New Roman" w:cs="Arial"/>
                <w:sz w:val="22"/>
                <w:lang w:eastAsia="es-ES"/>
              </w:rPr>
              <w:t>a y Cruz Roja. Hubo dificultades con la recolección de información, las ambulancias privadas siguen actuando como rueda suelta aunque ya hay reglamentación para que las ambulancias tanto públicas como privadas estén coordinadas por el Centro Regulador de Urgencias.</w:t>
            </w:r>
            <w:r w:rsidR="001D5C3E">
              <w:rPr>
                <w:rFonts w:eastAsia="Times New Roman" w:cs="Arial"/>
                <w:sz w:val="22"/>
                <w:lang w:eastAsia="es-ES"/>
              </w:rPr>
              <w:t xml:space="preserve"> </w:t>
            </w:r>
            <w:r w:rsidR="00FE112F">
              <w:rPr>
                <w:rFonts w:eastAsia="Times New Roman" w:cs="Arial"/>
                <w:sz w:val="22"/>
                <w:lang w:eastAsia="es-ES"/>
              </w:rPr>
              <w:t>Para la</w:t>
            </w:r>
            <w:r w:rsidR="007F467E">
              <w:rPr>
                <w:rFonts w:eastAsia="Times New Roman" w:cs="Arial"/>
                <w:sz w:val="22"/>
                <w:lang w:eastAsia="es-ES"/>
              </w:rPr>
              <w:t xml:space="preserve">s </w:t>
            </w:r>
            <w:r w:rsidR="00FE112F">
              <w:rPr>
                <w:rFonts w:eastAsia="Times New Roman" w:cs="Arial"/>
                <w:sz w:val="22"/>
                <w:lang w:eastAsia="es-ES"/>
              </w:rPr>
              <w:t xml:space="preserve">entidades que deben presentar </w:t>
            </w:r>
            <w:r w:rsidR="007F467E">
              <w:rPr>
                <w:rFonts w:eastAsia="Times New Roman" w:cs="Arial"/>
                <w:sz w:val="22"/>
                <w:lang w:eastAsia="es-ES"/>
              </w:rPr>
              <w:t xml:space="preserve">informes a </w:t>
            </w:r>
            <w:r w:rsidR="00FE112F">
              <w:rPr>
                <w:rFonts w:eastAsia="Times New Roman" w:cs="Arial"/>
                <w:sz w:val="22"/>
                <w:lang w:eastAsia="es-ES"/>
              </w:rPr>
              <w:t xml:space="preserve">la </w:t>
            </w:r>
            <w:r w:rsidR="007F467E">
              <w:rPr>
                <w:rFonts w:eastAsia="Times New Roman" w:cs="Arial"/>
                <w:sz w:val="22"/>
                <w:lang w:eastAsia="es-ES"/>
              </w:rPr>
              <w:t xml:space="preserve">Personería </w:t>
            </w:r>
            <w:r w:rsidR="00FE112F">
              <w:rPr>
                <w:rFonts w:eastAsia="Times New Roman" w:cs="Arial"/>
                <w:sz w:val="22"/>
                <w:lang w:eastAsia="es-ES"/>
              </w:rPr>
              <w:t xml:space="preserve">y lo relacionado con temas de reclamaciones, </w:t>
            </w:r>
            <w:r w:rsidR="004E07D2">
              <w:rPr>
                <w:rFonts w:eastAsia="Times New Roman" w:cs="Arial"/>
                <w:sz w:val="22"/>
                <w:lang w:eastAsia="es-ES"/>
              </w:rPr>
              <w:t>es fundamental recopilar la mayor información de las víctimas</w:t>
            </w:r>
            <w:r w:rsidR="00FE112F">
              <w:rPr>
                <w:rFonts w:eastAsia="Times New Roman" w:cs="Arial"/>
                <w:sz w:val="22"/>
                <w:lang w:eastAsia="es-ES"/>
              </w:rPr>
              <w:t xml:space="preserve"> (documento de identidad, sistema de traslado, dirección o teléfono) y esa fue la dificultad, ambulancias privadas llevaron pacientes a instituciones privadas que fueron atendidos bajo la modalidad de paciente privado y </w:t>
            </w:r>
            <w:r w:rsidR="00B61734">
              <w:rPr>
                <w:rFonts w:eastAsia="Times New Roman" w:cs="Arial"/>
                <w:sz w:val="22"/>
                <w:lang w:eastAsia="es-ES"/>
              </w:rPr>
              <w:t xml:space="preserve">no víctima de atentado terrorista y </w:t>
            </w:r>
            <w:r w:rsidR="00FE112F">
              <w:rPr>
                <w:rFonts w:eastAsia="Times New Roman" w:cs="Arial"/>
                <w:sz w:val="22"/>
                <w:lang w:eastAsia="es-ES"/>
              </w:rPr>
              <w:t>gracias a la información del PMU se pudo tener claridad en esto.</w:t>
            </w:r>
            <w:r w:rsidR="00B61734">
              <w:rPr>
                <w:rFonts w:eastAsia="Times New Roman" w:cs="Arial"/>
                <w:sz w:val="22"/>
                <w:lang w:eastAsia="es-ES"/>
              </w:rPr>
              <w:t xml:space="preserve"> Una vez se solucione el mecanismo de diálogo entre Bomberos Oficiales y Voluntarios se buscará el espacio para trabajar los aspectos de salud relacionados con estas entidades.</w:t>
            </w:r>
          </w:p>
          <w:p w:rsidR="00F77B8C" w:rsidRDefault="00F77B8C" w:rsidP="003468D4">
            <w:pPr>
              <w:spacing w:line="240" w:lineRule="auto"/>
              <w:rPr>
                <w:rFonts w:eastAsia="Times New Roman" w:cs="Arial"/>
                <w:sz w:val="22"/>
                <w:lang w:eastAsia="es-ES"/>
              </w:rPr>
            </w:pPr>
          </w:p>
          <w:p w:rsidR="00873636" w:rsidRDefault="001D5C3E" w:rsidP="003468D4">
            <w:pPr>
              <w:spacing w:line="240" w:lineRule="auto"/>
              <w:rPr>
                <w:rFonts w:eastAsia="Times New Roman" w:cs="Arial"/>
                <w:sz w:val="22"/>
                <w:lang w:eastAsia="es-ES"/>
              </w:rPr>
            </w:pPr>
            <w:r>
              <w:rPr>
                <w:rFonts w:eastAsia="Times New Roman" w:cs="Arial"/>
                <w:sz w:val="22"/>
                <w:lang w:eastAsia="es-ES"/>
              </w:rPr>
              <w:t xml:space="preserve">La </w:t>
            </w:r>
            <w:r w:rsidR="00881C33">
              <w:rPr>
                <w:rFonts w:eastAsia="Times New Roman" w:cs="Arial"/>
                <w:sz w:val="22"/>
                <w:lang w:eastAsia="es-ES"/>
              </w:rPr>
              <w:t>Secretarí</w:t>
            </w:r>
            <w:r w:rsidR="00F77B8C">
              <w:rPr>
                <w:rFonts w:eastAsia="Times New Roman" w:cs="Arial"/>
                <w:sz w:val="22"/>
                <w:lang w:eastAsia="es-ES"/>
              </w:rPr>
              <w:t xml:space="preserve">a </w:t>
            </w:r>
            <w:r>
              <w:rPr>
                <w:rFonts w:eastAsia="Times New Roman" w:cs="Arial"/>
                <w:sz w:val="22"/>
                <w:lang w:eastAsia="es-ES"/>
              </w:rPr>
              <w:t xml:space="preserve">de Integración </w:t>
            </w:r>
            <w:r w:rsidR="00F77B8C">
              <w:rPr>
                <w:rFonts w:eastAsia="Times New Roman" w:cs="Arial"/>
                <w:sz w:val="22"/>
                <w:lang w:eastAsia="es-ES"/>
              </w:rPr>
              <w:t xml:space="preserve">Social </w:t>
            </w:r>
            <w:r>
              <w:rPr>
                <w:rFonts w:eastAsia="Times New Roman" w:cs="Arial"/>
                <w:sz w:val="22"/>
                <w:lang w:eastAsia="es-ES"/>
              </w:rPr>
              <w:t xml:space="preserve">establece que </w:t>
            </w:r>
            <w:r w:rsidR="00B61734">
              <w:rPr>
                <w:rFonts w:eastAsia="Times New Roman" w:cs="Arial"/>
                <w:sz w:val="22"/>
                <w:lang w:eastAsia="es-ES"/>
              </w:rPr>
              <w:t>fueron</w:t>
            </w:r>
            <w:r>
              <w:rPr>
                <w:rFonts w:eastAsia="Times New Roman" w:cs="Arial"/>
                <w:sz w:val="22"/>
                <w:lang w:eastAsia="es-ES"/>
              </w:rPr>
              <w:t xml:space="preserve"> activa</w:t>
            </w:r>
            <w:r w:rsidR="00B61734">
              <w:rPr>
                <w:rFonts w:eastAsia="Times New Roman" w:cs="Arial"/>
                <w:sz w:val="22"/>
                <w:lang w:eastAsia="es-ES"/>
              </w:rPr>
              <w:t>dos por el IDIGER hacia</w:t>
            </w:r>
            <w:r>
              <w:rPr>
                <w:rFonts w:eastAsia="Times New Roman" w:cs="Arial"/>
                <w:sz w:val="22"/>
                <w:lang w:eastAsia="es-ES"/>
              </w:rPr>
              <w:t xml:space="preserve"> medio </w:t>
            </w:r>
            <w:r w:rsidR="00F975E2">
              <w:rPr>
                <w:rFonts w:eastAsia="Times New Roman" w:cs="Arial"/>
                <w:sz w:val="22"/>
                <w:lang w:eastAsia="es-ES"/>
              </w:rPr>
              <w:t>día</w:t>
            </w:r>
            <w:r>
              <w:rPr>
                <w:rFonts w:eastAsia="Times New Roman" w:cs="Arial"/>
                <w:sz w:val="22"/>
                <w:lang w:eastAsia="es-ES"/>
              </w:rPr>
              <w:t xml:space="preserve"> po</w:t>
            </w:r>
            <w:r w:rsidR="00F975E2">
              <w:rPr>
                <w:rFonts w:eastAsia="Times New Roman" w:cs="Arial"/>
                <w:sz w:val="22"/>
                <w:lang w:eastAsia="es-ES"/>
              </w:rPr>
              <w:t>r</w:t>
            </w:r>
            <w:r w:rsidR="002846FC">
              <w:rPr>
                <w:rFonts w:eastAsia="Times New Roman" w:cs="Arial"/>
                <w:sz w:val="22"/>
                <w:lang w:eastAsia="es-ES"/>
              </w:rPr>
              <w:t xml:space="preserve">que por </w:t>
            </w:r>
            <w:r>
              <w:rPr>
                <w:rFonts w:eastAsia="Times New Roman" w:cs="Arial"/>
                <w:sz w:val="22"/>
                <w:lang w:eastAsia="es-ES"/>
              </w:rPr>
              <w:t xml:space="preserve"> </w:t>
            </w:r>
            <w:r w:rsidR="002846FC">
              <w:rPr>
                <w:rFonts w:eastAsia="Times New Roman" w:cs="Arial"/>
                <w:sz w:val="22"/>
                <w:lang w:eastAsia="es-ES"/>
              </w:rPr>
              <w:t>cuestiones</w:t>
            </w:r>
            <w:r>
              <w:rPr>
                <w:rFonts w:eastAsia="Times New Roman" w:cs="Arial"/>
                <w:sz w:val="22"/>
                <w:lang w:eastAsia="es-ES"/>
              </w:rPr>
              <w:t xml:space="preserve"> de seguridad no se podía ingresar al </w:t>
            </w:r>
            <w:r w:rsidR="00F975E2">
              <w:rPr>
                <w:rFonts w:eastAsia="Times New Roman" w:cs="Arial"/>
                <w:sz w:val="22"/>
                <w:lang w:eastAsia="es-ES"/>
              </w:rPr>
              <w:t>lugar</w:t>
            </w:r>
            <w:r w:rsidR="00F77B8C">
              <w:rPr>
                <w:rFonts w:eastAsia="Times New Roman" w:cs="Arial"/>
                <w:sz w:val="22"/>
                <w:lang w:eastAsia="es-ES"/>
              </w:rPr>
              <w:t>,</w:t>
            </w:r>
            <w:r>
              <w:rPr>
                <w:rFonts w:eastAsia="Times New Roman" w:cs="Arial"/>
                <w:sz w:val="22"/>
                <w:lang w:eastAsia="es-ES"/>
              </w:rPr>
              <w:t xml:space="preserve"> </w:t>
            </w:r>
            <w:r w:rsidR="00F975E2">
              <w:rPr>
                <w:rFonts w:eastAsia="Times New Roman" w:cs="Arial"/>
                <w:sz w:val="22"/>
                <w:lang w:eastAsia="es-ES"/>
              </w:rPr>
              <w:t>asistieron</w:t>
            </w:r>
            <w:r>
              <w:rPr>
                <w:rFonts w:eastAsia="Times New Roman" w:cs="Arial"/>
                <w:sz w:val="22"/>
                <w:lang w:eastAsia="es-ES"/>
              </w:rPr>
              <w:t xml:space="preserve"> 24 servidores y 4 camionetas y se </w:t>
            </w:r>
            <w:r w:rsidR="002846FC">
              <w:rPr>
                <w:rFonts w:eastAsia="Times New Roman" w:cs="Arial"/>
                <w:sz w:val="22"/>
                <w:lang w:eastAsia="es-ES"/>
              </w:rPr>
              <w:t xml:space="preserve">han levantado </w:t>
            </w:r>
            <w:r>
              <w:rPr>
                <w:rFonts w:eastAsia="Times New Roman" w:cs="Arial"/>
                <w:sz w:val="22"/>
                <w:lang w:eastAsia="es-ES"/>
              </w:rPr>
              <w:t xml:space="preserve">registros de las </w:t>
            </w:r>
            <w:r w:rsidR="00F975E2">
              <w:rPr>
                <w:rFonts w:eastAsia="Times New Roman" w:cs="Arial"/>
                <w:sz w:val="22"/>
                <w:lang w:eastAsia="es-ES"/>
              </w:rPr>
              <w:t>personas</w:t>
            </w:r>
            <w:r>
              <w:rPr>
                <w:rFonts w:eastAsia="Times New Roman" w:cs="Arial"/>
                <w:sz w:val="22"/>
                <w:lang w:eastAsia="es-ES"/>
              </w:rPr>
              <w:t xml:space="preserve"> afectadas</w:t>
            </w:r>
            <w:r w:rsidR="002846FC">
              <w:rPr>
                <w:rFonts w:eastAsia="Times New Roman" w:cs="Arial"/>
                <w:sz w:val="22"/>
                <w:lang w:eastAsia="es-ES"/>
              </w:rPr>
              <w:t xml:space="preserve"> desde el día del evento hasta hoy 31 de enero,</w:t>
            </w:r>
            <w:r>
              <w:rPr>
                <w:rFonts w:eastAsia="Times New Roman" w:cs="Arial"/>
                <w:sz w:val="22"/>
                <w:lang w:eastAsia="es-ES"/>
              </w:rPr>
              <w:t xml:space="preserve"> plazo </w:t>
            </w:r>
            <w:r w:rsidR="002846FC">
              <w:rPr>
                <w:rFonts w:eastAsia="Times New Roman" w:cs="Arial"/>
                <w:sz w:val="22"/>
                <w:lang w:eastAsia="es-ES"/>
              </w:rPr>
              <w:t>máximo establecido por la Personería</w:t>
            </w:r>
            <w:r>
              <w:rPr>
                <w:rFonts w:eastAsia="Times New Roman" w:cs="Arial"/>
                <w:sz w:val="22"/>
                <w:lang w:eastAsia="es-ES"/>
              </w:rPr>
              <w:t xml:space="preserve">, </w:t>
            </w:r>
            <w:r w:rsidR="002846FC">
              <w:rPr>
                <w:rFonts w:eastAsia="Times New Roman" w:cs="Arial"/>
                <w:sz w:val="22"/>
                <w:lang w:eastAsia="es-ES"/>
              </w:rPr>
              <w:t xml:space="preserve">sin ser el dato final </w:t>
            </w:r>
            <w:r>
              <w:rPr>
                <w:rFonts w:eastAsia="Times New Roman" w:cs="Arial"/>
                <w:sz w:val="22"/>
                <w:lang w:eastAsia="es-ES"/>
              </w:rPr>
              <w:t xml:space="preserve">se </w:t>
            </w:r>
            <w:r w:rsidR="00F975E2">
              <w:rPr>
                <w:rFonts w:eastAsia="Times New Roman" w:cs="Arial"/>
                <w:sz w:val="22"/>
                <w:lang w:eastAsia="es-ES"/>
              </w:rPr>
              <w:t>tien</w:t>
            </w:r>
            <w:r w:rsidR="009C6782">
              <w:rPr>
                <w:rFonts w:eastAsia="Times New Roman" w:cs="Arial"/>
                <w:sz w:val="22"/>
                <w:lang w:eastAsia="es-ES"/>
              </w:rPr>
              <w:t>e</w:t>
            </w:r>
            <w:r>
              <w:rPr>
                <w:rFonts w:eastAsia="Times New Roman" w:cs="Arial"/>
                <w:sz w:val="22"/>
                <w:lang w:eastAsia="es-ES"/>
              </w:rPr>
              <w:t xml:space="preserve"> 546 </w:t>
            </w:r>
            <w:r w:rsidR="00F975E2">
              <w:rPr>
                <w:rFonts w:eastAsia="Times New Roman" w:cs="Arial"/>
                <w:sz w:val="22"/>
                <w:lang w:eastAsia="es-ES"/>
              </w:rPr>
              <w:t>hogares</w:t>
            </w:r>
            <w:r>
              <w:rPr>
                <w:rFonts w:eastAsia="Times New Roman" w:cs="Arial"/>
                <w:sz w:val="22"/>
                <w:lang w:eastAsia="es-ES"/>
              </w:rPr>
              <w:t xml:space="preserve"> afectad</w:t>
            </w:r>
            <w:r w:rsidR="00F77B8C">
              <w:rPr>
                <w:rFonts w:eastAsia="Times New Roman" w:cs="Arial"/>
                <w:sz w:val="22"/>
                <w:lang w:eastAsia="es-ES"/>
              </w:rPr>
              <w:t>o</w:t>
            </w:r>
            <w:r>
              <w:rPr>
                <w:rFonts w:eastAsia="Times New Roman" w:cs="Arial"/>
                <w:sz w:val="22"/>
                <w:lang w:eastAsia="es-ES"/>
              </w:rPr>
              <w:t>s</w:t>
            </w:r>
            <w:r w:rsidR="00A5502B">
              <w:rPr>
                <w:rFonts w:eastAsia="Times New Roman" w:cs="Arial"/>
                <w:sz w:val="22"/>
                <w:lang w:eastAsia="es-ES"/>
              </w:rPr>
              <w:t>,</w:t>
            </w:r>
            <w:r>
              <w:rPr>
                <w:rFonts w:eastAsia="Times New Roman" w:cs="Arial"/>
                <w:sz w:val="22"/>
                <w:lang w:eastAsia="es-ES"/>
              </w:rPr>
              <w:t xml:space="preserve"> </w:t>
            </w:r>
            <w:r w:rsidR="002846FC">
              <w:rPr>
                <w:rFonts w:eastAsia="Times New Roman" w:cs="Arial"/>
                <w:sz w:val="22"/>
                <w:lang w:eastAsia="es-ES"/>
              </w:rPr>
              <w:t>2695 adultos y 330 niños para un total de 3025 personas,</w:t>
            </w:r>
            <w:r>
              <w:rPr>
                <w:rFonts w:eastAsia="Times New Roman" w:cs="Arial"/>
                <w:sz w:val="22"/>
                <w:lang w:eastAsia="es-ES"/>
              </w:rPr>
              <w:t xml:space="preserve"> 4 localidades afectadas: </w:t>
            </w:r>
            <w:r w:rsidR="00F975E2">
              <w:rPr>
                <w:rFonts w:eastAsia="Times New Roman" w:cs="Arial"/>
                <w:sz w:val="22"/>
                <w:lang w:eastAsia="es-ES"/>
              </w:rPr>
              <w:t>Antonio</w:t>
            </w:r>
            <w:r>
              <w:rPr>
                <w:rFonts w:eastAsia="Times New Roman" w:cs="Arial"/>
                <w:sz w:val="22"/>
                <w:lang w:eastAsia="es-ES"/>
              </w:rPr>
              <w:t xml:space="preserve"> Nariño</w:t>
            </w:r>
            <w:r w:rsidR="00A5502B">
              <w:rPr>
                <w:rFonts w:eastAsia="Times New Roman" w:cs="Arial"/>
                <w:sz w:val="22"/>
                <w:lang w:eastAsia="es-ES"/>
              </w:rPr>
              <w:t xml:space="preserve"> con 73 hogares afectados, 162 adultos y 43 niños para un total de 205 personas</w:t>
            </w:r>
            <w:r>
              <w:rPr>
                <w:rFonts w:eastAsia="Times New Roman" w:cs="Arial"/>
                <w:sz w:val="22"/>
                <w:lang w:eastAsia="es-ES"/>
              </w:rPr>
              <w:t>, Puente Aranda</w:t>
            </w:r>
            <w:r w:rsidR="00A5502B">
              <w:rPr>
                <w:rFonts w:eastAsia="Times New Roman" w:cs="Arial"/>
                <w:sz w:val="22"/>
                <w:lang w:eastAsia="es-ES"/>
              </w:rPr>
              <w:t xml:space="preserve"> con 101 hogares afectados, 352 adultos y 46 niños para un total de 398 personas</w:t>
            </w:r>
            <w:r>
              <w:rPr>
                <w:rFonts w:eastAsia="Times New Roman" w:cs="Arial"/>
                <w:sz w:val="22"/>
                <w:lang w:eastAsia="es-ES"/>
              </w:rPr>
              <w:t xml:space="preserve">, Rafael Uribe </w:t>
            </w:r>
            <w:proofErr w:type="spellStart"/>
            <w:r>
              <w:rPr>
                <w:rFonts w:eastAsia="Times New Roman" w:cs="Arial"/>
                <w:sz w:val="22"/>
                <w:lang w:eastAsia="es-ES"/>
              </w:rPr>
              <w:t>Uribe</w:t>
            </w:r>
            <w:proofErr w:type="spellEnd"/>
            <w:r>
              <w:rPr>
                <w:rFonts w:eastAsia="Times New Roman" w:cs="Arial"/>
                <w:sz w:val="22"/>
                <w:lang w:eastAsia="es-ES"/>
              </w:rPr>
              <w:t xml:space="preserve"> </w:t>
            </w:r>
            <w:r w:rsidR="00A5502B">
              <w:rPr>
                <w:rFonts w:eastAsia="Times New Roman" w:cs="Arial"/>
                <w:sz w:val="22"/>
                <w:lang w:eastAsia="es-ES"/>
              </w:rPr>
              <w:t xml:space="preserve">con 297 hogares afectados, 917 adultos y 188 niños para un total de 1105 personas </w:t>
            </w:r>
            <w:r>
              <w:rPr>
                <w:rFonts w:eastAsia="Times New Roman" w:cs="Arial"/>
                <w:sz w:val="22"/>
                <w:lang w:eastAsia="es-ES"/>
              </w:rPr>
              <w:t>y Tunjuelito</w:t>
            </w:r>
            <w:r w:rsidR="00A5502B">
              <w:rPr>
                <w:rFonts w:eastAsia="Times New Roman" w:cs="Arial"/>
                <w:sz w:val="22"/>
                <w:lang w:eastAsia="es-ES"/>
              </w:rPr>
              <w:t xml:space="preserve"> con 75</w:t>
            </w:r>
            <w:r w:rsidR="00A5502B" w:rsidRPr="00A5502B">
              <w:rPr>
                <w:rFonts w:eastAsia="Times New Roman" w:cs="Arial"/>
                <w:sz w:val="22"/>
                <w:lang w:eastAsia="es-ES"/>
              </w:rPr>
              <w:t xml:space="preserve"> hogares afectados, </w:t>
            </w:r>
            <w:r w:rsidR="00A5502B">
              <w:rPr>
                <w:rFonts w:eastAsia="Times New Roman" w:cs="Arial"/>
                <w:sz w:val="22"/>
                <w:lang w:eastAsia="es-ES"/>
              </w:rPr>
              <w:t>1264</w:t>
            </w:r>
            <w:r w:rsidR="00A5502B" w:rsidRPr="00A5502B">
              <w:rPr>
                <w:rFonts w:eastAsia="Times New Roman" w:cs="Arial"/>
                <w:sz w:val="22"/>
                <w:lang w:eastAsia="es-ES"/>
              </w:rPr>
              <w:t xml:space="preserve"> adultos y </w:t>
            </w:r>
            <w:r w:rsidR="00A5502B">
              <w:rPr>
                <w:rFonts w:eastAsia="Times New Roman" w:cs="Arial"/>
                <w:sz w:val="22"/>
                <w:lang w:eastAsia="es-ES"/>
              </w:rPr>
              <w:t>53</w:t>
            </w:r>
            <w:r w:rsidR="00A5502B" w:rsidRPr="00A5502B">
              <w:rPr>
                <w:rFonts w:eastAsia="Times New Roman" w:cs="Arial"/>
                <w:sz w:val="22"/>
                <w:lang w:eastAsia="es-ES"/>
              </w:rPr>
              <w:t xml:space="preserve"> niños para un total de </w:t>
            </w:r>
            <w:r w:rsidR="00A5502B">
              <w:rPr>
                <w:rFonts w:eastAsia="Times New Roman" w:cs="Arial"/>
                <w:sz w:val="22"/>
                <w:lang w:eastAsia="es-ES"/>
              </w:rPr>
              <w:t>1317</w:t>
            </w:r>
            <w:r w:rsidR="00A5502B" w:rsidRPr="00A5502B">
              <w:rPr>
                <w:rFonts w:eastAsia="Times New Roman" w:cs="Arial"/>
                <w:sz w:val="22"/>
                <w:lang w:eastAsia="es-ES"/>
              </w:rPr>
              <w:t xml:space="preserve"> personas</w:t>
            </w:r>
            <w:r>
              <w:rPr>
                <w:rFonts w:eastAsia="Times New Roman" w:cs="Arial"/>
                <w:sz w:val="22"/>
                <w:lang w:eastAsia="es-ES"/>
              </w:rPr>
              <w:t xml:space="preserve">. </w:t>
            </w:r>
            <w:r w:rsidR="00130F4B">
              <w:rPr>
                <w:rFonts w:eastAsia="Times New Roman" w:cs="Arial"/>
                <w:sz w:val="22"/>
                <w:lang w:eastAsia="es-ES"/>
              </w:rPr>
              <w:t>La información aún se está co</w:t>
            </w:r>
            <w:r w:rsidR="008B7EBA">
              <w:rPr>
                <w:rFonts w:eastAsia="Times New Roman" w:cs="Arial"/>
                <w:sz w:val="22"/>
                <w:lang w:eastAsia="es-ES"/>
              </w:rPr>
              <w:t>nsolidando</w:t>
            </w:r>
            <w:r w:rsidR="00130F4B">
              <w:rPr>
                <w:rFonts w:eastAsia="Times New Roman" w:cs="Arial"/>
                <w:sz w:val="22"/>
                <w:lang w:eastAsia="es-ES"/>
              </w:rPr>
              <w:t xml:space="preserve"> para entregar al IDIGER</w:t>
            </w:r>
            <w:r>
              <w:rPr>
                <w:rFonts w:eastAsia="Times New Roman" w:cs="Arial"/>
                <w:sz w:val="22"/>
                <w:lang w:eastAsia="es-ES"/>
              </w:rPr>
              <w:t xml:space="preserve">, quien </w:t>
            </w:r>
            <w:r w:rsidR="00F77B8C">
              <w:rPr>
                <w:rFonts w:eastAsia="Times New Roman" w:cs="Arial"/>
                <w:sz w:val="22"/>
                <w:lang w:eastAsia="es-ES"/>
              </w:rPr>
              <w:t xml:space="preserve">a su vez </w:t>
            </w:r>
            <w:r>
              <w:rPr>
                <w:rFonts w:eastAsia="Times New Roman" w:cs="Arial"/>
                <w:sz w:val="22"/>
                <w:lang w:eastAsia="es-ES"/>
              </w:rPr>
              <w:t>entregará información</w:t>
            </w:r>
            <w:r w:rsidR="009C6782">
              <w:rPr>
                <w:rFonts w:eastAsia="Times New Roman" w:cs="Arial"/>
                <w:sz w:val="22"/>
                <w:lang w:eastAsia="es-ES"/>
              </w:rPr>
              <w:t xml:space="preserve"> oficial</w:t>
            </w:r>
            <w:r>
              <w:rPr>
                <w:rFonts w:eastAsia="Times New Roman" w:cs="Arial"/>
                <w:sz w:val="22"/>
                <w:lang w:eastAsia="es-ES"/>
              </w:rPr>
              <w:t xml:space="preserve"> a la </w:t>
            </w:r>
            <w:r w:rsidR="009C6782">
              <w:rPr>
                <w:rFonts w:eastAsia="Times New Roman" w:cs="Arial"/>
                <w:sz w:val="22"/>
                <w:lang w:eastAsia="es-ES"/>
              </w:rPr>
              <w:t>P</w:t>
            </w:r>
            <w:r>
              <w:rPr>
                <w:rFonts w:eastAsia="Times New Roman" w:cs="Arial"/>
                <w:sz w:val="22"/>
                <w:lang w:eastAsia="es-ES"/>
              </w:rPr>
              <w:t>ersonería</w:t>
            </w:r>
            <w:r w:rsidR="00130F4B">
              <w:rPr>
                <w:rFonts w:eastAsia="Times New Roman" w:cs="Arial"/>
                <w:sz w:val="22"/>
                <w:lang w:eastAsia="es-ES"/>
              </w:rPr>
              <w:t xml:space="preserve"> de Bogotá.</w:t>
            </w:r>
          </w:p>
          <w:p w:rsidR="001D5C3E" w:rsidRDefault="001D5C3E" w:rsidP="003468D4">
            <w:pPr>
              <w:spacing w:line="240" w:lineRule="auto"/>
              <w:rPr>
                <w:rFonts w:eastAsia="Times New Roman" w:cs="Arial"/>
                <w:sz w:val="22"/>
                <w:lang w:eastAsia="es-ES"/>
              </w:rPr>
            </w:pPr>
          </w:p>
          <w:p w:rsidR="008B7EBA" w:rsidRDefault="001D5C3E" w:rsidP="003468D4">
            <w:pPr>
              <w:spacing w:line="240" w:lineRule="auto"/>
              <w:rPr>
                <w:rFonts w:eastAsia="Times New Roman" w:cs="Arial"/>
                <w:sz w:val="22"/>
                <w:lang w:eastAsia="es-ES"/>
              </w:rPr>
            </w:pPr>
            <w:r>
              <w:rPr>
                <w:rFonts w:eastAsia="Times New Roman" w:cs="Arial"/>
                <w:sz w:val="22"/>
                <w:lang w:eastAsia="es-ES"/>
              </w:rPr>
              <w:t xml:space="preserve">El IDIGER establece </w:t>
            </w:r>
            <w:r w:rsidR="009C6782">
              <w:rPr>
                <w:rFonts w:eastAsia="Times New Roman" w:cs="Arial"/>
                <w:sz w:val="22"/>
                <w:lang w:eastAsia="es-ES"/>
              </w:rPr>
              <w:t>que,</w:t>
            </w:r>
            <w:r>
              <w:rPr>
                <w:rFonts w:eastAsia="Times New Roman" w:cs="Arial"/>
                <w:sz w:val="22"/>
                <w:lang w:eastAsia="es-ES"/>
              </w:rPr>
              <w:t xml:space="preserve"> una vez ocurrido el hecho</w:t>
            </w:r>
            <w:r w:rsidR="009C6782">
              <w:rPr>
                <w:rFonts w:eastAsia="Times New Roman" w:cs="Arial"/>
                <w:sz w:val="22"/>
                <w:lang w:eastAsia="es-ES"/>
              </w:rPr>
              <w:t xml:space="preserve">, </w:t>
            </w:r>
            <w:r w:rsidR="00130F4B">
              <w:rPr>
                <w:rFonts w:eastAsia="Times New Roman" w:cs="Arial"/>
                <w:sz w:val="22"/>
                <w:lang w:eastAsia="es-ES"/>
              </w:rPr>
              <w:t xml:space="preserve">Asistencia Técnica del IDIGER </w:t>
            </w:r>
            <w:r>
              <w:rPr>
                <w:rFonts w:eastAsia="Times New Roman" w:cs="Arial"/>
                <w:sz w:val="22"/>
                <w:lang w:eastAsia="es-ES"/>
              </w:rPr>
              <w:t xml:space="preserve">hace la </w:t>
            </w:r>
            <w:r w:rsidR="008B7EBA">
              <w:rPr>
                <w:rFonts w:eastAsia="Times New Roman" w:cs="Arial"/>
                <w:sz w:val="22"/>
                <w:lang w:eastAsia="es-ES"/>
              </w:rPr>
              <w:t>evaluac</w:t>
            </w:r>
            <w:r>
              <w:rPr>
                <w:rFonts w:eastAsia="Times New Roman" w:cs="Arial"/>
                <w:sz w:val="22"/>
                <w:lang w:eastAsia="es-ES"/>
              </w:rPr>
              <w:t xml:space="preserve">ión de daños y </w:t>
            </w:r>
            <w:r w:rsidR="008B7EBA">
              <w:rPr>
                <w:rFonts w:eastAsia="Times New Roman" w:cs="Arial"/>
                <w:sz w:val="22"/>
                <w:lang w:eastAsia="es-ES"/>
              </w:rPr>
              <w:t>si se encuentra afe</w:t>
            </w:r>
            <w:r w:rsidR="00881C33">
              <w:rPr>
                <w:rFonts w:eastAsia="Times New Roman" w:cs="Arial"/>
                <w:sz w:val="22"/>
                <w:lang w:eastAsia="es-ES"/>
              </w:rPr>
              <w:t>ctación se activa a la Secretarí</w:t>
            </w:r>
            <w:r w:rsidR="008B7EBA">
              <w:rPr>
                <w:rFonts w:eastAsia="Times New Roman" w:cs="Arial"/>
                <w:sz w:val="22"/>
                <w:lang w:eastAsia="es-ES"/>
              </w:rPr>
              <w:t xml:space="preserve">a de Integración Social, los datos están coincidiendo como en un 95%, un ciudadano </w:t>
            </w:r>
            <w:r w:rsidR="00906A36">
              <w:rPr>
                <w:rFonts w:eastAsia="Times New Roman" w:cs="Arial"/>
                <w:sz w:val="22"/>
                <w:lang w:eastAsia="es-ES"/>
              </w:rPr>
              <w:t xml:space="preserve">particular que esté por fuera del polígono </w:t>
            </w:r>
            <w:r w:rsidR="008B7EBA">
              <w:rPr>
                <w:rFonts w:eastAsia="Times New Roman" w:cs="Arial"/>
                <w:sz w:val="22"/>
                <w:lang w:eastAsia="es-ES"/>
              </w:rPr>
              <w:t xml:space="preserve">puede hacer </w:t>
            </w:r>
            <w:r w:rsidR="00906A36">
              <w:rPr>
                <w:rFonts w:eastAsia="Times New Roman" w:cs="Arial"/>
                <w:sz w:val="22"/>
                <w:lang w:eastAsia="es-ES"/>
              </w:rPr>
              <w:t>la solicitud de ser incorporado en los afectados y esto es lo que hace que las cifras se deban entrar a mirar</w:t>
            </w:r>
            <w:r>
              <w:rPr>
                <w:rFonts w:eastAsia="Times New Roman" w:cs="Arial"/>
                <w:sz w:val="22"/>
                <w:lang w:eastAsia="es-ES"/>
              </w:rPr>
              <w:t>.</w:t>
            </w:r>
            <w:r w:rsidR="009C6782">
              <w:rPr>
                <w:rFonts w:eastAsia="Times New Roman" w:cs="Arial"/>
                <w:sz w:val="22"/>
                <w:lang w:eastAsia="es-ES"/>
              </w:rPr>
              <w:t xml:space="preserve"> </w:t>
            </w:r>
          </w:p>
          <w:p w:rsidR="008B7EBA" w:rsidRDefault="008B7EBA" w:rsidP="003468D4">
            <w:pPr>
              <w:spacing w:line="240" w:lineRule="auto"/>
              <w:rPr>
                <w:rFonts w:eastAsia="Times New Roman" w:cs="Arial"/>
                <w:sz w:val="22"/>
                <w:lang w:eastAsia="es-ES"/>
              </w:rPr>
            </w:pPr>
          </w:p>
          <w:p w:rsidR="001D5C3E" w:rsidRDefault="00906A36" w:rsidP="003468D4">
            <w:pPr>
              <w:spacing w:line="240" w:lineRule="auto"/>
              <w:rPr>
                <w:rFonts w:eastAsia="Times New Roman" w:cs="Arial"/>
                <w:sz w:val="22"/>
                <w:lang w:eastAsia="es-ES"/>
              </w:rPr>
            </w:pPr>
            <w:r>
              <w:rPr>
                <w:rFonts w:eastAsia="Times New Roman" w:cs="Arial"/>
                <w:sz w:val="22"/>
                <w:lang w:eastAsia="es-ES"/>
              </w:rPr>
              <w:t>La Unidad de E</w:t>
            </w:r>
            <w:r w:rsidR="001D5C3E">
              <w:rPr>
                <w:rFonts w:eastAsia="Times New Roman" w:cs="Arial"/>
                <w:sz w:val="22"/>
                <w:lang w:eastAsia="es-ES"/>
              </w:rPr>
              <w:t>xplosivos de la DIJIN agradec</w:t>
            </w:r>
            <w:r>
              <w:rPr>
                <w:rFonts w:eastAsia="Times New Roman" w:cs="Arial"/>
                <w:sz w:val="22"/>
                <w:lang w:eastAsia="es-ES"/>
              </w:rPr>
              <w:t>e el</w:t>
            </w:r>
            <w:r w:rsidR="001D5C3E">
              <w:rPr>
                <w:rFonts w:eastAsia="Times New Roman" w:cs="Arial"/>
                <w:sz w:val="22"/>
                <w:lang w:eastAsia="es-ES"/>
              </w:rPr>
              <w:t xml:space="preserve"> apoyo en la atención de la emergencia y </w:t>
            </w:r>
            <w:r>
              <w:rPr>
                <w:rFonts w:eastAsia="Times New Roman" w:cs="Arial"/>
                <w:sz w:val="22"/>
                <w:lang w:eastAsia="es-ES"/>
              </w:rPr>
              <w:t>comenta que hay muchos más incidentes de los que parece, hay explosiones, lanzamientos de granadas y casos donde se desa</w:t>
            </w:r>
            <w:r w:rsidR="001D5C3E">
              <w:rPr>
                <w:rFonts w:eastAsia="Times New Roman" w:cs="Arial"/>
                <w:sz w:val="22"/>
                <w:lang w:eastAsia="es-ES"/>
              </w:rPr>
              <w:t>ctivan explosivos y solicita que siempre se insta</w:t>
            </w:r>
            <w:r>
              <w:rPr>
                <w:rFonts w:eastAsia="Times New Roman" w:cs="Arial"/>
                <w:sz w:val="22"/>
                <w:lang w:eastAsia="es-ES"/>
              </w:rPr>
              <w:t>le</w:t>
            </w:r>
            <w:r w:rsidR="001D5C3E">
              <w:rPr>
                <w:rFonts w:eastAsia="Times New Roman" w:cs="Arial"/>
                <w:sz w:val="22"/>
                <w:lang w:eastAsia="es-ES"/>
              </w:rPr>
              <w:t xml:space="preserve"> el PMU</w:t>
            </w:r>
            <w:r>
              <w:rPr>
                <w:rFonts w:eastAsia="Times New Roman" w:cs="Arial"/>
                <w:sz w:val="22"/>
                <w:lang w:eastAsia="es-ES"/>
              </w:rPr>
              <w:t xml:space="preserve"> así se logre la desactivación del artefacto</w:t>
            </w:r>
            <w:r w:rsidR="001D5C3E">
              <w:rPr>
                <w:rFonts w:eastAsia="Times New Roman" w:cs="Arial"/>
                <w:sz w:val="22"/>
                <w:lang w:eastAsia="es-ES"/>
              </w:rPr>
              <w:t xml:space="preserve">. Se refiere a </w:t>
            </w:r>
            <w:r w:rsidR="00AB164B">
              <w:rPr>
                <w:rFonts w:eastAsia="Times New Roman" w:cs="Arial"/>
                <w:sz w:val="22"/>
                <w:lang w:eastAsia="es-ES"/>
              </w:rPr>
              <w:t>que</w:t>
            </w:r>
            <w:r>
              <w:rPr>
                <w:rFonts w:eastAsia="Times New Roman" w:cs="Arial"/>
                <w:sz w:val="22"/>
                <w:lang w:eastAsia="es-ES"/>
              </w:rPr>
              <w:t xml:space="preserve"> en todos los eventos la prioridad </w:t>
            </w:r>
            <w:r w:rsidR="00AB164B">
              <w:rPr>
                <w:rFonts w:eastAsia="Times New Roman" w:cs="Arial"/>
                <w:sz w:val="22"/>
                <w:lang w:eastAsia="es-ES"/>
              </w:rPr>
              <w:t xml:space="preserve">es </w:t>
            </w:r>
            <w:r>
              <w:rPr>
                <w:rFonts w:eastAsia="Times New Roman" w:cs="Arial"/>
                <w:sz w:val="22"/>
                <w:lang w:eastAsia="es-ES"/>
              </w:rPr>
              <w:t xml:space="preserve">la atención a las víctimas, </w:t>
            </w:r>
            <w:r w:rsidR="00AB164B">
              <w:rPr>
                <w:rFonts w:eastAsia="Times New Roman" w:cs="Arial"/>
                <w:sz w:val="22"/>
                <w:lang w:eastAsia="es-ES"/>
              </w:rPr>
              <w:t xml:space="preserve">evacuar a las personas y realizar la evaluación de daños y pérdidas y resalta </w:t>
            </w:r>
            <w:r w:rsidR="00F975E2">
              <w:rPr>
                <w:rFonts w:eastAsia="Times New Roman" w:cs="Arial"/>
                <w:sz w:val="22"/>
                <w:lang w:eastAsia="es-ES"/>
              </w:rPr>
              <w:t>la importancia</w:t>
            </w:r>
            <w:r w:rsidR="00AB164B">
              <w:rPr>
                <w:rFonts w:eastAsia="Times New Roman" w:cs="Arial"/>
                <w:sz w:val="22"/>
                <w:lang w:eastAsia="es-ES"/>
              </w:rPr>
              <w:t xml:space="preserve"> que las personas que atiendan el evento cuenten con </w:t>
            </w:r>
            <w:r>
              <w:rPr>
                <w:rFonts w:eastAsia="Times New Roman" w:cs="Arial"/>
                <w:sz w:val="22"/>
                <w:lang w:eastAsia="es-ES"/>
              </w:rPr>
              <w:t xml:space="preserve">elementos </w:t>
            </w:r>
            <w:r w:rsidR="00AB164B">
              <w:rPr>
                <w:rFonts w:eastAsia="Times New Roman" w:cs="Arial"/>
                <w:sz w:val="22"/>
                <w:lang w:eastAsia="es-ES"/>
              </w:rPr>
              <w:t xml:space="preserve">de protección </w:t>
            </w:r>
            <w:r>
              <w:rPr>
                <w:rFonts w:eastAsia="Times New Roman" w:cs="Arial"/>
                <w:sz w:val="22"/>
                <w:lang w:eastAsia="es-ES"/>
              </w:rPr>
              <w:t xml:space="preserve">personal </w:t>
            </w:r>
            <w:r w:rsidR="00EC7825">
              <w:rPr>
                <w:rFonts w:eastAsia="Times New Roman" w:cs="Arial"/>
                <w:sz w:val="22"/>
                <w:lang w:eastAsia="es-ES"/>
              </w:rPr>
              <w:t xml:space="preserve">(EPP) </w:t>
            </w:r>
            <w:r>
              <w:rPr>
                <w:rFonts w:eastAsia="Times New Roman" w:cs="Arial"/>
                <w:sz w:val="22"/>
                <w:lang w:eastAsia="es-ES"/>
              </w:rPr>
              <w:t>necesarios para poder acceder a</w:t>
            </w:r>
            <w:r w:rsidR="00AB164B">
              <w:rPr>
                <w:rFonts w:eastAsia="Times New Roman" w:cs="Arial"/>
                <w:sz w:val="22"/>
                <w:lang w:eastAsia="es-ES"/>
              </w:rPr>
              <w:t>l área de la emergencia</w:t>
            </w:r>
            <w:r w:rsidR="009C6782">
              <w:rPr>
                <w:rFonts w:eastAsia="Times New Roman" w:cs="Arial"/>
                <w:sz w:val="22"/>
                <w:lang w:eastAsia="es-ES"/>
              </w:rPr>
              <w:t>.</w:t>
            </w:r>
            <w:r w:rsidR="00575D0E">
              <w:rPr>
                <w:rFonts w:eastAsia="Times New Roman" w:cs="Arial"/>
                <w:sz w:val="22"/>
                <w:lang w:eastAsia="es-ES"/>
              </w:rPr>
              <w:t xml:space="preserve"> Comenta que los equipos forenses no cuentan con logística, que no </w:t>
            </w:r>
            <w:r w:rsidR="008C3120">
              <w:rPr>
                <w:rFonts w:eastAsia="Times New Roman" w:cs="Arial"/>
                <w:sz w:val="22"/>
                <w:lang w:eastAsia="es-ES"/>
              </w:rPr>
              <w:t>hubo</w:t>
            </w:r>
            <w:r w:rsidR="00575D0E">
              <w:rPr>
                <w:rFonts w:eastAsia="Times New Roman" w:cs="Arial"/>
                <w:sz w:val="22"/>
                <w:lang w:eastAsia="es-ES"/>
              </w:rPr>
              <w:t xml:space="preserve"> comunicación directa entre el PMU en escena y el PMU Distrital y que tuvieron muchas necesidades de agua, recursos, logística, energía</w:t>
            </w:r>
            <w:r w:rsidR="008C3120">
              <w:rPr>
                <w:rFonts w:eastAsia="Times New Roman" w:cs="Arial"/>
                <w:sz w:val="22"/>
                <w:lang w:eastAsia="es-ES"/>
              </w:rPr>
              <w:t>, para hacer las actividades requeridas.</w:t>
            </w:r>
            <w:r w:rsidR="00575D0E">
              <w:rPr>
                <w:rFonts w:eastAsia="Times New Roman" w:cs="Arial"/>
                <w:sz w:val="22"/>
                <w:lang w:eastAsia="es-ES"/>
              </w:rPr>
              <w:t xml:space="preserve"> Ofrece </w:t>
            </w:r>
            <w:r w:rsidR="008C3120">
              <w:rPr>
                <w:rFonts w:eastAsia="Times New Roman" w:cs="Arial"/>
                <w:sz w:val="22"/>
                <w:lang w:eastAsia="es-ES"/>
              </w:rPr>
              <w:t xml:space="preserve">las </w:t>
            </w:r>
            <w:r w:rsidR="00575D0E">
              <w:rPr>
                <w:rFonts w:eastAsia="Times New Roman" w:cs="Arial"/>
                <w:sz w:val="22"/>
                <w:lang w:eastAsia="es-ES"/>
              </w:rPr>
              <w:t xml:space="preserve">capacitaciones con las que cuentan para </w:t>
            </w:r>
            <w:r w:rsidR="008C3120">
              <w:rPr>
                <w:rFonts w:eastAsia="Times New Roman" w:cs="Arial"/>
                <w:sz w:val="22"/>
                <w:lang w:eastAsia="es-ES"/>
              </w:rPr>
              <w:t xml:space="preserve">fortalecer los controles de seguridad, </w:t>
            </w:r>
            <w:r w:rsidR="00575D0E">
              <w:rPr>
                <w:rFonts w:eastAsia="Times New Roman" w:cs="Arial"/>
                <w:sz w:val="22"/>
                <w:lang w:eastAsia="es-ES"/>
              </w:rPr>
              <w:t>identificación de paquetes sospechosos</w:t>
            </w:r>
            <w:r w:rsidR="008C3120">
              <w:rPr>
                <w:rFonts w:eastAsia="Times New Roman" w:cs="Arial"/>
                <w:sz w:val="22"/>
                <w:lang w:eastAsia="es-ES"/>
              </w:rPr>
              <w:t>, paquetes y sobres bomba.</w:t>
            </w:r>
            <w:r w:rsidR="00575D0E">
              <w:rPr>
                <w:rFonts w:eastAsia="Times New Roman" w:cs="Arial"/>
                <w:sz w:val="22"/>
                <w:lang w:eastAsia="es-ES"/>
              </w:rPr>
              <w:t xml:space="preserve"> </w:t>
            </w:r>
          </w:p>
          <w:p w:rsidR="00AB164B" w:rsidRDefault="00AB164B" w:rsidP="003468D4">
            <w:pPr>
              <w:spacing w:line="240" w:lineRule="auto"/>
              <w:rPr>
                <w:rFonts w:eastAsia="Times New Roman" w:cs="Arial"/>
                <w:sz w:val="22"/>
                <w:lang w:eastAsia="es-ES"/>
              </w:rPr>
            </w:pPr>
          </w:p>
          <w:p w:rsidR="00575D0E" w:rsidRDefault="00AB164B" w:rsidP="003468D4">
            <w:pPr>
              <w:spacing w:line="240" w:lineRule="auto"/>
              <w:rPr>
                <w:rFonts w:eastAsia="Times New Roman" w:cs="Arial"/>
                <w:sz w:val="22"/>
                <w:lang w:eastAsia="es-ES"/>
              </w:rPr>
            </w:pPr>
            <w:r>
              <w:rPr>
                <w:rFonts w:eastAsia="Times New Roman" w:cs="Arial"/>
                <w:sz w:val="22"/>
                <w:lang w:eastAsia="es-ES"/>
              </w:rPr>
              <w:t xml:space="preserve">La </w:t>
            </w:r>
            <w:r w:rsidR="00575D0E">
              <w:rPr>
                <w:rFonts w:eastAsia="Times New Roman" w:cs="Arial"/>
                <w:sz w:val="22"/>
                <w:lang w:eastAsia="es-ES"/>
              </w:rPr>
              <w:t>Policía C</w:t>
            </w:r>
            <w:r>
              <w:rPr>
                <w:rFonts w:eastAsia="Times New Roman" w:cs="Arial"/>
                <w:sz w:val="22"/>
                <w:lang w:eastAsia="es-ES"/>
              </w:rPr>
              <w:t>ívica informa que los activaron desde la oficina de prevención y tuvieron un caso donde una persona se identificó como policía cívico,</w:t>
            </w:r>
            <w:r w:rsidR="008C3120">
              <w:rPr>
                <w:rFonts w:eastAsia="Times New Roman" w:cs="Arial"/>
                <w:sz w:val="22"/>
                <w:lang w:eastAsia="es-ES"/>
              </w:rPr>
              <w:t xml:space="preserve"> llegó en un carro particular con logos de </w:t>
            </w:r>
            <w:proofErr w:type="spellStart"/>
            <w:r w:rsidR="008C3120">
              <w:rPr>
                <w:rFonts w:eastAsia="Times New Roman" w:cs="Arial"/>
                <w:sz w:val="22"/>
                <w:lang w:eastAsia="es-ES"/>
              </w:rPr>
              <w:t>Transmilenio</w:t>
            </w:r>
            <w:proofErr w:type="spellEnd"/>
            <w:r w:rsidR="008C3120">
              <w:rPr>
                <w:rFonts w:eastAsia="Times New Roman" w:cs="Arial"/>
                <w:sz w:val="22"/>
                <w:lang w:eastAsia="es-ES"/>
              </w:rPr>
              <w:t xml:space="preserve"> y utilizando el carril de </w:t>
            </w:r>
            <w:proofErr w:type="spellStart"/>
            <w:r w:rsidR="008C3120">
              <w:rPr>
                <w:rFonts w:eastAsia="Times New Roman" w:cs="Arial"/>
                <w:sz w:val="22"/>
                <w:lang w:eastAsia="es-ES"/>
              </w:rPr>
              <w:t>Transmilenio</w:t>
            </w:r>
            <w:proofErr w:type="spellEnd"/>
            <w:r w:rsidR="008C3120">
              <w:rPr>
                <w:rFonts w:eastAsia="Times New Roman" w:cs="Arial"/>
                <w:sz w:val="22"/>
                <w:lang w:eastAsia="es-ES"/>
              </w:rPr>
              <w:t>,</w:t>
            </w:r>
            <w:r>
              <w:rPr>
                <w:rFonts w:eastAsia="Times New Roman" w:cs="Arial"/>
                <w:sz w:val="22"/>
                <w:lang w:eastAsia="es-ES"/>
              </w:rPr>
              <w:t xml:space="preserve"> </w:t>
            </w:r>
            <w:r w:rsidR="00EA1A48">
              <w:rPr>
                <w:rFonts w:eastAsia="Times New Roman" w:cs="Arial"/>
                <w:sz w:val="22"/>
                <w:lang w:eastAsia="es-ES"/>
              </w:rPr>
              <w:t>fingiendo</w:t>
            </w:r>
            <w:r>
              <w:rPr>
                <w:rFonts w:eastAsia="Times New Roman" w:cs="Arial"/>
                <w:sz w:val="22"/>
                <w:lang w:eastAsia="es-ES"/>
              </w:rPr>
              <w:t xml:space="preserve"> ser policía para poder ingresar al lugar donde se presentó la emergencia.</w:t>
            </w:r>
            <w:r w:rsidR="008C3120">
              <w:rPr>
                <w:rFonts w:eastAsia="Times New Roman" w:cs="Arial"/>
                <w:sz w:val="22"/>
                <w:lang w:eastAsia="es-ES"/>
              </w:rPr>
              <w:t xml:space="preserve"> Solicita tener en cuenta la identificación que ya tiene establecida la Policía Cívica bajo el Ministerio de Defensa. </w:t>
            </w:r>
            <w:r>
              <w:rPr>
                <w:rFonts w:eastAsia="Times New Roman" w:cs="Arial"/>
                <w:sz w:val="22"/>
                <w:lang w:eastAsia="es-ES"/>
              </w:rPr>
              <w:t xml:space="preserve"> </w:t>
            </w:r>
          </w:p>
          <w:p w:rsidR="00575D0E" w:rsidRDefault="00575D0E" w:rsidP="003468D4">
            <w:pPr>
              <w:spacing w:line="240" w:lineRule="auto"/>
              <w:rPr>
                <w:rFonts w:eastAsia="Times New Roman" w:cs="Arial"/>
                <w:sz w:val="22"/>
                <w:lang w:eastAsia="es-ES"/>
              </w:rPr>
            </w:pPr>
          </w:p>
          <w:p w:rsidR="00AB164B" w:rsidRDefault="00AB164B" w:rsidP="003468D4">
            <w:pPr>
              <w:spacing w:line="240" w:lineRule="auto"/>
              <w:rPr>
                <w:rFonts w:eastAsia="Times New Roman" w:cs="Arial"/>
                <w:sz w:val="22"/>
                <w:lang w:eastAsia="es-ES"/>
              </w:rPr>
            </w:pPr>
            <w:r>
              <w:rPr>
                <w:rFonts w:eastAsia="Times New Roman" w:cs="Arial"/>
                <w:sz w:val="22"/>
                <w:lang w:eastAsia="es-ES"/>
              </w:rPr>
              <w:t>La UAESP co</w:t>
            </w:r>
            <w:r w:rsidR="00B41785">
              <w:rPr>
                <w:rFonts w:eastAsia="Times New Roman" w:cs="Arial"/>
                <w:sz w:val="22"/>
                <w:lang w:eastAsia="es-ES"/>
              </w:rPr>
              <w:t xml:space="preserve">n el </w:t>
            </w:r>
            <w:r>
              <w:rPr>
                <w:rFonts w:eastAsia="Times New Roman" w:cs="Arial"/>
                <w:sz w:val="22"/>
                <w:lang w:eastAsia="es-ES"/>
              </w:rPr>
              <w:t xml:space="preserve">prestador de </w:t>
            </w:r>
            <w:r w:rsidR="00EA1A48">
              <w:rPr>
                <w:rFonts w:eastAsia="Times New Roman" w:cs="Arial"/>
                <w:sz w:val="22"/>
                <w:lang w:eastAsia="es-ES"/>
              </w:rPr>
              <w:t>servicio</w:t>
            </w:r>
            <w:r>
              <w:rPr>
                <w:rFonts w:eastAsia="Times New Roman" w:cs="Arial"/>
                <w:sz w:val="22"/>
                <w:lang w:eastAsia="es-ES"/>
              </w:rPr>
              <w:t xml:space="preserve"> </w:t>
            </w:r>
            <w:r w:rsidR="00B41785">
              <w:rPr>
                <w:rFonts w:eastAsia="Times New Roman" w:cs="Arial"/>
                <w:sz w:val="22"/>
                <w:lang w:eastAsia="es-ES"/>
              </w:rPr>
              <w:t xml:space="preserve">Lime </w:t>
            </w:r>
            <w:r w:rsidR="00EA1A48">
              <w:rPr>
                <w:rFonts w:eastAsia="Times New Roman" w:cs="Arial"/>
                <w:sz w:val="22"/>
                <w:lang w:eastAsia="es-ES"/>
              </w:rPr>
              <w:t>re</w:t>
            </w:r>
            <w:r w:rsidR="00B41785">
              <w:rPr>
                <w:rFonts w:eastAsia="Times New Roman" w:cs="Arial"/>
                <w:sz w:val="22"/>
                <w:lang w:eastAsia="es-ES"/>
              </w:rPr>
              <w:t>alizó</w:t>
            </w:r>
            <w:r>
              <w:rPr>
                <w:rFonts w:eastAsia="Times New Roman" w:cs="Arial"/>
                <w:sz w:val="22"/>
                <w:lang w:eastAsia="es-ES"/>
              </w:rPr>
              <w:t xml:space="preserve"> </w:t>
            </w:r>
            <w:r w:rsidR="00B41785">
              <w:rPr>
                <w:rFonts w:eastAsia="Times New Roman" w:cs="Arial"/>
                <w:sz w:val="22"/>
                <w:lang w:eastAsia="es-ES"/>
              </w:rPr>
              <w:t>2</w:t>
            </w:r>
            <w:r>
              <w:rPr>
                <w:rFonts w:eastAsia="Times New Roman" w:cs="Arial"/>
                <w:sz w:val="22"/>
                <w:lang w:eastAsia="es-ES"/>
              </w:rPr>
              <w:t xml:space="preserve"> </w:t>
            </w:r>
            <w:r w:rsidR="00EA1A48">
              <w:rPr>
                <w:rFonts w:eastAsia="Times New Roman" w:cs="Arial"/>
                <w:sz w:val="22"/>
                <w:lang w:eastAsia="es-ES"/>
              </w:rPr>
              <w:t>recorridos</w:t>
            </w:r>
            <w:r>
              <w:rPr>
                <w:rFonts w:eastAsia="Times New Roman" w:cs="Arial"/>
                <w:sz w:val="22"/>
                <w:lang w:eastAsia="es-ES"/>
              </w:rPr>
              <w:t xml:space="preserve"> por los </w:t>
            </w:r>
            <w:r w:rsidR="00B41785">
              <w:rPr>
                <w:rFonts w:eastAsia="Times New Roman" w:cs="Arial"/>
                <w:sz w:val="22"/>
                <w:lang w:eastAsia="es-ES"/>
              </w:rPr>
              <w:t xml:space="preserve">4 </w:t>
            </w:r>
            <w:r w:rsidR="00EA1A48">
              <w:rPr>
                <w:rFonts w:eastAsia="Times New Roman" w:cs="Arial"/>
                <w:sz w:val="22"/>
                <w:lang w:eastAsia="es-ES"/>
              </w:rPr>
              <w:t>polígonos</w:t>
            </w:r>
            <w:r>
              <w:rPr>
                <w:rFonts w:eastAsia="Times New Roman" w:cs="Arial"/>
                <w:sz w:val="22"/>
                <w:lang w:eastAsia="es-ES"/>
              </w:rPr>
              <w:t xml:space="preserve"> de afectación </w:t>
            </w:r>
            <w:r w:rsidR="00B41785">
              <w:rPr>
                <w:rFonts w:eastAsia="Times New Roman" w:cs="Arial"/>
                <w:sz w:val="22"/>
                <w:lang w:eastAsia="es-ES"/>
              </w:rPr>
              <w:t xml:space="preserve">identificados, </w:t>
            </w:r>
            <w:r>
              <w:rPr>
                <w:rFonts w:eastAsia="Times New Roman" w:cs="Arial"/>
                <w:sz w:val="22"/>
                <w:lang w:eastAsia="es-ES"/>
              </w:rPr>
              <w:t>con el fi</w:t>
            </w:r>
            <w:r w:rsidR="00F77B8C">
              <w:rPr>
                <w:rFonts w:eastAsia="Times New Roman" w:cs="Arial"/>
                <w:sz w:val="22"/>
                <w:lang w:eastAsia="es-ES"/>
              </w:rPr>
              <w:t>n</w:t>
            </w:r>
            <w:r>
              <w:rPr>
                <w:rFonts w:eastAsia="Times New Roman" w:cs="Arial"/>
                <w:sz w:val="22"/>
                <w:lang w:eastAsia="es-ES"/>
              </w:rPr>
              <w:t xml:space="preserve"> de </w:t>
            </w:r>
            <w:r w:rsidR="00B41785">
              <w:rPr>
                <w:rFonts w:eastAsia="Times New Roman" w:cs="Arial"/>
                <w:sz w:val="22"/>
                <w:lang w:eastAsia="es-ES"/>
              </w:rPr>
              <w:t>sensibilizar a la comunidad</w:t>
            </w:r>
            <w:r>
              <w:rPr>
                <w:rFonts w:eastAsia="Times New Roman" w:cs="Arial"/>
                <w:sz w:val="22"/>
                <w:lang w:eastAsia="es-ES"/>
              </w:rPr>
              <w:t xml:space="preserve"> para que </w:t>
            </w:r>
            <w:r w:rsidR="00EA1A48">
              <w:rPr>
                <w:rFonts w:eastAsia="Times New Roman" w:cs="Arial"/>
                <w:sz w:val="22"/>
                <w:lang w:eastAsia="es-ES"/>
              </w:rPr>
              <w:t xml:space="preserve">la recolección de residuos de vidrios se </w:t>
            </w:r>
            <w:r w:rsidR="008136D5">
              <w:rPr>
                <w:rFonts w:eastAsia="Times New Roman" w:cs="Arial"/>
                <w:sz w:val="22"/>
                <w:lang w:eastAsia="es-ES"/>
              </w:rPr>
              <w:t xml:space="preserve">pudiera </w:t>
            </w:r>
            <w:r w:rsidR="00EA1A48">
              <w:rPr>
                <w:rFonts w:eastAsia="Times New Roman" w:cs="Arial"/>
                <w:sz w:val="22"/>
                <w:lang w:eastAsia="es-ES"/>
              </w:rPr>
              <w:t>realiza</w:t>
            </w:r>
            <w:r w:rsidR="008136D5">
              <w:rPr>
                <w:rFonts w:eastAsia="Times New Roman" w:cs="Arial"/>
                <w:sz w:val="22"/>
                <w:lang w:eastAsia="es-ES"/>
              </w:rPr>
              <w:t>r</w:t>
            </w:r>
            <w:r>
              <w:rPr>
                <w:rFonts w:eastAsia="Times New Roman" w:cs="Arial"/>
                <w:sz w:val="22"/>
                <w:lang w:eastAsia="es-ES"/>
              </w:rPr>
              <w:t xml:space="preserve"> de manera nocturna</w:t>
            </w:r>
            <w:r w:rsidR="008136D5">
              <w:rPr>
                <w:rFonts w:eastAsia="Times New Roman" w:cs="Arial"/>
                <w:sz w:val="22"/>
                <w:lang w:eastAsia="es-ES"/>
              </w:rPr>
              <w:t>,</w:t>
            </w:r>
            <w:r>
              <w:rPr>
                <w:rFonts w:eastAsia="Times New Roman" w:cs="Arial"/>
                <w:sz w:val="22"/>
                <w:lang w:eastAsia="es-ES"/>
              </w:rPr>
              <w:t xml:space="preserve"> estableciendo </w:t>
            </w:r>
            <w:r w:rsidR="008136D5">
              <w:rPr>
                <w:rFonts w:eastAsia="Times New Roman" w:cs="Arial"/>
                <w:sz w:val="22"/>
                <w:lang w:eastAsia="es-ES"/>
              </w:rPr>
              <w:t xml:space="preserve">refuerzos </w:t>
            </w:r>
            <w:r>
              <w:rPr>
                <w:rFonts w:eastAsia="Times New Roman" w:cs="Arial"/>
                <w:sz w:val="22"/>
                <w:lang w:eastAsia="es-ES"/>
              </w:rPr>
              <w:t xml:space="preserve">tanto de </w:t>
            </w:r>
            <w:r w:rsidR="00EA1A48">
              <w:rPr>
                <w:rFonts w:eastAsia="Times New Roman" w:cs="Arial"/>
                <w:sz w:val="22"/>
                <w:lang w:eastAsia="es-ES"/>
              </w:rPr>
              <w:t>barri</w:t>
            </w:r>
            <w:r w:rsidR="008136D5">
              <w:rPr>
                <w:rFonts w:eastAsia="Times New Roman" w:cs="Arial"/>
                <w:sz w:val="22"/>
                <w:lang w:eastAsia="es-ES"/>
              </w:rPr>
              <w:t>d</w:t>
            </w:r>
            <w:r w:rsidR="00EA1A48">
              <w:rPr>
                <w:rFonts w:eastAsia="Times New Roman" w:cs="Arial"/>
                <w:sz w:val="22"/>
                <w:lang w:eastAsia="es-ES"/>
              </w:rPr>
              <w:t>os</w:t>
            </w:r>
            <w:r>
              <w:rPr>
                <w:rFonts w:eastAsia="Times New Roman" w:cs="Arial"/>
                <w:sz w:val="22"/>
                <w:lang w:eastAsia="es-ES"/>
              </w:rPr>
              <w:t xml:space="preserve"> </w:t>
            </w:r>
            <w:r w:rsidR="008136D5">
              <w:rPr>
                <w:rFonts w:eastAsia="Times New Roman" w:cs="Arial"/>
                <w:sz w:val="22"/>
                <w:lang w:eastAsia="es-ES"/>
              </w:rPr>
              <w:t>como de</w:t>
            </w:r>
            <w:r>
              <w:rPr>
                <w:rFonts w:eastAsia="Times New Roman" w:cs="Arial"/>
                <w:sz w:val="22"/>
                <w:lang w:eastAsia="es-ES"/>
              </w:rPr>
              <w:t xml:space="preserve"> recolección</w:t>
            </w:r>
            <w:r w:rsidR="008136D5">
              <w:rPr>
                <w:rFonts w:eastAsia="Times New Roman" w:cs="Arial"/>
                <w:sz w:val="22"/>
                <w:lang w:eastAsia="es-ES"/>
              </w:rPr>
              <w:t>.</w:t>
            </w:r>
          </w:p>
          <w:p w:rsidR="00F77B8C" w:rsidRDefault="00F77B8C" w:rsidP="00F77B8C">
            <w:pPr>
              <w:rPr>
                <w:rFonts w:eastAsia="Times New Roman" w:cs="Arial"/>
                <w:b/>
                <w:sz w:val="22"/>
                <w:lang w:eastAsia="es-ES"/>
              </w:rPr>
            </w:pPr>
          </w:p>
          <w:p w:rsidR="00F77B8C" w:rsidRPr="00A7717E" w:rsidRDefault="00F77B8C" w:rsidP="00A7717E">
            <w:pPr>
              <w:pStyle w:val="Prrafodelista"/>
              <w:numPr>
                <w:ilvl w:val="0"/>
                <w:numId w:val="25"/>
              </w:numPr>
              <w:rPr>
                <w:rFonts w:eastAsia="Times New Roman" w:cs="Arial"/>
                <w:b/>
                <w:sz w:val="22"/>
                <w:lang w:eastAsia="es-ES"/>
              </w:rPr>
            </w:pPr>
            <w:r w:rsidRPr="00A7717E">
              <w:rPr>
                <w:rFonts w:eastAsia="Times New Roman" w:cs="Arial"/>
                <w:b/>
                <w:sz w:val="22"/>
                <w:lang w:eastAsia="es-ES"/>
              </w:rPr>
              <w:t>Avances Estrategia Institucional de Respuesta – EIR</w:t>
            </w:r>
          </w:p>
          <w:p w:rsidR="00AB164B" w:rsidRDefault="00AB164B" w:rsidP="003468D4">
            <w:pPr>
              <w:spacing w:line="240" w:lineRule="auto"/>
              <w:rPr>
                <w:rFonts w:eastAsia="Times New Roman" w:cs="Arial"/>
                <w:sz w:val="22"/>
                <w:lang w:eastAsia="es-ES"/>
              </w:rPr>
            </w:pPr>
          </w:p>
          <w:p w:rsidR="008136D5" w:rsidRDefault="008136D5" w:rsidP="003468D4">
            <w:pPr>
              <w:spacing w:line="240" w:lineRule="auto"/>
              <w:rPr>
                <w:rFonts w:eastAsia="Times New Roman" w:cs="Arial"/>
                <w:sz w:val="22"/>
                <w:lang w:eastAsia="es-ES"/>
              </w:rPr>
            </w:pPr>
            <w:r>
              <w:rPr>
                <w:rFonts w:eastAsia="Times New Roman" w:cs="Arial"/>
                <w:sz w:val="22"/>
                <w:lang w:eastAsia="es-ES"/>
              </w:rPr>
              <w:t>El Ingeniero Carlos Torres comenta que el</w:t>
            </w:r>
            <w:r w:rsidR="00AB164B">
              <w:rPr>
                <w:rFonts w:eastAsia="Times New Roman" w:cs="Arial"/>
                <w:sz w:val="22"/>
                <w:lang w:eastAsia="es-ES"/>
              </w:rPr>
              <w:t xml:space="preserve"> IDI</w:t>
            </w:r>
            <w:r w:rsidR="004046DF">
              <w:rPr>
                <w:rFonts w:eastAsia="Times New Roman" w:cs="Arial"/>
                <w:sz w:val="22"/>
                <w:lang w:eastAsia="es-ES"/>
              </w:rPr>
              <w:t>G</w:t>
            </w:r>
            <w:r w:rsidR="00AB164B">
              <w:rPr>
                <w:rFonts w:eastAsia="Times New Roman" w:cs="Arial"/>
                <w:sz w:val="22"/>
                <w:lang w:eastAsia="es-ES"/>
              </w:rPr>
              <w:t xml:space="preserve">ER </w:t>
            </w:r>
            <w:r>
              <w:rPr>
                <w:rFonts w:eastAsia="Times New Roman" w:cs="Arial"/>
                <w:sz w:val="22"/>
                <w:lang w:eastAsia="es-ES"/>
              </w:rPr>
              <w:t xml:space="preserve">va a desarrollar un taller interno con el fin de </w:t>
            </w:r>
            <w:r w:rsidR="00A7620D">
              <w:rPr>
                <w:rFonts w:eastAsia="Times New Roman" w:cs="Arial"/>
                <w:sz w:val="22"/>
                <w:lang w:eastAsia="es-ES"/>
              </w:rPr>
              <w:t xml:space="preserve">revisar algunos temas de la Estrategia Institucional de Respuesta - EIR </w:t>
            </w:r>
            <w:r>
              <w:rPr>
                <w:rFonts w:eastAsia="Times New Roman" w:cs="Arial"/>
                <w:sz w:val="22"/>
                <w:lang w:eastAsia="es-ES"/>
              </w:rPr>
              <w:t xml:space="preserve">y por eso se quiere contar el trabajo que se ha venido </w:t>
            </w:r>
            <w:r w:rsidR="00EC7825">
              <w:rPr>
                <w:rFonts w:eastAsia="Times New Roman" w:cs="Arial"/>
                <w:sz w:val="22"/>
                <w:lang w:eastAsia="es-ES"/>
              </w:rPr>
              <w:t>realizando</w:t>
            </w:r>
            <w:r>
              <w:rPr>
                <w:rFonts w:eastAsia="Times New Roman" w:cs="Arial"/>
                <w:sz w:val="22"/>
                <w:lang w:eastAsia="es-ES"/>
              </w:rPr>
              <w:t xml:space="preserve"> </w:t>
            </w:r>
            <w:r w:rsidR="00EC7825">
              <w:rPr>
                <w:rFonts w:eastAsia="Times New Roman" w:cs="Arial"/>
                <w:sz w:val="22"/>
                <w:lang w:eastAsia="es-ES"/>
              </w:rPr>
              <w:t>a través de</w:t>
            </w:r>
            <w:r>
              <w:rPr>
                <w:rFonts w:eastAsia="Times New Roman" w:cs="Arial"/>
                <w:sz w:val="22"/>
                <w:lang w:eastAsia="es-ES"/>
              </w:rPr>
              <w:t xml:space="preserve"> la Dra. Claudia Coca. </w:t>
            </w:r>
          </w:p>
          <w:p w:rsidR="008136D5" w:rsidRDefault="008136D5" w:rsidP="003468D4">
            <w:pPr>
              <w:spacing w:line="240" w:lineRule="auto"/>
              <w:rPr>
                <w:rFonts w:eastAsia="Times New Roman" w:cs="Arial"/>
                <w:sz w:val="22"/>
                <w:lang w:eastAsia="es-ES"/>
              </w:rPr>
            </w:pPr>
          </w:p>
          <w:p w:rsidR="00EC7825" w:rsidRDefault="008136D5" w:rsidP="003468D4">
            <w:pPr>
              <w:spacing w:line="240" w:lineRule="auto"/>
              <w:rPr>
                <w:rFonts w:eastAsia="Times New Roman" w:cs="Arial"/>
                <w:sz w:val="22"/>
                <w:lang w:eastAsia="es-ES"/>
              </w:rPr>
            </w:pPr>
            <w:r>
              <w:rPr>
                <w:rFonts w:eastAsia="Times New Roman" w:cs="Arial"/>
                <w:sz w:val="22"/>
                <w:lang w:eastAsia="es-ES"/>
              </w:rPr>
              <w:t xml:space="preserve">La Dra. Claudia Coca menciona que todo lo que se ha </w:t>
            </w:r>
            <w:r w:rsidR="00EC7825">
              <w:rPr>
                <w:rFonts w:eastAsia="Times New Roman" w:cs="Arial"/>
                <w:sz w:val="22"/>
                <w:lang w:eastAsia="es-ES"/>
              </w:rPr>
              <w:t>conversado en</w:t>
            </w:r>
            <w:r>
              <w:rPr>
                <w:rFonts w:eastAsia="Times New Roman" w:cs="Arial"/>
                <w:sz w:val="22"/>
                <w:lang w:eastAsia="es-ES"/>
              </w:rPr>
              <w:t xml:space="preserve"> la reunión </w:t>
            </w:r>
            <w:r w:rsidR="00EC7825">
              <w:rPr>
                <w:rFonts w:eastAsia="Times New Roman" w:cs="Arial"/>
                <w:sz w:val="22"/>
                <w:lang w:eastAsia="es-ES"/>
              </w:rPr>
              <w:t xml:space="preserve">brinda insumos </w:t>
            </w:r>
            <w:r>
              <w:rPr>
                <w:rFonts w:eastAsia="Times New Roman" w:cs="Arial"/>
                <w:sz w:val="22"/>
                <w:lang w:eastAsia="es-ES"/>
              </w:rPr>
              <w:t xml:space="preserve">para </w:t>
            </w:r>
            <w:r w:rsidR="00EC7825">
              <w:rPr>
                <w:rFonts w:eastAsia="Times New Roman" w:cs="Arial"/>
                <w:sz w:val="22"/>
                <w:lang w:eastAsia="es-ES"/>
              </w:rPr>
              <w:t>hacer énfasis en dos cosas muy importantes de la EIR,</w:t>
            </w:r>
            <w:r w:rsidR="00EA1A48">
              <w:rPr>
                <w:rFonts w:eastAsia="Times New Roman" w:cs="Arial"/>
                <w:sz w:val="22"/>
                <w:lang w:eastAsia="es-ES"/>
              </w:rPr>
              <w:t xml:space="preserve"> </w:t>
            </w:r>
            <w:r w:rsidR="00EC7825">
              <w:rPr>
                <w:rFonts w:eastAsia="Times New Roman" w:cs="Arial"/>
                <w:sz w:val="22"/>
                <w:lang w:eastAsia="es-ES"/>
              </w:rPr>
              <w:t xml:space="preserve">uno el tema de la continuidad del servicio misional por ejemplo con la revisión de la infraestructura </w:t>
            </w:r>
            <w:r w:rsidR="00A7620D">
              <w:rPr>
                <w:rFonts w:eastAsia="Times New Roman" w:cs="Arial"/>
                <w:sz w:val="22"/>
                <w:lang w:eastAsia="es-ES"/>
              </w:rPr>
              <w:t xml:space="preserve">física </w:t>
            </w:r>
            <w:r w:rsidR="00EC7825">
              <w:rPr>
                <w:rFonts w:eastAsia="Times New Roman" w:cs="Arial"/>
                <w:sz w:val="22"/>
                <w:lang w:eastAsia="es-ES"/>
              </w:rPr>
              <w:t xml:space="preserve">de cada entidad </w:t>
            </w:r>
            <w:r w:rsidR="00A7620D">
              <w:rPr>
                <w:rFonts w:eastAsia="Times New Roman" w:cs="Arial"/>
                <w:sz w:val="22"/>
                <w:lang w:eastAsia="es-ES"/>
              </w:rPr>
              <w:t xml:space="preserve">ya sea propia o para el servicio de la comunidad, </w:t>
            </w:r>
            <w:r w:rsidR="00EC7825">
              <w:rPr>
                <w:rFonts w:eastAsia="Times New Roman" w:cs="Arial"/>
                <w:sz w:val="22"/>
                <w:lang w:eastAsia="es-ES"/>
              </w:rPr>
              <w:t xml:space="preserve">como lo que se mencionó de los puentes peatonales del IDU y otro tema relacionado con los EPP que mencionó la DIJIN, son dos preguntas fundamentales que atañen no solo al mundo de la emergencia como tal, si no al mundo de </w:t>
            </w:r>
            <w:r w:rsidR="00262403">
              <w:rPr>
                <w:rFonts w:eastAsia="Times New Roman" w:cs="Arial"/>
                <w:sz w:val="22"/>
                <w:lang w:eastAsia="es-ES"/>
              </w:rPr>
              <w:t xml:space="preserve">los organismos </w:t>
            </w:r>
            <w:r w:rsidR="00EC7825">
              <w:rPr>
                <w:rFonts w:eastAsia="Times New Roman" w:cs="Arial"/>
                <w:sz w:val="22"/>
                <w:lang w:eastAsia="es-ES"/>
              </w:rPr>
              <w:t xml:space="preserve"> co</w:t>
            </w:r>
            <w:r w:rsidR="00262403">
              <w:rPr>
                <w:rFonts w:eastAsia="Times New Roman" w:cs="Arial"/>
                <w:sz w:val="22"/>
                <w:lang w:eastAsia="es-ES"/>
              </w:rPr>
              <w:t xml:space="preserve">rporativos </w:t>
            </w:r>
            <w:r w:rsidR="00EC7825">
              <w:rPr>
                <w:rFonts w:eastAsia="Times New Roman" w:cs="Arial"/>
                <w:sz w:val="22"/>
                <w:lang w:eastAsia="es-ES"/>
              </w:rPr>
              <w:t>de cada entidad</w:t>
            </w:r>
            <w:r w:rsidR="00262403">
              <w:rPr>
                <w:rFonts w:eastAsia="Times New Roman" w:cs="Arial"/>
                <w:sz w:val="22"/>
                <w:lang w:eastAsia="es-ES"/>
              </w:rPr>
              <w:t>,</w:t>
            </w:r>
            <w:r w:rsidR="00EC7825">
              <w:rPr>
                <w:rFonts w:eastAsia="Times New Roman" w:cs="Arial"/>
                <w:sz w:val="22"/>
                <w:lang w:eastAsia="es-ES"/>
              </w:rPr>
              <w:t xml:space="preserve"> </w:t>
            </w:r>
            <w:r w:rsidR="00262403">
              <w:rPr>
                <w:rFonts w:eastAsia="Times New Roman" w:cs="Arial"/>
                <w:sz w:val="22"/>
                <w:lang w:eastAsia="es-ES"/>
              </w:rPr>
              <w:t>en concreto el área de Talento Humano.</w:t>
            </w:r>
          </w:p>
          <w:p w:rsidR="00EC7825" w:rsidRDefault="00EC7825" w:rsidP="003468D4">
            <w:pPr>
              <w:spacing w:line="240" w:lineRule="auto"/>
              <w:rPr>
                <w:rFonts w:eastAsia="Times New Roman" w:cs="Arial"/>
                <w:sz w:val="22"/>
                <w:lang w:eastAsia="es-ES"/>
              </w:rPr>
            </w:pPr>
          </w:p>
          <w:p w:rsidR="004B390D" w:rsidRDefault="00EA1A48" w:rsidP="003468D4">
            <w:pPr>
              <w:spacing w:line="240" w:lineRule="auto"/>
              <w:rPr>
                <w:rFonts w:eastAsia="Times New Roman" w:cs="Arial"/>
                <w:sz w:val="22"/>
                <w:lang w:eastAsia="es-ES"/>
              </w:rPr>
            </w:pPr>
            <w:r>
              <w:rPr>
                <w:rFonts w:eastAsia="Times New Roman" w:cs="Arial"/>
                <w:sz w:val="22"/>
                <w:lang w:eastAsia="es-ES"/>
              </w:rPr>
              <w:t xml:space="preserve">A partir de </w:t>
            </w:r>
            <w:r w:rsidR="00A7620D">
              <w:rPr>
                <w:rFonts w:eastAsia="Times New Roman" w:cs="Arial"/>
                <w:sz w:val="22"/>
                <w:lang w:eastAsia="es-ES"/>
              </w:rPr>
              <w:t>lo anterior, se realiza la presentación de la EIR del IDIGER, la cual se anexa a la presente acta</w:t>
            </w:r>
            <w:r w:rsidR="00985EC6">
              <w:rPr>
                <w:rFonts w:eastAsia="Times New Roman" w:cs="Arial"/>
                <w:sz w:val="22"/>
                <w:lang w:eastAsia="es-ES"/>
              </w:rPr>
              <w:t>, haciendo énfasis en la</w:t>
            </w:r>
            <w:r>
              <w:rPr>
                <w:rFonts w:eastAsia="Times New Roman" w:cs="Arial"/>
                <w:sz w:val="22"/>
                <w:lang w:eastAsia="es-ES"/>
              </w:rPr>
              <w:t xml:space="preserve"> evaluación de daños </w:t>
            </w:r>
            <w:r w:rsidR="003552DA">
              <w:rPr>
                <w:rFonts w:eastAsia="Times New Roman" w:cs="Arial"/>
                <w:sz w:val="22"/>
                <w:lang w:eastAsia="es-ES"/>
              </w:rPr>
              <w:t xml:space="preserve">a infraestructura física y tecnológica, </w:t>
            </w:r>
            <w:r w:rsidR="00985EC6">
              <w:rPr>
                <w:rFonts w:eastAsia="Times New Roman" w:cs="Arial"/>
                <w:sz w:val="22"/>
                <w:lang w:eastAsia="es-ES"/>
              </w:rPr>
              <w:t xml:space="preserve">para lo cual </w:t>
            </w:r>
            <w:r w:rsidR="003552DA">
              <w:rPr>
                <w:rFonts w:eastAsia="Times New Roman" w:cs="Arial"/>
                <w:sz w:val="22"/>
                <w:lang w:eastAsia="es-ES"/>
              </w:rPr>
              <w:t>s</w:t>
            </w:r>
            <w:r w:rsidR="00063841">
              <w:rPr>
                <w:rFonts w:eastAsia="Times New Roman" w:cs="Arial"/>
                <w:sz w:val="22"/>
                <w:lang w:eastAsia="es-ES"/>
              </w:rPr>
              <w:t>e socializan los formatos de evaluación de daños</w:t>
            </w:r>
            <w:r w:rsidR="004A6E91">
              <w:rPr>
                <w:rFonts w:eastAsia="Times New Roman" w:cs="Arial"/>
                <w:sz w:val="22"/>
                <w:lang w:eastAsia="es-ES"/>
              </w:rPr>
              <w:t xml:space="preserve"> físicos</w:t>
            </w:r>
            <w:r w:rsidR="003552DA">
              <w:rPr>
                <w:rFonts w:eastAsia="Times New Roman" w:cs="Arial"/>
                <w:sz w:val="22"/>
                <w:lang w:eastAsia="es-ES"/>
              </w:rPr>
              <w:t>.</w:t>
            </w:r>
            <w:r w:rsidR="004A6E91">
              <w:rPr>
                <w:rFonts w:eastAsia="Times New Roman" w:cs="Arial"/>
                <w:sz w:val="22"/>
                <w:lang w:eastAsia="es-ES"/>
              </w:rPr>
              <w:t xml:space="preserve"> De igual manera se resalta la mesa de soporte</w:t>
            </w:r>
            <w:r w:rsidR="009F5349">
              <w:rPr>
                <w:rFonts w:eastAsia="Times New Roman" w:cs="Arial"/>
                <w:sz w:val="22"/>
                <w:lang w:eastAsia="es-ES"/>
              </w:rPr>
              <w:t xml:space="preserve"> como una unidad de coordinación interna.</w:t>
            </w:r>
          </w:p>
          <w:p w:rsidR="003552DA" w:rsidRDefault="003552DA" w:rsidP="003468D4">
            <w:pPr>
              <w:spacing w:line="240" w:lineRule="auto"/>
              <w:rPr>
                <w:rFonts w:eastAsia="Times New Roman" w:cs="Arial"/>
                <w:sz w:val="22"/>
                <w:lang w:eastAsia="es-ES"/>
              </w:rPr>
            </w:pPr>
          </w:p>
          <w:p w:rsidR="004B390D" w:rsidRDefault="004B390D" w:rsidP="003468D4">
            <w:pPr>
              <w:spacing w:line="240" w:lineRule="auto"/>
              <w:rPr>
                <w:rFonts w:eastAsia="Times New Roman" w:cs="Arial"/>
                <w:sz w:val="22"/>
                <w:lang w:eastAsia="es-ES"/>
              </w:rPr>
            </w:pPr>
            <w:r w:rsidRPr="004B390D">
              <w:rPr>
                <w:rFonts w:eastAsia="Times New Roman" w:cs="Arial"/>
                <w:sz w:val="22"/>
                <w:lang w:eastAsia="es-ES"/>
              </w:rPr>
              <w:t xml:space="preserve">Se informa que </w:t>
            </w:r>
            <w:r w:rsidR="000151C9">
              <w:rPr>
                <w:rFonts w:eastAsia="Times New Roman" w:cs="Arial"/>
                <w:sz w:val="22"/>
                <w:lang w:eastAsia="es-ES"/>
              </w:rPr>
              <w:t xml:space="preserve">en </w:t>
            </w:r>
            <w:r w:rsidRPr="004B390D">
              <w:rPr>
                <w:rFonts w:eastAsia="Times New Roman" w:cs="Arial"/>
                <w:sz w:val="22"/>
                <w:lang w:eastAsia="es-ES"/>
              </w:rPr>
              <w:t>el P</w:t>
            </w:r>
            <w:r>
              <w:rPr>
                <w:rFonts w:eastAsia="Times New Roman" w:cs="Arial"/>
                <w:sz w:val="22"/>
                <w:lang w:eastAsia="es-ES"/>
              </w:rPr>
              <w:t xml:space="preserve">lan </w:t>
            </w:r>
            <w:r w:rsidR="000151C9">
              <w:rPr>
                <w:rFonts w:eastAsia="Times New Roman" w:cs="Arial"/>
                <w:sz w:val="22"/>
                <w:lang w:eastAsia="es-ES"/>
              </w:rPr>
              <w:t>D</w:t>
            </w:r>
            <w:r>
              <w:rPr>
                <w:rFonts w:eastAsia="Times New Roman" w:cs="Arial"/>
                <w:sz w:val="22"/>
                <w:lang w:eastAsia="es-ES"/>
              </w:rPr>
              <w:t xml:space="preserve">istrital de </w:t>
            </w:r>
            <w:r w:rsidR="000151C9">
              <w:rPr>
                <w:rFonts w:eastAsia="Times New Roman" w:cs="Arial"/>
                <w:sz w:val="22"/>
                <w:lang w:eastAsia="es-ES"/>
              </w:rPr>
              <w:t>G</w:t>
            </w:r>
            <w:r>
              <w:rPr>
                <w:rFonts w:eastAsia="Times New Roman" w:cs="Arial"/>
                <w:sz w:val="22"/>
                <w:lang w:eastAsia="es-ES"/>
              </w:rPr>
              <w:t>estión de</w:t>
            </w:r>
            <w:r w:rsidR="009F7828">
              <w:rPr>
                <w:rFonts w:eastAsia="Times New Roman" w:cs="Arial"/>
                <w:sz w:val="22"/>
                <w:lang w:eastAsia="es-ES"/>
              </w:rPr>
              <w:t>l</w:t>
            </w:r>
            <w:r>
              <w:rPr>
                <w:rFonts w:eastAsia="Times New Roman" w:cs="Arial"/>
                <w:sz w:val="22"/>
                <w:lang w:eastAsia="es-ES"/>
              </w:rPr>
              <w:t xml:space="preserve"> </w:t>
            </w:r>
            <w:r w:rsidR="000151C9">
              <w:rPr>
                <w:rFonts w:eastAsia="Times New Roman" w:cs="Arial"/>
                <w:sz w:val="22"/>
                <w:lang w:eastAsia="es-ES"/>
              </w:rPr>
              <w:t>R</w:t>
            </w:r>
            <w:r>
              <w:rPr>
                <w:rFonts w:eastAsia="Times New Roman" w:cs="Arial"/>
                <w:sz w:val="22"/>
                <w:lang w:eastAsia="es-ES"/>
              </w:rPr>
              <w:t>iesgo</w:t>
            </w:r>
            <w:r w:rsidR="000151C9">
              <w:rPr>
                <w:rFonts w:eastAsia="Times New Roman" w:cs="Arial"/>
                <w:sz w:val="22"/>
                <w:lang w:eastAsia="es-ES"/>
              </w:rPr>
              <w:t xml:space="preserve"> de Desastre</w:t>
            </w:r>
            <w:r w:rsidR="009F7828">
              <w:rPr>
                <w:rFonts w:eastAsia="Times New Roman" w:cs="Arial"/>
                <w:sz w:val="22"/>
                <w:lang w:eastAsia="es-ES"/>
              </w:rPr>
              <w:t>s</w:t>
            </w:r>
            <w:r w:rsidR="000151C9">
              <w:rPr>
                <w:rFonts w:eastAsia="Times New Roman" w:cs="Arial"/>
                <w:sz w:val="22"/>
                <w:lang w:eastAsia="es-ES"/>
              </w:rPr>
              <w:t xml:space="preserve"> y del Cambio Climático 2018-2030  </w:t>
            </w:r>
            <w:r w:rsidR="000151C9" w:rsidRPr="004B390D">
              <w:rPr>
                <w:rFonts w:eastAsia="Times New Roman" w:cs="Arial"/>
                <w:sz w:val="22"/>
                <w:lang w:eastAsia="es-ES"/>
              </w:rPr>
              <w:t>aprob</w:t>
            </w:r>
            <w:r w:rsidR="000151C9">
              <w:rPr>
                <w:rFonts w:eastAsia="Times New Roman" w:cs="Arial"/>
                <w:sz w:val="22"/>
                <w:lang w:eastAsia="es-ES"/>
              </w:rPr>
              <w:t>ado</w:t>
            </w:r>
            <w:r w:rsidR="000151C9" w:rsidRPr="004B390D">
              <w:rPr>
                <w:rFonts w:eastAsia="Times New Roman" w:cs="Arial"/>
                <w:sz w:val="22"/>
                <w:lang w:eastAsia="es-ES"/>
              </w:rPr>
              <w:t xml:space="preserve"> </w:t>
            </w:r>
            <w:r w:rsidR="000151C9">
              <w:rPr>
                <w:rFonts w:eastAsia="Times New Roman" w:cs="Arial"/>
                <w:sz w:val="22"/>
                <w:lang w:eastAsia="es-ES"/>
              </w:rPr>
              <w:t>bajo el D</w:t>
            </w:r>
            <w:r>
              <w:rPr>
                <w:rFonts w:eastAsia="Times New Roman" w:cs="Arial"/>
                <w:sz w:val="22"/>
                <w:lang w:eastAsia="es-ES"/>
              </w:rPr>
              <w:t>ecreto 837</w:t>
            </w:r>
            <w:r w:rsidR="000151C9">
              <w:rPr>
                <w:rFonts w:eastAsia="Times New Roman" w:cs="Arial"/>
                <w:sz w:val="22"/>
                <w:lang w:eastAsia="es-ES"/>
              </w:rPr>
              <w:t xml:space="preserve"> del 28 de diciembre de 2018</w:t>
            </w:r>
            <w:r>
              <w:rPr>
                <w:rFonts w:eastAsia="Times New Roman" w:cs="Arial"/>
                <w:sz w:val="22"/>
                <w:lang w:eastAsia="es-ES"/>
              </w:rPr>
              <w:t xml:space="preserve">, </w:t>
            </w:r>
            <w:r w:rsidR="000151C9">
              <w:rPr>
                <w:rFonts w:eastAsia="Times New Roman" w:cs="Arial"/>
                <w:sz w:val="22"/>
                <w:lang w:eastAsia="es-ES"/>
              </w:rPr>
              <w:t xml:space="preserve">quedó como meta </w:t>
            </w:r>
            <w:r>
              <w:rPr>
                <w:rFonts w:eastAsia="Times New Roman" w:cs="Arial"/>
                <w:sz w:val="22"/>
                <w:lang w:eastAsia="es-ES"/>
              </w:rPr>
              <w:t xml:space="preserve">que las entidades cuenten con </w:t>
            </w:r>
            <w:r w:rsidR="000151C9">
              <w:rPr>
                <w:rFonts w:eastAsia="Times New Roman" w:cs="Arial"/>
                <w:sz w:val="22"/>
                <w:lang w:eastAsia="es-ES"/>
              </w:rPr>
              <w:t>su Estrategia I</w:t>
            </w:r>
            <w:r>
              <w:rPr>
                <w:rFonts w:eastAsia="Times New Roman" w:cs="Arial"/>
                <w:sz w:val="22"/>
                <w:lang w:eastAsia="es-ES"/>
              </w:rPr>
              <w:t xml:space="preserve">nstitucional de </w:t>
            </w:r>
            <w:r w:rsidR="000151C9">
              <w:rPr>
                <w:rFonts w:eastAsia="Times New Roman" w:cs="Arial"/>
                <w:sz w:val="22"/>
                <w:lang w:eastAsia="es-ES"/>
              </w:rPr>
              <w:t>R</w:t>
            </w:r>
            <w:r>
              <w:rPr>
                <w:rFonts w:eastAsia="Times New Roman" w:cs="Arial"/>
                <w:sz w:val="22"/>
                <w:lang w:eastAsia="es-ES"/>
              </w:rPr>
              <w:t xml:space="preserve">espuesta a </w:t>
            </w:r>
            <w:r w:rsidR="000151C9">
              <w:rPr>
                <w:rFonts w:eastAsia="Times New Roman" w:cs="Arial"/>
                <w:sz w:val="22"/>
                <w:lang w:eastAsia="es-ES"/>
              </w:rPr>
              <w:t>E</w:t>
            </w:r>
            <w:r>
              <w:rPr>
                <w:rFonts w:eastAsia="Times New Roman" w:cs="Arial"/>
                <w:sz w:val="22"/>
                <w:lang w:eastAsia="es-ES"/>
              </w:rPr>
              <w:t>mergencias</w:t>
            </w:r>
            <w:r w:rsidR="009F7828">
              <w:rPr>
                <w:rFonts w:eastAsia="Times New Roman" w:cs="Arial"/>
                <w:sz w:val="22"/>
                <w:lang w:eastAsia="es-ES"/>
              </w:rPr>
              <w:t xml:space="preserve"> - EIR, en ese</w:t>
            </w:r>
            <w:r w:rsidR="000B43C4">
              <w:rPr>
                <w:rFonts w:eastAsia="Times New Roman" w:cs="Arial"/>
                <w:sz w:val="22"/>
                <w:lang w:eastAsia="es-ES"/>
              </w:rPr>
              <w:t xml:space="preserve"> orden de ideas </w:t>
            </w:r>
            <w:r w:rsidR="009F7828">
              <w:rPr>
                <w:rFonts w:eastAsia="Times New Roman" w:cs="Arial"/>
                <w:sz w:val="22"/>
                <w:lang w:eastAsia="es-ES"/>
              </w:rPr>
              <w:t xml:space="preserve">la EIR </w:t>
            </w:r>
            <w:r w:rsidR="000B43C4">
              <w:rPr>
                <w:rFonts w:eastAsia="Times New Roman" w:cs="Arial"/>
                <w:sz w:val="22"/>
                <w:lang w:eastAsia="es-ES"/>
              </w:rPr>
              <w:t>deja de ser una iniciativa para convertirse en obligatoriedad n</w:t>
            </w:r>
            <w:r w:rsidR="009F7828">
              <w:rPr>
                <w:rFonts w:eastAsia="Times New Roman" w:cs="Arial"/>
                <w:sz w:val="22"/>
                <w:lang w:eastAsia="es-ES"/>
              </w:rPr>
              <w:t>ormativa</w:t>
            </w:r>
            <w:r w:rsidR="000151C9">
              <w:rPr>
                <w:rFonts w:eastAsia="Times New Roman" w:cs="Arial"/>
                <w:sz w:val="22"/>
                <w:lang w:eastAsia="es-ES"/>
              </w:rPr>
              <w:t>.</w:t>
            </w:r>
            <w:r>
              <w:rPr>
                <w:rFonts w:eastAsia="Times New Roman" w:cs="Arial"/>
                <w:sz w:val="22"/>
                <w:lang w:eastAsia="es-ES"/>
              </w:rPr>
              <w:t xml:space="preserve"> </w:t>
            </w:r>
          </w:p>
          <w:p w:rsidR="00A7717E" w:rsidRDefault="00A7717E" w:rsidP="00A7717E">
            <w:pPr>
              <w:spacing w:line="240" w:lineRule="auto"/>
              <w:rPr>
                <w:rFonts w:eastAsia="Times New Roman" w:cs="Arial"/>
                <w:sz w:val="22"/>
                <w:lang w:eastAsia="es-ES"/>
              </w:rPr>
            </w:pPr>
          </w:p>
          <w:p w:rsidR="003468D4" w:rsidRPr="00A7717E" w:rsidRDefault="00A7717E" w:rsidP="00A7717E">
            <w:pPr>
              <w:pStyle w:val="Prrafodelista"/>
              <w:numPr>
                <w:ilvl w:val="0"/>
                <w:numId w:val="25"/>
              </w:numPr>
              <w:spacing w:line="240" w:lineRule="auto"/>
              <w:rPr>
                <w:rFonts w:eastAsia="Times New Roman" w:cs="Arial"/>
                <w:b/>
                <w:sz w:val="22"/>
                <w:lang w:eastAsia="es-ES"/>
              </w:rPr>
            </w:pPr>
            <w:r w:rsidRPr="00A7717E">
              <w:rPr>
                <w:rFonts w:eastAsia="Times New Roman" w:cs="Arial"/>
                <w:b/>
                <w:sz w:val="22"/>
                <w:lang w:eastAsia="es-ES"/>
              </w:rPr>
              <w:t>Varios</w:t>
            </w:r>
          </w:p>
          <w:p w:rsidR="00204750" w:rsidRDefault="00204750" w:rsidP="004D6FB9">
            <w:pPr>
              <w:rPr>
                <w:rFonts w:eastAsia="Times New Roman" w:cs="Arial"/>
                <w:sz w:val="22"/>
                <w:lang w:eastAsia="es-ES"/>
              </w:rPr>
            </w:pPr>
          </w:p>
          <w:p w:rsidR="004B390D" w:rsidRDefault="004B390D" w:rsidP="00776657">
            <w:pPr>
              <w:spacing w:line="240" w:lineRule="auto"/>
              <w:rPr>
                <w:rFonts w:eastAsia="Times New Roman" w:cs="Arial"/>
                <w:sz w:val="22"/>
                <w:lang w:eastAsia="es-ES"/>
              </w:rPr>
            </w:pPr>
            <w:r w:rsidRPr="004046DF">
              <w:rPr>
                <w:rFonts w:eastAsia="Times New Roman" w:cs="Arial"/>
                <w:sz w:val="22"/>
                <w:lang w:eastAsia="es-ES"/>
              </w:rPr>
              <w:t xml:space="preserve">El IDIGER informa que </w:t>
            </w:r>
            <w:r w:rsidR="00F77B8C" w:rsidRPr="00776657">
              <w:rPr>
                <w:rFonts w:eastAsia="Times New Roman" w:cs="Arial"/>
                <w:sz w:val="22"/>
                <w:lang w:eastAsia="es-ES"/>
              </w:rPr>
              <w:t>s</w:t>
            </w:r>
            <w:r w:rsidR="00204750" w:rsidRPr="00776657">
              <w:rPr>
                <w:rFonts w:eastAsia="Times New Roman" w:cs="Arial"/>
                <w:sz w:val="22"/>
                <w:lang w:eastAsia="es-ES"/>
              </w:rPr>
              <w:t>e</w:t>
            </w:r>
            <w:r w:rsidR="00A006DF">
              <w:rPr>
                <w:rFonts w:eastAsia="Times New Roman" w:cs="Arial"/>
                <w:sz w:val="22"/>
                <w:lang w:eastAsia="es-ES"/>
              </w:rPr>
              <w:t xml:space="preserve"> viene implementando el Plan Distrital de Contingencia frente a Incendios Forestales; el IDEAM est</w:t>
            </w:r>
            <w:r w:rsidR="005518F2">
              <w:rPr>
                <w:rFonts w:eastAsia="Times New Roman" w:cs="Arial"/>
                <w:sz w:val="22"/>
                <w:lang w:eastAsia="es-ES"/>
              </w:rPr>
              <w:t>ableció desde octubre del año pasado u</w:t>
            </w:r>
            <w:r w:rsidR="00204750" w:rsidRPr="00776657">
              <w:rPr>
                <w:rFonts w:eastAsia="Times New Roman" w:cs="Arial"/>
                <w:sz w:val="22"/>
                <w:lang w:eastAsia="es-ES"/>
              </w:rPr>
              <w:t xml:space="preserve">na probabilidad del 96% que </w:t>
            </w:r>
            <w:r w:rsidR="00A006DF">
              <w:rPr>
                <w:rFonts w:eastAsia="Times New Roman" w:cs="Arial"/>
                <w:sz w:val="22"/>
                <w:lang w:eastAsia="es-ES"/>
              </w:rPr>
              <w:t xml:space="preserve">el fenómeno </w:t>
            </w:r>
            <w:r w:rsidR="00204750" w:rsidRPr="00776657">
              <w:rPr>
                <w:rFonts w:eastAsia="Times New Roman" w:cs="Arial"/>
                <w:sz w:val="22"/>
                <w:lang w:eastAsia="es-ES"/>
              </w:rPr>
              <w:t xml:space="preserve">El Niño se consolide durante el primer trimestre de 2019, continuando su desarrollo con una probabilidad del 70 %, hasta finalizar el primer </w:t>
            </w:r>
            <w:r w:rsidR="005518F2">
              <w:rPr>
                <w:rFonts w:eastAsia="Times New Roman" w:cs="Arial"/>
                <w:sz w:val="22"/>
                <w:lang w:eastAsia="es-ES"/>
              </w:rPr>
              <w:t>tri</w:t>
            </w:r>
            <w:r w:rsidR="00204750" w:rsidRPr="00776657">
              <w:rPr>
                <w:rFonts w:eastAsia="Times New Roman" w:cs="Arial"/>
                <w:sz w:val="22"/>
                <w:lang w:eastAsia="es-ES"/>
              </w:rPr>
              <w:t>mestre de 2019</w:t>
            </w:r>
            <w:r w:rsidR="005518F2">
              <w:rPr>
                <w:rFonts w:eastAsia="Times New Roman" w:cs="Arial"/>
                <w:sz w:val="22"/>
                <w:lang w:eastAsia="es-ES"/>
              </w:rPr>
              <w:t>; adicional a los recursos de Bomberos se tiene el contrato con la Defensa Civil de vigías y cuadrillas y hemos venido participando en los incidentes especialmente en San Cristóbal. Se agradece a las instituciones que hacen parte de la implementación de este plan de contingencia, afortunadamente el tiempo atmosférico no ha estado tan fuerte sin embargo los eventos se han venido presentando.</w:t>
            </w:r>
          </w:p>
          <w:p w:rsidR="005518F2" w:rsidRDefault="005518F2" w:rsidP="00776657">
            <w:pPr>
              <w:spacing w:line="240" w:lineRule="auto"/>
              <w:rPr>
                <w:rFonts w:eastAsia="Times New Roman" w:cs="Arial"/>
                <w:sz w:val="22"/>
                <w:lang w:eastAsia="es-ES"/>
              </w:rPr>
            </w:pPr>
            <w:r>
              <w:rPr>
                <w:rFonts w:eastAsia="Times New Roman" w:cs="Arial"/>
                <w:sz w:val="22"/>
                <w:lang w:eastAsia="es-ES"/>
              </w:rPr>
              <w:t xml:space="preserve">Bomberos oficiales menciona que durante diciembre y enero se han atendido </w:t>
            </w:r>
            <w:r w:rsidR="0008348D">
              <w:rPr>
                <w:rFonts w:eastAsia="Times New Roman" w:cs="Arial"/>
                <w:sz w:val="22"/>
                <w:lang w:eastAsia="es-ES"/>
              </w:rPr>
              <w:t>más</w:t>
            </w:r>
            <w:r>
              <w:rPr>
                <w:rFonts w:eastAsia="Times New Roman" w:cs="Arial"/>
                <w:sz w:val="22"/>
                <w:lang w:eastAsia="es-ES"/>
              </w:rPr>
              <w:t xml:space="preserve"> de 234 incidentes forestales</w:t>
            </w:r>
            <w:r w:rsidR="0008348D">
              <w:rPr>
                <w:rFonts w:eastAsia="Times New Roman" w:cs="Arial"/>
                <w:sz w:val="22"/>
                <w:lang w:eastAsia="es-ES"/>
              </w:rPr>
              <w:t xml:space="preserve"> catalogados como quemas, conatos e incendios en especial </w:t>
            </w:r>
            <w:r>
              <w:rPr>
                <w:rFonts w:eastAsia="Times New Roman" w:cs="Arial"/>
                <w:sz w:val="22"/>
                <w:lang w:eastAsia="es-ES"/>
              </w:rPr>
              <w:t xml:space="preserve">uno </w:t>
            </w:r>
            <w:r w:rsidR="0008348D">
              <w:rPr>
                <w:rFonts w:eastAsia="Times New Roman" w:cs="Arial"/>
                <w:sz w:val="22"/>
                <w:lang w:eastAsia="es-ES"/>
              </w:rPr>
              <w:t xml:space="preserve">que se presentó en </w:t>
            </w:r>
            <w:proofErr w:type="spellStart"/>
            <w:r w:rsidR="0008348D">
              <w:rPr>
                <w:rFonts w:eastAsia="Times New Roman" w:cs="Arial"/>
                <w:sz w:val="22"/>
                <w:lang w:eastAsia="es-ES"/>
              </w:rPr>
              <w:t>Sumapaz</w:t>
            </w:r>
            <w:proofErr w:type="spellEnd"/>
            <w:r w:rsidR="0008348D">
              <w:rPr>
                <w:rFonts w:eastAsia="Times New Roman" w:cs="Arial"/>
                <w:sz w:val="22"/>
                <w:lang w:eastAsia="es-ES"/>
              </w:rPr>
              <w:t xml:space="preserve"> cerca de Jerusalén, se encuentran en alerta y en </w:t>
            </w:r>
            <w:r w:rsidR="00282006">
              <w:rPr>
                <w:rFonts w:eastAsia="Times New Roman" w:cs="Arial"/>
                <w:sz w:val="22"/>
                <w:lang w:eastAsia="es-ES"/>
              </w:rPr>
              <w:t>articula</w:t>
            </w:r>
            <w:r w:rsidR="0008348D">
              <w:rPr>
                <w:rFonts w:eastAsia="Times New Roman" w:cs="Arial"/>
                <w:sz w:val="22"/>
                <w:lang w:eastAsia="es-ES"/>
              </w:rPr>
              <w:t>ción con el IDIGER</w:t>
            </w:r>
            <w:r w:rsidR="00282006">
              <w:rPr>
                <w:rFonts w:eastAsia="Times New Roman" w:cs="Arial"/>
                <w:sz w:val="22"/>
                <w:lang w:eastAsia="es-ES"/>
              </w:rPr>
              <w:t xml:space="preserve"> y las otras entidades, temas que se tratan en la Comisión Distrital para la Prevención y Mitigación de Incendios Forestales.</w:t>
            </w:r>
          </w:p>
          <w:p w:rsidR="00BB5AAB" w:rsidRDefault="00BB5AAB" w:rsidP="00776657">
            <w:pPr>
              <w:spacing w:line="240" w:lineRule="auto"/>
              <w:rPr>
                <w:rFonts w:eastAsia="Times New Roman" w:cs="Arial"/>
                <w:sz w:val="22"/>
                <w:lang w:eastAsia="es-ES"/>
              </w:rPr>
            </w:pPr>
          </w:p>
          <w:p w:rsidR="00204750" w:rsidRDefault="00BB5AAB" w:rsidP="00BB5AAB">
            <w:pPr>
              <w:spacing w:line="240" w:lineRule="auto"/>
              <w:rPr>
                <w:rFonts w:eastAsia="Times New Roman" w:cs="Arial"/>
                <w:sz w:val="22"/>
                <w:lang w:eastAsia="es-ES"/>
              </w:rPr>
            </w:pPr>
            <w:r>
              <w:rPr>
                <w:rFonts w:eastAsia="Times New Roman" w:cs="Arial"/>
                <w:sz w:val="22"/>
                <w:lang w:eastAsia="es-ES"/>
              </w:rPr>
              <w:t xml:space="preserve">El cuerpo de Bomberos Voluntarios de Bogotá cumple 60 años de estar trabajando en la ciudad y en ese marco se encuentran organizando un encuentro técnico de rescate </w:t>
            </w:r>
            <w:r w:rsidR="006B1818">
              <w:rPr>
                <w:rFonts w:eastAsia="Times New Roman" w:cs="Arial"/>
                <w:sz w:val="22"/>
                <w:lang w:eastAsia="es-ES"/>
              </w:rPr>
              <w:t>para lo cual hicieron una</w:t>
            </w:r>
            <w:r w:rsidR="00282006">
              <w:rPr>
                <w:rFonts w:eastAsia="Times New Roman" w:cs="Arial"/>
                <w:sz w:val="22"/>
                <w:lang w:eastAsia="es-ES"/>
              </w:rPr>
              <w:t xml:space="preserve"> alianza con una institución respaldada por la Academia de Bomberos de Houston y con la Universidad Javeriana. El evento es del 6 al 9</w:t>
            </w:r>
            <w:r w:rsidR="006B1818">
              <w:rPr>
                <w:rFonts w:eastAsia="Times New Roman" w:cs="Arial"/>
                <w:sz w:val="22"/>
                <w:lang w:eastAsia="es-ES"/>
              </w:rPr>
              <w:t xml:space="preserve"> de febrero</w:t>
            </w:r>
            <w:r w:rsidR="00282006">
              <w:rPr>
                <w:rFonts w:eastAsia="Times New Roman" w:cs="Arial"/>
                <w:sz w:val="22"/>
                <w:lang w:eastAsia="es-ES"/>
              </w:rPr>
              <w:t>, hay un día de congreso con conferencias técnicas y hay una</w:t>
            </w:r>
            <w:r w:rsidR="006B1818">
              <w:rPr>
                <w:rFonts w:eastAsia="Times New Roman" w:cs="Arial"/>
                <w:sz w:val="22"/>
                <w:lang w:eastAsia="es-ES"/>
              </w:rPr>
              <w:t>s</w:t>
            </w:r>
            <w:r w:rsidR="00282006">
              <w:rPr>
                <w:rFonts w:eastAsia="Times New Roman" w:cs="Arial"/>
                <w:sz w:val="22"/>
                <w:lang w:eastAsia="es-ES"/>
              </w:rPr>
              <w:t xml:space="preserve"> simulaci</w:t>
            </w:r>
            <w:r w:rsidR="006B1818">
              <w:rPr>
                <w:rFonts w:eastAsia="Times New Roman" w:cs="Arial"/>
                <w:sz w:val="22"/>
                <w:lang w:eastAsia="es-ES"/>
              </w:rPr>
              <w:t>ones</w:t>
            </w:r>
            <w:r w:rsidR="00282006">
              <w:rPr>
                <w:rFonts w:eastAsia="Times New Roman" w:cs="Arial"/>
                <w:sz w:val="22"/>
                <w:lang w:eastAsia="es-ES"/>
              </w:rPr>
              <w:t xml:space="preserve"> </w:t>
            </w:r>
            <w:r w:rsidR="006B1818">
              <w:rPr>
                <w:rFonts w:eastAsia="Times New Roman" w:cs="Arial"/>
                <w:sz w:val="22"/>
                <w:lang w:eastAsia="es-ES"/>
              </w:rPr>
              <w:t xml:space="preserve">en temas de rescate vehicular, espacios confinados, estructuras colapsadas, apuntalamientos, cuerdas y transversal la atención </w:t>
            </w:r>
            <w:proofErr w:type="spellStart"/>
            <w:r w:rsidR="006B1818">
              <w:rPr>
                <w:rFonts w:eastAsia="Times New Roman" w:cs="Arial"/>
                <w:sz w:val="22"/>
                <w:lang w:eastAsia="es-ES"/>
              </w:rPr>
              <w:t>prehospitlaria</w:t>
            </w:r>
            <w:proofErr w:type="spellEnd"/>
            <w:r w:rsidR="006B1818">
              <w:rPr>
                <w:rFonts w:eastAsia="Times New Roman" w:cs="Arial"/>
                <w:sz w:val="22"/>
                <w:lang w:eastAsia="es-ES"/>
              </w:rPr>
              <w:t xml:space="preserve"> </w:t>
            </w:r>
            <w:r w:rsidR="00282006">
              <w:rPr>
                <w:rFonts w:eastAsia="Times New Roman" w:cs="Arial"/>
                <w:sz w:val="22"/>
                <w:lang w:eastAsia="es-ES"/>
              </w:rPr>
              <w:t xml:space="preserve">de pacientes, </w:t>
            </w:r>
            <w:r w:rsidR="006B1818">
              <w:rPr>
                <w:rFonts w:eastAsia="Times New Roman" w:cs="Arial"/>
                <w:sz w:val="22"/>
                <w:lang w:eastAsia="es-ES"/>
              </w:rPr>
              <w:t xml:space="preserve">las simulaciones son tipo desafío, vienen </w:t>
            </w:r>
            <w:r w:rsidR="00282006">
              <w:rPr>
                <w:rFonts w:eastAsia="Times New Roman" w:cs="Arial"/>
                <w:sz w:val="22"/>
                <w:lang w:eastAsia="es-ES"/>
              </w:rPr>
              <w:t>6 países</w:t>
            </w:r>
            <w:r w:rsidR="006B1818">
              <w:rPr>
                <w:rFonts w:eastAsia="Times New Roman" w:cs="Arial"/>
                <w:sz w:val="22"/>
                <w:lang w:eastAsia="es-ES"/>
              </w:rPr>
              <w:t xml:space="preserve"> con equipos de 8 personas, de Colombia está </w:t>
            </w:r>
            <w:proofErr w:type="spellStart"/>
            <w:r w:rsidR="006B1818">
              <w:rPr>
                <w:rFonts w:eastAsia="Times New Roman" w:cs="Arial"/>
                <w:sz w:val="22"/>
                <w:lang w:eastAsia="es-ES"/>
              </w:rPr>
              <w:t>Ponalsar</w:t>
            </w:r>
            <w:proofErr w:type="spellEnd"/>
            <w:r w:rsidR="006B1818">
              <w:rPr>
                <w:rFonts w:eastAsia="Times New Roman" w:cs="Arial"/>
                <w:sz w:val="22"/>
                <w:lang w:eastAsia="es-ES"/>
              </w:rPr>
              <w:t>, Batallón de Desastres</w:t>
            </w:r>
            <w:r w:rsidR="00CB20BE">
              <w:rPr>
                <w:rFonts w:eastAsia="Times New Roman" w:cs="Arial"/>
                <w:sz w:val="22"/>
                <w:lang w:eastAsia="es-ES"/>
              </w:rPr>
              <w:t>,</w:t>
            </w:r>
            <w:r w:rsidR="006B1818">
              <w:rPr>
                <w:rFonts w:eastAsia="Times New Roman" w:cs="Arial"/>
                <w:sz w:val="22"/>
                <w:lang w:eastAsia="es-ES"/>
              </w:rPr>
              <w:t xml:space="preserve"> Cruz Roja</w:t>
            </w:r>
            <w:r w:rsidR="00CB20BE">
              <w:rPr>
                <w:rFonts w:eastAsia="Times New Roman" w:cs="Arial"/>
                <w:sz w:val="22"/>
                <w:lang w:eastAsia="es-ES"/>
              </w:rPr>
              <w:t>,</w:t>
            </w:r>
            <w:r w:rsidR="006B1818">
              <w:rPr>
                <w:rFonts w:eastAsia="Times New Roman" w:cs="Arial"/>
                <w:sz w:val="22"/>
                <w:lang w:eastAsia="es-ES"/>
              </w:rPr>
              <w:t xml:space="preserve"> </w:t>
            </w:r>
            <w:r w:rsidR="00CB20BE">
              <w:rPr>
                <w:rFonts w:eastAsia="Times New Roman" w:cs="Arial"/>
                <w:sz w:val="22"/>
                <w:lang w:eastAsia="es-ES"/>
              </w:rPr>
              <w:t xml:space="preserve">cuerpos </w:t>
            </w:r>
            <w:r w:rsidR="006B1818">
              <w:rPr>
                <w:rFonts w:eastAsia="Times New Roman" w:cs="Arial"/>
                <w:sz w:val="22"/>
                <w:lang w:eastAsia="es-ES"/>
              </w:rPr>
              <w:t>de Bomberos de otras  ciudades</w:t>
            </w:r>
            <w:r w:rsidR="00CB20BE">
              <w:rPr>
                <w:rFonts w:eastAsia="Times New Roman" w:cs="Arial"/>
                <w:sz w:val="22"/>
                <w:lang w:eastAsia="es-ES"/>
              </w:rPr>
              <w:t xml:space="preserve"> y </w:t>
            </w:r>
            <w:r w:rsidR="006B1818">
              <w:rPr>
                <w:rFonts w:eastAsia="Times New Roman" w:cs="Arial"/>
                <w:sz w:val="22"/>
                <w:lang w:eastAsia="es-ES"/>
              </w:rPr>
              <w:t xml:space="preserve">todos </w:t>
            </w:r>
            <w:r w:rsidR="00CB20BE">
              <w:rPr>
                <w:rFonts w:eastAsia="Times New Roman" w:cs="Arial"/>
                <w:sz w:val="22"/>
                <w:lang w:eastAsia="es-ES"/>
              </w:rPr>
              <w:t>están cordialmente invitados.</w:t>
            </w:r>
          </w:p>
          <w:p w:rsidR="00CB20BE" w:rsidRDefault="00CB20BE" w:rsidP="00BB5AAB">
            <w:pPr>
              <w:spacing w:line="240" w:lineRule="auto"/>
              <w:rPr>
                <w:rFonts w:eastAsia="Times New Roman" w:cs="Arial"/>
                <w:sz w:val="22"/>
                <w:lang w:eastAsia="es-ES"/>
              </w:rPr>
            </w:pPr>
          </w:p>
          <w:p w:rsidR="00CB20BE" w:rsidRDefault="00CB20BE" w:rsidP="00BB5AAB">
            <w:pPr>
              <w:spacing w:line="240" w:lineRule="auto"/>
              <w:rPr>
                <w:rFonts w:eastAsia="Times New Roman" w:cs="Arial"/>
                <w:sz w:val="22"/>
                <w:lang w:eastAsia="es-ES"/>
              </w:rPr>
            </w:pPr>
            <w:r>
              <w:rPr>
                <w:rFonts w:eastAsia="Times New Roman" w:cs="Arial"/>
                <w:sz w:val="22"/>
                <w:lang w:eastAsia="es-ES"/>
              </w:rPr>
              <w:t xml:space="preserve">La Secretaría de Salud comenta </w:t>
            </w:r>
            <w:r w:rsidR="00EB178A">
              <w:rPr>
                <w:rFonts w:eastAsia="Times New Roman" w:cs="Arial"/>
                <w:sz w:val="22"/>
                <w:lang w:eastAsia="es-ES"/>
              </w:rPr>
              <w:t xml:space="preserve">que se están presentando muchas marchas de ciudadanos venezolanos a distintas horas del día y están generando retraso en el acceso a urgencias de las instituciones de salud ubicadas en el norte cerca de la embajada, solicita que las entidades que estén enteradas del tema le comuniquen oportunamente a salud. Secretaría de Gobierno </w:t>
            </w:r>
            <w:r w:rsidR="00F7354D">
              <w:rPr>
                <w:rFonts w:eastAsia="Times New Roman" w:cs="Arial"/>
                <w:sz w:val="22"/>
                <w:lang w:eastAsia="es-ES"/>
              </w:rPr>
              <w:t xml:space="preserve">comenta que informará a la Secretaría de Salud  las movilizaciones informadas y enviará el panorama semana a semana de las movilizaciones </w:t>
            </w:r>
            <w:r w:rsidR="00EB178A">
              <w:rPr>
                <w:rFonts w:eastAsia="Times New Roman" w:cs="Arial"/>
                <w:sz w:val="22"/>
                <w:lang w:eastAsia="es-ES"/>
              </w:rPr>
              <w:t xml:space="preserve">espontáneas </w:t>
            </w:r>
            <w:r w:rsidR="00F7354D">
              <w:rPr>
                <w:rFonts w:eastAsia="Times New Roman" w:cs="Arial"/>
                <w:sz w:val="22"/>
                <w:lang w:eastAsia="es-ES"/>
              </w:rPr>
              <w:t>que se monitorean por redes sociales.</w:t>
            </w:r>
          </w:p>
          <w:p w:rsidR="00CB20BE" w:rsidRDefault="00CB20BE" w:rsidP="00BB5AAB">
            <w:pPr>
              <w:spacing w:line="240" w:lineRule="auto"/>
              <w:rPr>
                <w:rFonts w:eastAsia="Times New Roman" w:cs="Arial"/>
                <w:sz w:val="22"/>
                <w:lang w:eastAsia="es-ES"/>
              </w:rPr>
            </w:pPr>
          </w:p>
          <w:p w:rsidR="00675C81" w:rsidRDefault="001F3449" w:rsidP="004D6FB9">
            <w:pPr>
              <w:rPr>
                <w:sz w:val="22"/>
              </w:rPr>
            </w:pPr>
            <w:r>
              <w:rPr>
                <w:sz w:val="22"/>
              </w:rPr>
              <w:t xml:space="preserve">Siendo las </w:t>
            </w:r>
            <w:r w:rsidR="00FF6396">
              <w:rPr>
                <w:sz w:val="22"/>
              </w:rPr>
              <w:t>1</w:t>
            </w:r>
            <w:r w:rsidR="00684B9B">
              <w:rPr>
                <w:sz w:val="22"/>
              </w:rPr>
              <w:t>1</w:t>
            </w:r>
            <w:r w:rsidR="00FF6396">
              <w:rPr>
                <w:sz w:val="22"/>
              </w:rPr>
              <w:t>:15</w:t>
            </w:r>
            <w:r w:rsidR="00B7403F">
              <w:rPr>
                <w:sz w:val="22"/>
              </w:rPr>
              <w:t xml:space="preserve"> </w:t>
            </w:r>
            <w:r w:rsidR="00AD1ABE" w:rsidRPr="005E0AEF">
              <w:rPr>
                <w:sz w:val="22"/>
              </w:rPr>
              <w:t xml:space="preserve">am, </w:t>
            </w:r>
            <w:r w:rsidR="00F7354D">
              <w:rPr>
                <w:sz w:val="22"/>
              </w:rPr>
              <w:t xml:space="preserve">el Ingeniero Carlos Torres agradece la participación y menciona que el próximo encuentro es en el COE por el día sin carro y sin moto y de esta manera </w:t>
            </w:r>
            <w:r w:rsidR="00AD1ABE" w:rsidRPr="005E0AEF">
              <w:rPr>
                <w:sz w:val="22"/>
              </w:rPr>
              <w:t>finaliza la mesa.</w:t>
            </w:r>
          </w:p>
          <w:p w:rsidR="00432756" w:rsidRDefault="00432756" w:rsidP="001F3449">
            <w:pPr>
              <w:rPr>
                <w:rFonts w:eastAsia="Times New Roman" w:cs="Arial"/>
                <w:bCs/>
                <w:sz w:val="22"/>
                <w:lang w:eastAsia="es-ES"/>
              </w:rPr>
            </w:pPr>
          </w:p>
          <w:p w:rsidR="00EE57F7" w:rsidRPr="005E0AEF" w:rsidRDefault="00EE57F7" w:rsidP="001F3449">
            <w:pPr>
              <w:rPr>
                <w:rFonts w:eastAsia="Times New Roman" w:cs="Arial"/>
                <w:bCs/>
                <w:sz w:val="22"/>
                <w:lang w:eastAsia="es-ES"/>
              </w:rPr>
            </w:pPr>
          </w:p>
        </w:tc>
      </w:tr>
      <w:tr w:rsidR="00C6494F" w:rsidRPr="005E0AEF" w:rsidTr="00AA6930">
        <w:trPr>
          <w:trHeight w:val="380"/>
          <w:jc w:val="center"/>
        </w:trPr>
        <w:tc>
          <w:tcPr>
            <w:tcW w:w="5000" w:type="pct"/>
            <w:gridSpan w:val="13"/>
            <w:tcBorders>
              <w:top w:val="dotted" w:sz="4" w:space="0" w:color="auto"/>
              <w:bottom w:val="dotted" w:sz="4" w:space="0" w:color="auto"/>
            </w:tcBorders>
            <w:shd w:val="clear" w:color="000000" w:fill="C0C0C0"/>
            <w:vAlign w:val="bottom"/>
            <w:hideMark/>
          </w:tcPr>
          <w:p w:rsidR="00C6494F" w:rsidRPr="005E0AEF" w:rsidRDefault="00C6494F" w:rsidP="00A67C3A">
            <w:pPr>
              <w:jc w:val="center"/>
              <w:rPr>
                <w:rFonts w:eastAsia="Times New Roman" w:cs="Arial"/>
                <w:b/>
                <w:bCs/>
                <w:sz w:val="22"/>
                <w:lang w:eastAsia="es-ES"/>
              </w:rPr>
            </w:pPr>
            <w:r w:rsidRPr="005E0AEF">
              <w:rPr>
                <w:rFonts w:eastAsia="Times New Roman" w:cs="Arial"/>
                <w:b/>
                <w:bCs/>
                <w:sz w:val="22"/>
                <w:lang w:eastAsia="es-ES"/>
              </w:rPr>
              <w:lastRenderedPageBreak/>
              <w:t>COMPROMISOS</w:t>
            </w:r>
          </w:p>
        </w:tc>
      </w:tr>
      <w:tr w:rsidR="00373AFC" w:rsidRPr="005E0AEF" w:rsidTr="00AA6930">
        <w:trPr>
          <w:trHeight w:val="285"/>
          <w:jc w:val="center"/>
        </w:trPr>
        <w:tc>
          <w:tcPr>
            <w:tcW w:w="2376" w:type="pct"/>
            <w:gridSpan w:val="6"/>
            <w:vMerge w:val="restart"/>
            <w:tcBorders>
              <w:top w:val="dotted" w:sz="4" w:space="0" w:color="auto"/>
              <w:bottom w:val="dotted" w:sz="4" w:space="0" w:color="auto"/>
              <w:right w:val="dotted" w:sz="4" w:space="0" w:color="auto"/>
            </w:tcBorders>
            <w:shd w:val="clear" w:color="000000" w:fill="C0C0C0"/>
            <w:vAlign w:val="center"/>
            <w:hideMark/>
          </w:tcPr>
          <w:p w:rsidR="00C6494F" w:rsidRPr="005E0AEF" w:rsidRDefault="00C6494F" w:rsidP="00C6494F">
            <w:pPr>
              <w:spacing w:line="240" w:lineRule="auto"/>
              <w:jc w:val="center"/>
              <w:rPr>
                <w:rFonts w:eastAsia="Times New Roman" w:cs="Arial"/>
                <w:b/>
                <w:bCs/>
                <w:sz w:val="22"/>
                <w:lang w:eastAsia="es-ES"/>
              </w:rPr>
            </w:pPr>
            <w:r w:rsidRPr="005E0AEF">
              <w:rPr>
                <w:rFonts w:eastAsia="Times New Roman" w:cs="Arial"/>
                <w:b/>
                <w:bCs/>
                <w:sz w:val="22"/>
                <w:lang w:eastAsia="es-ES"/>
              </w:rPr>
              <w:t>ACTIVIDAD</w:t>
            </w:r>
          </w:p>
        </w:tc>
        <w:tc>
          <w:tcPr>
            <w:tcW w:w="1724" w:type="pct"/>
            <w:gridSpan w:val="3"/>
            <w:vMerge w:val="restart"/>
            <w:tcBorders>
              <w:top w:val="dotted" w:sz="4" w:space="0" w:color="auto"/>
              <w:left w:val="dotted" w:sz="4" w:space="0" w:color="auto"/>
              <w:bottom w:val="dotted" w:sz="4" w:space="0" w:color="auto"/>
              <w:right w:val="dotted" w:sz="4" w:space="0" w:color="auto"/>
            </w:tcBorders>
            <w:shd w:val="clear" w:color="000000" w:fill="C0C0C0"/>
            <w:vAlign w:val="center"/>
            <w:hideMark/>
          </w:tcPr>
          <w:p w:rsidR="00C6494F" w:rsidRPr="005E0AEF" w:rsidRDefault="00C6494F" w:rsidP="00C6494F">
            <w:pPr>
              <w:spacing w:line="240" w:lineRule="auto"/>
              <w:jc w:val="center"/>
              <w:rPr>
                <w:rFonts w:eastAsia="Times New Roman" w:cs="Arial"/>
                <w:b/>
                <w:bCs/>
                <w:sz w:val="22"/>
                <w:lang w:eastAsia="es-ES"/>
              </w:rPr>
            </w:pPr>
            <w:r w:rsidRPr="005E0AEF">
              <w:rPr>
                <w:rFonts w:eastAsia="Times New Roman" w:cs="Arial"/>
                <w:b/>
                <w:bCs/>
                <w:sz w:val="22"/>
                <w:lang w:eastAsia="es-ES"/>
              </w:rPr>
              <w:t>RESPONSABLE</w:t>
            </w:r>
          </w:p>
        </w:tc>
        <w:tc>
          <w:tcPr>
            <w:tcW w:w="901" w:type="pct"/>
            <w:gridSpan w:val="4"/>
            <w:tcBorders>
              <w:top w:val="dotted" w:sz="4" w:space="0" w:color="auto"/>
              <w:left w:val="dotted" w:sz="4" w:space="0" w:color="auto"/>
              <w:bottom w:val="dotted" w:sz="4" w:space="0" w:color="auto"/>
            </w:tcBorders>
            <w:shd w:val="clear" w:color="000000" w:fill="C0C0C0"/>
            <w:vAlign w:val="center"/>
            <w:hideMark/>
          </w:tcPr>
          <w:p w:rsidR="00C6494F" w:rsidRPr="005E0AEF" w:rsidRDefault="00C6494F" w:rsidP="00C6494F">
            <w:pPr>
              <w:spacing w:line="240" w:lineRule="auto"/>
              <w:jc w:val="center"/>
              <w:rPr>
                <w:rFonts w:eastAsia="Times New Roman" w:cs="Arial"/>
                <w:b/>
                <w:bCs/>
                <w:sz w:val="22"/>
                <w:lang w:eastAsia="es-ES"/>
              </w:rPr>
            </w:pPr>
            <w:r w:rsidRPr="005E0AEF">
              <w:rPr>
                <w:rFonts w:eastAsia="Times New Roman" w:cs="Arial"/>
                <w:b/>
                <w:bCs/>
                <w:sz w:val="22"/>
                <w:lang w:eastAsia="es-ES"/>
              </w:rPr>
              <w:t>FECHA</w:t>
            </w:r>
          </w:p>
        </w:tc>
      </w:tr>
      <w:tr w:rsidR="00C6494F" w:rsidRPr="005E0AEF" w:rsidTr="00AA6930">
        <w:trPr>
          <w:trHeight w:val="285"/>
          <w:jc w:val="center"/>
        </w:trPr>
        <w:tc>
          <w:tcPr>
            <w:tcW w:w="2376" w:type="pct"/>
            <w:gridSpan w:val="6"/>
            <w:vMerge/>
            <w:tcBorders>
              <w:top w:val="dotted" w:sz="4" w:space="0" w:color="auto"/>
              <w:bottom w:val="dotted" w:sz="4" w:space="0" w:color="auto"/>
              <w:right w:val="dotted" w:sz="4" w:space="0" w:color="auto"/>
            </w:tcBorders>
            <w:vAlign w:val="center"/>
            <w:hideMark/>
          </w:tcPr>
          <w:p w:rsidR="00C6494F" w:rsidRPr="005E0AEF" w:rsidRDefault="00C6494F" w:rsidP="00C6494F">
            <w:pPr>
              <w:spacing w:line="240" w:lineRule="auto"/>
              <w:rPr>
                <w:rFonts w:eastAsia="Times New Roman" w:cs="Arial"/>
                <w:b/>
                <w:bCs/>
                <w:sz w:val="22"/>
                <w:lang w:eastAsia="es-ES"/>
              </w:rPr>
            </w:pPr>
          </w:p>
        </w:tc>
        <w:tc>
          <w:tcPr>
            <w:tcW w:w="1724" w:type="pct"/>
            <w:gridSpan w:val="3"/>
            <w:vMerge/>
            <w:tcBorders>
              <w:top w:val="dotted" w:sz="4" w:space="0" w:color="auto"/>
              <w:left w:val="dotted" w:sz="4" w:space="0" w:color="auto"/>
              <w:bottom w:val="dotted" w:sz="4" w:space="0" w:color="auto"/>
              <w:right w:val="dotted" w:sz="4" w:space="0" w:color="auto"/>
            </w:tcBorders>
            <w:vAlign w:val="center"/>
            <w:hideMark/>
          </w:tcPr>
          <w:p w:rsidR="00C6494F" w:rsidRPr="005E0AEF" w:rsidRDefault="00C6494F" w:rsidP="00C6494F">
            <w:pPr>
              <w:spacing w:line="240" w:lineRule="auto"/>
              <w:rPr>
                <w:rFonts w:eastAsia="Times New Roman" w:cs="Arial"/>
                <w:b/>
                <w:bCs/>
                <w:sz w:val="22"/>
                <w:lang w:eastAsia="es-ES"/>
              </w:rPr>
            </w:pPr>
          </w:p>
        </w:tc>
        <w:tc>
          <w:tcPr>
            <w:tcW w:w="254" w:type="pct"/>
            <w:gridSpan w:val="2"/>
            <w:tcBorders>
              <w:top w:val="dotted" w:sz="4" w:space="0" w:color="auto"/>
              <w:left w:val="dotted" w:sz="4" w:space="0" w:color="auto"/>
              <w:bottom w:val="dotted" w:sz="4" w:space="0" w:color="auto"/>
              <w:right w:val="dotted" w:sz="4" w:space="0" w:color="auto"/>
            </w:tcBorders>
            <w:shd w:val="clear" w:color="000000" w:fill="C0C0C0"/>
            <w:hideMark/>
          </w:tcPr>
          <w:p w:rsidR="00C6494F" w:rsidRPr="005E0AEF" w:rsidRDefault="00C6494F" w:rsidP="00C6494F">
            <w:pPr>
              <w:spacing w:line="240" w:lineRule="auto"/>
              <w:jc w:val="center"/>
              <w:rPr>
                <w:rFonts w:eastAsia="Times New Roman" w:cs="Arial"/>
                <w:b/>
                <w:bCs/>
                <w:sz w:val="22"/>
                <w:lang w:eastAsia="es-ES"/>
              </w:rPr>
            </w:pPr>
            <w:r w:rsidRPr="005E0AEF">
              <w:rPr>
                <w:rFonts w:eastAsia="Times New Roman" w:cs="Arial"/>
                <w:b/>
                <w:bCs/>
                <w:sz w:val="22"/>
                <w:lang w:eastAsia="es-ES"/>
              </w:rPr>
              <w:t>DIA</w:t>
            </w:r>
          </w:p>
        </w:tc>
        <w:tc>
          <w:tcPr>
            <w:tcW w:w="323" w:type="pct"/>
            <w:tcBorders>
              <w:top w:val="dotted" w:sz="4" w:space="0" w:color="auto"/>
              <w:left w:val="dotted" w:sz="4" w:space="0" w:color="auto"/>
              <w:bottom w:val="dotted" w:sz="4" w:space="0" w:color="auto"/>
              <w:right w:val="dotted" w:sz="4" w:space="0" w:color="auto"/>
            </w:tcBorders>
            <w:shd w:val="clear" w:color="000000" w:fill="C0C0C0"/>
            <w:hideMark/>
          </w:tcPr>
          <w:p w:rsidR="00C6494F" w:rsidRPr="005E0AEF" w:rsidRDefault="00C6494F" w:rsidP="00C6494F">
            <w:pPr>
              <w:spacing w:line="240" w:lineRule="auto"/>
              <w:jc w:val="center"/>
              <w:rPr>
                <w:rFonts w:eastAsia="Times New Roman" w:cs="Arial"/>
                <w:b/>
                <w:bCs/>
                <w:sz w:val="22"/>
                <w:lang w:eastAsia="es-ES"/>
              </w:rPr>
            </w:pPr>
            <w:r w:rsidRPr="005E0AEF">
              <w:rPr>
                <w:rFonts w:eastAsia="Times New Roman" w:cs="Arial"/>
                <w:b/>
                <w:bCs/>
                <w:sz w:val="22"/>
                <w:lang w:eastAsia="es-ES"/>
              </w:rPr>
              <w:t>MES</w:t>
            </w:r>
          </w:p>
        </w:tc>
        <w:tc>
          <w:tcPr>
            <w:tcW w:w="324" w:type="pct"/>
            <w:tcBorders>
              <w:top w:val="dotted" w:sz="4" w:space="0" w:color="auto"/>
              <w:left w:val="dotted" w:sz="4" w:space="0" w:color="auto"/>
              <w:bottom w:val="dotted" w:sz="4" w:space="0" w:color="auto"/>
            </w:tcBorders>
            <w:shd w:val="clear" w:color="000000" w:fill="C0C0C0"/>
            <w:hideMark/>
          </w:tcPr>
          <w:p w:rsidR="00C6494F" w:rsidRPr="005E0AEF" w:rsidRDefault="00C6494F" w:rsidP="00C6494F">
            <w:pPr>
              <w:spacing w:line="240" w:lineRule="auto"/>
              <w:jc w:val="center"/>
              <w:rPr>
                <w:rFonts w:eastAsia="Times New Roman" w:cs="Arial"/>
                <w:b/>
                <w:bCs/>
                <w:sz w:val="22"/>
                <w:lang w:eastAsia="es-ES"/>
              </w:rPr>
            </w:pPr>
            <w:r w:rsidRPr="005E0AEF">
              <w:rPr>
                <w:rFonts w:eastAsia="Times New Roman" w:cs="Arial"/>
                <w:b/>
                <w:bCs/>
                <w:sz w:val="22"/>
                <w:lang w:eastAsia="es-ES"/>
              </w:rPr>
              <w:t>AÑO</w:t>
            </w:r>
          </w:p>
        </w:tc>
      </w:tr>
      <w:tr w:rsidR="00B17D19" w:rsidRPr="005E0AEF" w:rsidTr="00AA6930">
        <w:trPr>
          <w:trHeight w:val="285"/>
          <w:jc w:val="center"/>
        </w:trPr>
        <w:tc>
          <w:tcPr>
            <w:tcW w:w="5000" w:type="pct"/>
            <w:gridSpan w:val="13"/>
            <w:tcBorders>
              <w:top w:val="dotted" w:sz="4" w:space="0" w:color="auto"/>
              <w:bottom w:val="dotted" w:sz="4" w:space="0" w:color="auto"/>
            </w:tcBorders>
            <w:shd w:val="clear" w:color="auto" w:fill="D9E2F3" w:themeFill="accent5" w:themeFillTint="33"/>
            <w:vAlign w:val="center"/>
          </w:tcPr>
          <w:p w:rsidR="00B17D19" w:rsidRPr="00B17D19" w:rsidRDefault="00F7354D" w:rsidP="00F7354D">
            <w:pPr>
              <w:spacing w:line="240" w:lineRule="auto"/>
              <w:jc w:val="left"/>
              <w:rPr>
                <w:rFonts w:eastAsia="Times New Roman" w:cs="Arial"/>
                <w:b/>
                <w:bCs/>
                <w:sz w:val="22"/>
                <w:lang w:eastAsia="es-ES"/>
              </w:rPr>
            </w:pPr>
            <w:r>
              <w:rPr>
                <w:rFonts w:eastAsia="Times New Roman" w:cs="Arial"/>
                <w:b/>
                <w:bCs/>
                <w:sz w:val="22"/>
                <w:lang w:eastAsia="es-ES"/>
              </w:rPr>
              <w:t>Día sin carro y sin moto</w:t>
            </w:r>
          </w:p>
        </w:tc>
      </w:tr>
      <w:tr w:rsidR="00D55558" w:rsidRPr="005E0AEF" w:rsidTr="00AA6930">
        <w:trPr>
          <w:trHeight w:val="285"/>
          <w:jc w:val="center"/>
        </w:trPr>
        <w:tc>
          <w:tcPr>
            <w:tcW w:w="2376" w:type="pct"/>
            <w:gridSpan w:val="6"/>
            <w:tcBorders>
              <w:top w:val="dotted" w:sz="4" w:space="0" w:color="auto"/>
              <w:bottom w:val="dotted" w:sz="4" w:space="0" w:color="auto"/>
              <w:right w:val="dotted" w:sz="4" w:space="0" w:color="auto"/>
            </w:tcBorders>
            <w:vAlign w:val="center"/>
          </w:tcPr>
          <w:p w:rsidR="00D55558" w:rsidRDefault="00D55558" w:rsidP="008E1E74">
            <w:pPr>
              <w:spacing w:line="240" w:lineRule="auto"/>
              <w:rPr>
                <w:rFonts w:eastAsia="Times New Roman" w:cs="Arial"/>
                <w:bCs/>
                <w:sz w:val="22"/>
                <w:lang w:eastAsia="es-ES"/>
              </w:rPr>
            </w:pPr>
            <w:r>
              <w:rPr>
                <w:rFonts w:eastAsia="Times New Roman" w:cs="Arial"/>
                <w:bCs/>
                <w:sz w:val="22"/>
                <w:lang w:eastAsia="es-ES"/>
              </w:rPr>
              <w:t>Convocar COE</w:t>
            </w:r>
          </w:p>
        </w:tc>
        <w:tc>
          <w:tcPr>
            <w:tcW w:w="1724" w:type="pct"/>
            <w:gridSpan w:val="3"/>
            <w:tcBorders>
              <w:top w:val="dotted" w:sz="4" w:space="0" w:color="auto"/>
              <w:left w:val="dotted" w:sz="4" w:space="0" w:color="auto"/>
              <w:bottom w:val="dotted" w:sz="4" w:space="0" w:color="auto"/>
              <w:right w:val="dotted" w:sz="4" w:space="0" w:color="auto"/>
            </w:tcBorders>
            <w:vAlign w:val="center"/>
          </w:tcPr>
          <w:p w:rsidR="00D55558" w:rsidRDefault="00D55558" w:rsidP="00D55558">
            <w:pPr>
              <w:spacing w:line="240" w:lineRule="auto"/>
              <w:jc w:val="center"/>
              <w:rPr>
                <w:rFonts w:eastAsia="Times New Roman" w:cs="Arial"/>
                <w:bCs/>
                <w:sz w:val="22"/>
                <w:lang w:eastAsia="es-ES"/>
              </w:rPr>
            </w:pPr>
            <w:r>
              <w:rPr>
                <w:rFonts w:eastAsia="Times New Roman" w:cs="Arial"/>
                <w:bCs/>
                <w:sz w:val="22"/>
                <w:lang w:eastAsia="es-ES"/>
              </w:rPr>
              <w:t>IDIGER</w:t>
            </w:r>
          </w:p>
        </w:tc>
        <w:tc>
          <w:tcPr>
            <w:tcW w:w="254" w:type="pct"/>
            <w:gridSpan w:val="2"/>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D55558" w:rsidRPr="00E0320C" w:rsidRDefault="00E07F6A" w:rsidP="00E73FE1">
            <w:pPr>
              <w:spacing w:line="240" w:lineRule="auto"/>
              <w:jc w:val="center"/>
              <w:rPr>
                <w:rFonts w:eastAsia="Times New Roman" w:cs="Arial"/>
                <w:bCs/>
                <w:sz w:val="22"/>
                <w:lang w:eastAsia="es-ES"/>
              </w:rPr>
            </w:pPr>
            <w:r>
              <w:rPr>
                <w:rFonts w:eastAsia="Times New Roman" w:cs="Arial"/>
                <w:bCs/>
                <w:sz w:val="22"/>
                <w:lang w:eastAsia="es-ES"/>
              </w:rPr>
              <w:t>6</w:t>
            </w:r>
          </w:p>
        </w:tc>
        <w:tc>
          <w:tcPr>
            <w:tcW w:w="323"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D55558" w:rsidRPr="00E0320C" w:rsidRDefault="00EE57F7" w:rsidP="00E73FE1">
            <w:pPr>
              <w:spacing w:line="240" w:lineRule="auto"/>
              <w:jc w:val="center"/>
              <w:rPr>
                <w:rFonts w:eastAsia="Times New Roman" w:cs="Arial"/>
                <w:bCs/>
                <w:sz w:val="22"/>
                <w:lang w:eastAsia="es-ES"/>
              </w:rPr>
            </w:pPr>
            <w:r>
              <w:rPr>
                <w:rFonts w:eastAsia="Times New Roman" w:cs="Arial"/>
                <w:bCs/>
                <w:sz w:val="22"/>
                <w:lang w:eastAsia="es-ES"/>
              </w:rPr>
              <w:t>2</w:t>
            </w:r>
          </w:p>
        </w:tc>
        <w:tc>
          <w:tcPr>
            <w:tcW w:w="324" w:type="pct"/>
            <w:tcBorders>
              <w:top w:val="dotted" w:sz="4" w:space="0" w:color="auto"/>
              <w:left w:val="dotted" w:sz="4" w:space="0" w:color="auto"/>
              <w:bottom w:val="dotted" w:sz="4" w:space="0" w:color="auto"/>
            </w:tcBorders>
            <w:shd w:val="clear" w:color="auto" w:fill="FFFFFF" w:themeFill="background1"/>
            <w:vAlign w:val="center"/>
          </w:tcPr>
          <w:p w:rsidR="00D55558" w:rsidRPr="00E0320C" w:rsidRDefault="00EE57F7" w:rsidP="00E73FE1">
            <w:pPr>
              <w:spacing w:line="240" w:lineRule="auto"/>
              <w:jc w:val="center"/>
              <w:rPr>
                <w:rFonts w:eastAsia="Times New Roman" w:cs="Arial"/>
                <w:bCs/>
                <w:sz w:val="22"/>
                <w:lang w:eastAsia="es-ES"/>
              </w:rPr>
            </w:pPr>
            <w:r>
              <w:rPr>
                <w:rFonts w:eastAsia="Times New Roman" w:cs="Arial"/>
                <w:bCs/>
                <w:sz w:val="22"/>
                <w:lang w:eastAsia="es-ES"/>
              </w:rPr>
              <w:t>201</w:t>
            </w:r>
            <w:r w:rsidR="009C6782">
              <w:rPr>
                <w:rFonts w:eastAsia="Times New Roman" w:cs="Arial"/>
                <w:bCs/>
                <w:sz w:val="22"/>
                <w:lang w:eastAsia="es-ES"/>
              </w:rPr>
              <w:t>9</w:t>
            </w:r>
          </w:p>
        </w:tc>
      </w:tr>
      <w:tr w:rsidR="0090077C" w:rsidRPr="005E0AEF" w:rsidTr="00AA6930">
        <w:trPr>
          <w:trHeight w:val="285"/>
          <w:jc w:val="center"/>
        </w:trPr>
        <w:tc>
          <w:tcPr>
            <w:tcW w:w="5000" w:type="pct"/>
            <w:gridSpan w:val="13"/>
            <w:tcBorders>
              <w:top w:val="dotted" w:sz="4" w:space="0" w:color="auto"/>
              <w:bottom w:val="dotted" w:sz="4" w:space="0" w:color="auto"/>
            </w:tcBorders>
            <w:shd w:val="clear" w:color="auto" w:fill="D9E2F3" w:themeFill="accent5" w:themeFillTint="33"/>
            <w:vAlign w:val="center"/>
          </w:tcPr>
          <w:p w:rsidR="0090077C" w:rsidRPr="00B17D19" w:rsidRDefault="00F975E2" w:rsidP="00F975E2">
            <w:pPr>
              <w:spacing w:line="240" w:lineRule="auto"/>
              <w:rPr>
                <w:rFonts w:eastAsia="Times New Roman" w:cs="Arial"/>
                <w:b/>
                <w:bCs/>
                <w:sz w:val="22"/>
                <w:lang w:eastAsia="es-ES"/>
              </w:rPr>
            </w:pPr>
            <w:r>
              <w:rPr>
                <w:rFonts w:eastAsia="Times New Roman" w:cs="Arial"/>
                <w:b/>
                <w:bCs/>
                <w:sz w:val="22"/>
                <w:lang w:eastAsia="es-ES"/>
              </w:rPr>
              <w:t>Manejo de la emergencia presentada en la escuela de cadetes e la Policía general Santander</w:t>
            </w:r>
          </w:p>
        </w:tc>
      </w:tr>
      <w:tr w:rsidR="0090077C" w:rsidRPr="005E0AEF" w:rsidTr="00AA6930">
        <w:trPr>
          <w:trHeight w:val="285"/>
          <w:jc w:val="center"/>
        </w:trPr>
        <w:tc>
          <w:tcPr>
            <w:tcW w:w="2376" w:type="pct"/>
            <w:gridSpan w:val="6"/>
            <w:tcBorders>
              <w:top w:val="dotted" w:sz="4" w:space="0" w:color="auto"/>
              <w:bottom w:val="dotted" w:sz="4" w:space="0" w:color="auto"/>
              <w:right w:val="dotted" w:sz="4" w:space="0" w:color="auto"/>
            </w:tcBorders>
            <w:vAlign w:val="center"/>
          </w:tcPr>
          <w:p w:rsidR="0090077C" w:rsidRPr="00EF28B2" w:rsidRDefault="009C6782" w:rsidP="00F7354D">
            <w:pPr>
              <w:spacing w:line="240" w:lineRule="auto"/>
              <w:rPr>
                <w:rFonts w:eastAsia="Times New Roman" w:cs="Arial"/>
                <w:bCs/>
                <w:sz w:val="22"/>
                <w:lang w:eastAsia="es-ES"/>
              </w:rPr>
            </w:pPr>
            <w:r>
              <w:rPr>
                <w:rFonts w:eastAsia="Times New Roman" w:cs="Arial"/>
                <w:bCs/>
                <w:sz w:val="22"/>
                <w:lang w:eastAsia="es-ES"/>
              </w:rPr>
              <w:t>Reunión</w:t>
            </w:r>
            <w:r w:rsidR="00F975E2">
              <w:rPr>
                <w:rFonts w:eastAsia="Times New Roman" w:cs="Arial"/>
                <w:bCs/>
                <w:sz w:val="22"/>
                <w:lang w:eastAsia="es-ES"/>
              </w:rPr>
              <w:t xml:space="preserve"> de </w:t>
            </w:r>
            <w:r>
              <w:rPr>
                <w:rFonts w:eastAsia="Times New Roman" w:cs="Arial"/>
                <w:bCs/>
                <w:sz w:val="22"/>
                <w:lang w:eastAsia="es-ES"/>
              </w:rPr>
              <w:t>articulación</w:t>
            </w:r>
            <w:r w:rsidR="00F975E2">
              <w:rPr>
                <w:rFonts w:eastAsia="Times New Roman" w:cs="Arial"/>
                <w:bCs/>
                <w:sz w:val="22"/>
                <w:lang w:eastAsia="es-ES"/>
              </w:rPr>
              <w:t xml:space="preserve"> entre el </w:t>
            </w:r>
            <w:r w:rsidR="00F7354D">
              <w:rPr>
                <w:rFonts w:eastAsia="Times New Roman" w:cs="Arial"/>
                <w:bCs/>
                <w:sz w:val="22"/>
                <w:lang w:eastAsia="es-ES"/>
              </w:rPr>
              <w:t>C</w:t>
            </w:r>
            <w:r>
              <w:rPr>
                <w:rFonts w:eastAsia="Times New Roman" w:cs="Arial"/>
                <w:bCs/>
                <w:sz w:val="22"/>
                <w:lang w:eastAsia="es-ES"/>
              </w:rPr>
              <w:t>uerpo</w:t>
            </w:r>
            <w:r w:rsidR="00F975E2">
              <w:rPr>
                <w:rFonts w:eastAsia="Times New Roman" w:cs="Arial"/>
                <w:bCs/>
                <w:sz w:val="22"/>
                <w:lang w:eastAsia="es-ES"/>
              </w:rPr>
              <w:t xml:space="preserve"> de </w:t>
            </w:r>
            <w:r w:rsidR="00F7354D">
              <w:rPr>
                <w:rFonts w:eastAsia="Times New Roman" w:cs="Arial"/>
                <w:bCs/>
                <w:sz w:val="22"/>
                <w:lang w:eastAsia="es-ES"/>
              </w:rPr>
              <w:t>Bomberos V</w:t>
            </w:r>
            <w:r w:rsidR="00F975E2">
              <w:rPr>
                <w:rFonts w:eastAsia="Times New Roman" w:cs="Arial"/>
                <w:bCs/>
                <w:sz w:val="22"/>
                <w:lang w:eastAsia="es-ES"/>
              </w:rPr>
              <w:t>oluntario</w:t>
            </w:r>
            <w:r w:rsidR="00F7354D">
              <w:rPr>
                <w:rFonts w:eastAsia="Times New Roman" w:cs="Arial"/>
                <w:bCs/>
                <w:sz w:val="22"/>
                <w:lang w:eastAsia="es-ES"/>
              </w:rPr>
              <w:t>s</w:t>
            </w:r>
            <w:r w:rsidR="00F975E2">
              <w:rPr>
                <w:rFonts w:eastAsia="Times New Roman" w:cs="Arial"/>
                <w:bCs/>
                <w:sz w:val="22"/>
                <w:lang w:eastAsia="es-ES"/>
              </w:rPr>
              <w:t xml:space="preserve"> y </w:t>
            </w:r>
            <w:r w:rsidR="00F7354D">
              <w:rPr>
                <w:rFonts w:eastAsia="Times New Roman" w:cs="Arial"/>
                <w:bCs/>
                <w:sz w:val="22"/>
                <w:lang w:eastAsia="es-ES"/>
              </w:rPr>
              <w:t>la UAECOB</w:t>
            </w:r>
            <w:r w:rsidR="00F975E2">
              <w:rPr>
                <w:rFonts w:eastAsia="Times New Roman" w:cs="Arial"/>
                <w:bCs/>
                <w:sz w:val="22"/>
                <w:lang w:eastAsia="es-ES"/>
              </w:rPr>
              <w:t xml:space="preserve">, para la articulación de las </w:t>
            </w:r>
            <w:r>
              <w:rPr>
                <w:rFonts w:eastAsia="Times New Roman" w:cs="Arial"/>
                <w:bCs/>
                <w:sz w:val="22"/>
                <w:lang w:eastAsia="es-ES"/>
              </w:rPr>
              <w:t>acciones</w:t>
            </w:r>
            <w:r w:rsidR="00F975E2">
              <w:rPr>
                <w:rFonts w:eastAsia="Times New Roman" w:cs="Arial"/>
                <w:bCs/>
                <w:sz w:val="22"/>
                <w:lang w:eastAsia="es-ES"/>
              </w:rPr>
              <w:t xml:space="preserve"> de respuesta a </w:t>
            </w:r>
            <w:r>
              <w:rPr>
                <w:rFonts w:eastAsia="Times New Roman" w:cs="Arial"/>
                <w:bCs/>
                <w:sz w:val="22"/>
                <w:lang w:eastAsia="es-ES"/>
              </w:rPr>
              <w:t>emergencias</w:t>
            </w:r>
            <w:r w:rsidR="00F7354D">
              <w:rPr>
                <w:rFonts w:eastAsia="Times New Roman" w:cs="Arial"/>
                <w:bCs/>
                <w:sz w:val="22"/>
                <w:lang w:eastAsia="es-ES"/>
              </w:rPr>
              <w:t>.</w:t>
            </w:r>
          </w:p>
        </w:tc>
        <w:tc>
          <w:tcPr>
            <w:tcW w:w="1724" w:type="pct"/>
            <w:gridSpan w:val="3"/>
            <w:tcBorders>
              <w:top w:val="dotted" w:sz="4" w:space="0" w:color="auto"/>
              <w:left w:val="dotted" w:sz="4" w:space="0" w:color="auto"/>
              <w:bottom w:val="dotted" w:sz="4" w:space="0" w:color="auto"/>
              <w:right w:val="dotted" w:sz="4" w:space="0" w:color="auto"/>
            </w:tcBorders>
            <w:vAlign w:val="center"/>
          </w:tcPr>
          <w:p w:rsidR="0090077C" w:rsidRPr="009C6782" w:rsidRDefault="00F7354D" w:rsidP="00E73FE1">
            <w:pPr>
              <w:spacing w:line="240" w:lineRule="auto"/>
              <w:jc w:val="center"/>
              <w:rPr>
                <w:rFonts w:eastAsia="Times New Roman" w:cs="Arial"/>
                <w:bCs/>
                <w:sz w:val="22"/>
                <w:lang w:val="pt-PT" w:eastAsia="es-ES"/>
              </w:rPr>
            </w:pPr>
            <w:r>
              <w:rPr>
                <w:rFonts w:eastAsia="Times New Roman" w:cs="Arial"/>
                <w:bCs/>
                <w:sz w:val="22"/>
                <w:lang w:val="pt-PT" w:eastAsia="es-ES"/>
              </w:rPr>
              <w:t>UAECOB</w:t>
            </w:r>
          </w:p>
        </w:tc>
        <w:tc>
          <w:tcPr>
            <w:tcW w:w="254" w:type="pct"/>
            <w:gridSpan w:val="2"/>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90077C" w:rsidRPr="00E0320C" w:rsidRDefault="0090077C" w:rsidP="00E73FE1">
            <w:pPr>
              <w:spacing w:line="240" w:lineRule="auto"/>
              <w:jc w:val="center"/>
              <w:rPr>
                <w:rFonts w:eastAsia="Times New Roman" w:cs="Arial"/>
                <w:bCs/>
                <w:sz w:val="22"/>
                <w:lang w:eastAsia="es-ES"/>
              </w:rPr>
            </w:pPr>
          </w:p>
        </w:tc>
        <w:tc>
          <w:tcPr>
            <w:tcW w:w="323"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90077C" w:rsidRPr="00E0320C" w:rsidRDefault="0090077C" w:rsidP="00E73FE1">
            <w:pPr>
              <w:spacing w:line="240" w:lineRule="auto"/>
              <w:jc w:val="center"/>
              <w:rPr>
                <w:rFonts w:eastAsia="Times New Roman" w:cs="Arial"/>
                <w:bCs/>
                <w:sz w:val="22"/>
                <w:lang w:eastAsia="es-ES"/>
              </w:rPr>
            </w:pPr>
          </w:p>
        </w:tc>
        <w:tc>
          <w:tcPr>
            <w:tcW w:w="324" w:type="pct"/>
            <w:tcBorders>
              <w:top w:val="dotted" w:sz="4" w:space="0" w:color="auto"/>
              <w:left w:val="dotted" w:sz="4" w:space="0" w:color="auto"/>
              <w:bottom w:val="dotted" w:sz="4" w:space="0" w:color="auto"/>
            </w:tcBorders>
            <w:shd w:val="clear" w:color="auto" w:fill="FFFFFF" w:themeFill="background1"/>
            <w:vAlign w:val="center"/>
          </w:tcPr>
          <w:p w:rsidR="0090077C" w:rsidRPr="00E0320C" w:rsidRDefault="0090077C" w:rsidP="00E73FE1">
            <w:pPr>
              <w:spacing w:line="240" w:lineRule="auto"/>
              <w:jc w:val="center"/>
              <w:rPr>
                <w:rFonts w:eastAsia="Times New Roman" w:cs="Arial"/>
                <w:bCs/>
                <w:sz w:val="22"/>
                <w:lang w:eastAsia="es-ES"/>
              </w:rPr>
            </w:pPr>
          </w:p>
        </w:tc>
      </w:tr>
      <w:tr w:rsidR="007E1512" w:rsidRPr="005E0AEF" w:rsidTr="00AA6930">
        <w:trPr>
          <w:trHeight w:val="285"/>
          <w:jc w:val="center"/>
        </w:trPr>
        <w:tc>
          <w:tcPr>
            <w:tcW w:w="2376" w:type="pct"/>
            <w:gridSpan w:val="6"/>
            <w:tcBorders>
              <w:top w:val="dotted" w:sz="4" w:space="0" w:color="auto"/>
              <w:bottom w:val="dotted" w:sz="4" w:space="0" w:color="auto"/>
              <w:right w:val="dotted" w:sz="4" w:space="0" w:color="auto"/>
            </w:tcBorders>
            <w:vAlign w:val="center"/>
          </w:tcPr>
          <w:p w:rsidR="007E1512" w:rsidRPr="00F975E2" w:rsidRDefault="007E1512" w:rsidP="0086092A">
            <w:pPr>
              <w:spacing w:line="240" w:lineRule="auto"/>
              <w:rPr>
                <w:rFonts w:eastAsia="Times New Roman" w:cs="Arial"/>
                <w:bCs/>
                <w:sz w:val="22"/>
                <w:lang w:val="pt-PT" w:eastAsia="es-ES"/>
              </w:rPr>
            </w:pPr>
          </w:p>
        </w:tc>
        <w:tc>
          <w:tcPr>
            <w:tcW w:w="1724" w:type="pct"/>
            <w:gridSpan w:val="3"/>
            <w:tcBorders>
              <w:top w:val="dotted" w:sz="4" w:space="0" w:color="auto"/>
              <w:left w:val="dotted" w:sz="4" w:space="0" w:color="auto"/>
              <w:bottom w:val="dotted" w:sz="4" w:space="0" w:color="auto"/>
              <w:right w:val="dotted" w:sz="4" w:space="0" w:color="auto"/>
            </w:tcBorders>
            <w:vAlign w:val="center"/>
          </w:tcPr>
          <w:p w:rsidR="00C86E36" w:rsidRPr="00F975E2" w:rsidRDefault="00C86E36" w:rsidP="00E73FE1">
            <w:pPr>
              <w:spacing w:line="240" w:lineRule="auto"/>
              <w:jc w:val="center"/>
              <w:rPr>
                <w:rFonts w:eastAsia="Times New Roman" w:cs="Arial"/>
                <w:bCs/>
                <w:sz w:val="22"/>
                <w:lang w:val="pt-PT" w:eastAsia="es-ES"/>
              </w:rPr>
            </w:pPr>
          </w:p>
        </w:tc>
        <w:tc>
          <w:tcPr>
            <w:tcW w:w="254" w:type="pct"/>
            <w:gridSpan w:val="2"/>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7E1512" w:rsidRDefault="007E1512" w:rsidP="00E73FE1">
            <w:pPr>
              <w:spacing w:line="240" w:lineRule="auto"/>
              <w:jc w:val="center"/>
              <w:rPr>
                <w:rFonts w:eastAsia="Times New Roman" w:cs="Arial"/>
                <w:bCs/>
                <w:sz w:val="22"/>
                <w:lang w:eastAsia="es-ES"/>
              </w:rPr>
            </w:pPr>
          </w:p>
        </w:tc>
        <w:tc>
          <w:tcPr>
            <w:tcW w:w="323"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7E1512" w:rsidRDefault="007E1512" w:rsidP="00E73FE1">
            <w:pPr>
              <w:spacing w:line="240" w:lineRule="auto"/>
              <w:jc w:val="center"/>
              <w:rPr>
                <w:rFonts w:eastAsia="Times New Roman" w:cs="Arial"/>
                <w:bCs/>
                <w:sz w:val="22"/>
                <w:lang w:eastAsia="es-ES"/>
              </w:rPr>
            </w:pPr>
          </w:p>
        </w:tc>
        <w:tc>
          <w:tcPr>
            <w:tcW w:w="324" w:type="pct"/>
            <w:tcBorders>
              <w:top w:val="dotted" w:sz="4" w:space="0" w:color="auto"/>
              <w:left w:val="dotted" w:sz="4" w:space="0" w:color="auto"/>
              <w:bottom w:val="dotted" w:sz="4" w:space="0" w:color="auto"/>
            </w:tcBorders>
            <w:shd w:val="clear" w:color="auto" w:fill="FFFFFF" w:themeFill="background1"/>
            <w:vAlign w:val="center"/>
          </w:tcPr>
          <w:p w:rsidR="007E1512" w:rsidRDefault="007E1512" w:rsidP="00E73FE1">
            <w:pPr>
              <w:spacing w:line="240" w:lineRule="auto"/>
              <w:jc w:val="center"/>
              <w:rPr>
                <w:rFonts w:eastAsia="Times New Roman" w:cs="Arial"/>
                <w:bCs/>
                <w:sz w:val="22"/>
                <w:lang w:eastAsia="es-ES"/>
              </w:rPr>
            </w:pPr>
          </w:p>
        </w:tc>
      </w:tr>
      <w:tr w:rsidR="00BC2371" w:rsidRPr="005E0AEF" w:rsidTr="00AA6930">
        <w:trPr>
          <w:trHeight w:val="315"/>
          <w:jc w:val="center"/>
        </w:trPr>
        <w:tc>
          <w:tcPr>
            <w:tcW w:w="5000" w:type="pct"/>
            <w:gridSpan w:val="13"/>
            <w:tcBorders>
              <w:top w:val="dotted" w:sz="4" w:space="0" w:color="auto"/>
              <w:bottom w:val="dotted" w:sz="4" w:space="0" w:color="auto"/>
            </w:tcBorders>
            <w:shd w:val="clear" w:color="000000" w:fill="C0C0C0"/>
            <w:vAlign w:val="bottom"/>
            <w:hideMark/>
          </w:tcPr>
          <w:p w:rsidR="00BC2371" w:rsidRPr="005E0AEF" w:rsidRDefault="00BC2371" w:rsidP="00BC2371">
            <w:pPr>
              <w:spacing w:line="240" w:lineRule="auto"/>
              <w:jc w:val="center"/>
              <w:rPr>
                <w:rFonts w:eastAsia="Times New Roman" w:cs="Arial"/>
                <w:b/>
                <w:bCs/>
                <w:sz w:val="22"/>
                <w:lang w:eastAsia="es-ES"/>
              </w:rPr>
            </w:pPr>
            <w:r w:rsidRPr="005E0AEF">
              <w:rPr>
                <w:rFonts w:eastAsia="Times New Roman" w:cs="Arial"/>
                <w:b/>
                <w:bCs/>
                <w:sz w:val="22"/>
                <w:lang w:eastAsia="es-ES"/>
              </w:rPr>
              <w:t>PARTICIPANTES</w:t>
            </w:r>
          </w:p>
        </w:tc>
      </w:tr>
      <w:tr w:rsidR="00BC2371" w:rsidRPr="005E0AEF" w:rsidTr="00AA6930">
        <w:trPr>
          <w:trHeight w:val="525"/>
          <w:jc w:val="center"/>
        </w:trPr>
        <w:tc>
          <w:tcPr>
            <w:tcW w:w="1474" w:type="pct"/>
            <w:gridSpan w:val="5"/>
            <w:tcBorders>
              <w:top w:val="dotted" w:sz="4" w:space="0" w:color="auto"/>
              <w:bottom w:val="dotted" w:sz="4" w:space="0" w:color="auto"/>
              <w:right w:val="dotted" w:sz="4" w:space="0" w:color="auto"/>
            </w:tcBorders>
            <w:shd w:val="clear" w:color="000000" w:fill="C0C0C0"/>
            <w:vAlign w:val="center"/>
            <w:hideMark/>
          </w:tcPr>
          <w:p w:rsidR="00BC2371" w:rsidRPr="005E0AEF" w:rsidRDefault="00BC2371" w:rsidP="00BC2371">
            <w:pPr>
              <w:spacing w:line="240" w:lineRule="auto"/>
              <w:jc w:val="center"/>
              <w:rPr>
                <w:rFonts w:eastAsia="Times New Roman" w:cs="Arial"/>
                <w:b/>
                <w:bCs/>
                <w:sz w:val="22"/>
                <w:lang w:eastAsia="es-ES"/>
              </w:rPr>
            </w:pPr>
            <w:r w:rsidRPr="005E0AEF">
              <w:rPr>
                <w:rFonts w:eastAsia="Times New Roman" w:cs="Arial"/>
                <w:b/>
                <w:bCs/>
                <w:sz w:val="22"/>
                <w:lang w:eastAsia="es-ES"/>
              </w:rPr>
              <w:t>INVITADOS A LA REUNIÓN</w:t>
            </w:r>
          </w:p>
        </w:tc>
        <w:tc>
          <w:tcPr>
            <w:tcW w:w="902" w:type="pct"/>
            <w:tcBorders>
              <w:top w:val="dotted" w:sz="4" w:space="0" w:color="auto"/>
              <w:left w:val="dotted" w:sz="4" w:space="0" w:color="auto"/>
              <w:bottom w:val="dotted" w:sz="4" w:space="0" w:color="auto"/>
              <w:right w:val="dotted" w:sz="4" w:space="0" w:color="auto"/>
            </w:tcBorders>
            <w:shd w:val="clear" w:color="000000" w:fill="C0C0C0"/>
            <w:vAlign w:val="center"/>
            <w:hideMark/>
          </w:tcPr>
          <w:p w:rsidR="00BC2371" w:rsidRPr="005E0AEF" w:rsidRDefault="00BC2371" w:rsidP="00BC2371">
            <w:pPr>
              <w:spacing w:line="240" w:lineRule="auto"/>
              <w:jc w:val="center"/>
              <w:rPr>
                <w:rFonts w:eastAsia="Times New Roman" w:cs="Arial"/>
                <w:b/>
                <w:bCs/>
                <w:sz w:val="22"/>
                <w:lang w:eastAsia="es-ES"/>
              </w:rPr>
            </w:pPr>
            <w:r w:rsidRPr="005E0AEF">
              <w:rPr>
                <w:rFonts w:eastAsia="Times New Roman" w:cs="Arial"/>
                <w:b/>
                <w:bCs/>
                <w:sz w:val="22"/>
                <w:lang w:eastAsia="es-ES"/>
              </w:rPr>
              <w:t>AUSENCIA JUSTIFICADA</w:t>
            </w:r>
          </w:p>
        </w:tc>
        <w:tc>
          <w:tcPr>
            <w:tcW w:w="1007" w:type="pct"/>
            <w:tcBorders>
              <w:top w:val="dotted" w:sz="4" w:space="0" w:color="auto"/>
              <w:left w:val="dotted" w:sz="4" w:space="0" w:color="auto"/>
              <w:bottom w:val="dotted" w:sz="4" w:space="0" w:color="auto"/>
              <w:right w:val="dotted" w:sz="4" w:space="0" w:color="auto"/>
            </w:tcBorders>
            <w:shd w:val="clear" w:color="000000" w:fill="C0C0C0"/>
            <w:vAlign w:val="center"/>
            <w:hideMark/>
          </w:tcPr>
          <w:p w:rsidR="00BC2371" w:rsidRPr="005E0AEF" w:rsidRDefault="00BC2371" w:rsidP="00BC2371">
            <w:pPr>
              <w:spacing w:line="240" w:lineRule="auto"/>
              <w:jc w:val="center"/>
              <w:rPr>
                <w:rFonts w:eastAsia="Times New Roman" w:cs="Arial"/>
                <w:b/>
                <w:bCs/>
                <w:sz w:val="22"/>
                <w:lang w:eastAsia="es-ES"/>
              </w:rPr>
            </w:pPr>
            <w:r w:rsidRPr="005E0AEF">
              <w:rPr>
                <w:rFonts w:eastAsia="Times New Roman" w:cs="Arial"/>
                <w:b/>
                <w:bCs/>
                <w:sz w:val="22"/>
                <w:lang w:eastAsia="es-ES"/>
              </w:rPr>
              <w:t>DEPENDENCIA / ENTIDAD</w:t>
            </w:r>
          </w:p>
        </w:tc>
        <w:tc>
          <w:tcPr>
            <w:tcW w:w="1617" w:type="pct"/>
            <w:gridSpan w:val="6"/>
            <w:tcBorders>
              <w:top w:val="dotted" w:sz="4" w:space="0" w:color="auto"/>
              <w:left w:val="dotted" w:sz="4" w:space="0" w:color="auto"/>
              <w:bottom w:val="dotted" w:sz="4" w:space="0" w:color="auto"/>
            </w:tcBorders>
            <w:shd w:val="clear" w:color="000000" w:fill="C0C0C0"/>
            <w:vAlign w:val="center"/>
            <w:hideMark/>
          </w:tcPr>
          <w:p w:rsidR="00BC2371" w:rsidRPr="005E0AEF" w:rsidRDefault="00BC2371" w:rsidP="00BC2371">
            <w:pPr>
              <w:spacing w:line="240" w:lineRule="auto"/>
              <w:jc w:val="center"/>
              <w:rPr>
                <w:rFonts w:eastAsia="Times New Roman" w:cs="Arial"/>
                <w:b/>
                <w:bCs/>
                <w:sz w:val="22"/>
                <w:lang w:eastAsia="es-ES"/>
              </w:rPr>
            </w:pPr>
            <w:r w:rsidRPr="005E0AEF">
              <w:rPr>
                <w:rFonts w:eastAsia="Times New Roman" w:cs="Arial"/>
                <w:b/>
                <w:bCs/>
                <w:sz w:val="22"/>
                <w:lang w:eastAsia="es-ES"/>
              </w:rPr>
              <w:t>FIRMA DE ASISTENTES</w:t>
            </w:r>
          </w:p>
        </w:tc>
      </w:tr>
      <w:tr w:rsidR="00BC2371" w:rsidRPr="005E0AEF" w:rsidTr="00AA6930">
        <w:trPr>
          <w:trHeight w:val="255"/>
          <w:jc w:val="center"/>
        </w:trPr>
        <w:tc>
          <w:tcPr>
            <w:tcW w:w="5000" w:type="pct"/>
            <w:gridSpan w:val="13"/>
            <w:tcBorders>
              <w:top w:val="dotted" w:sz="4" w:space="0" w:color="auto"/>
            </w:tcBorders>
            <w:shd w:val="clear" w:color="auto" w:fill="auto"/>
            <w:hideMark/>
          </w:tcPr>
          <w:p w:rsidR="00BC2371" w:rsidRPr="005E0AEF" w:rsidRDefault="00BC2371" w:rsidP="00BC2371">
            <w:pPr>
              <w:spacing w:line="240" w:lineRule="auto"/>
              <w:jc w:val="center"/>
              <w:rPr>
                <w:rFonts w:ascii="Arial Narrow" w:eastAsia="Times New Roman" w:hAnsi="Arial Narrow" w:cs="Arial"/>
                <w:i/>
                <w:iCs/>
                <w:sz w:val="22"/>
                <w:lang w:eastAsia="es-ES"/>
              </w:rPr>
            </w:pPr>
            <w:r w:rsidRPr="005E0AEF">
              <w:rPr>
                <w:rFonts w:ascii="Arial Narrow" w:eastAsia="Times New Roman" w:hAnsi="Arial Narrow" w:cs="Arial"/>
                <w:i/>
                <w:iCs/>
                <w:sz w:val="22"/>
                <w:lang w:eastAsia="es-ES"/>
              </w:rPr>
              <w:t>Lista adjunta</w:t>
            </w:r>
          </w:p>
        </w:tc>
      </w:tr>
    </w:tbl>
    <w:p w:rsidR="00C6494F" w:rsidRDefault="00C6494F" w:rsidP="00675C81">
      <w:pPr>
        <w:tabs>
          <w:tab w:val="left" w:pos="2700"/>
        </w:tabs>
        <w:rPr>
          <w:sz w:val="22"/>
        </w:rPr>
      </w:pPr>
    </w:p>
    <w:p w:rsidR="00441E98" w:rsidRDefault="00441E98" w:rsidP="00675C81">
      <w:pPr>
        <w:tabs>
          <w:tab w:val="left" w:pos="2700"/>
        </w:tabs>
        <w:rPr>
          <w:sz w:val="22"/>
        </w:rPr>
      </w:pPr>
    </w:p>
    <w:p w:rsidR="00441E98" w:rsidRPr="005E0AEF" w:rsidRDefault="00441E98" w:rsidP="00675C81">
      <w:pPr>
        <w:tabs>
          <w:tab w:val="left" w:pos="2700"/>
        </w:tabs>
        <w:rPr>
          <w:sz w:val="22"/>
        </w:rPr>
      </w:pPr>
    </w:p>
    <w:sectPr w:rsidR="00441E98" w:rsidRPr="005E0AEF" w:rsidSect="003E0E0F">
      <w:headerReference w:type="default" r:id="rId9"/>
      <w:pgSz w:w="12240" w:h="15840" w:code="1"/>
      <w:pgMar w:top="1843" w:right="720" w:bottom="709"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59AD" w:rsidRDefault="000E59AD" w:rsidP="00C6494F">
      <w:pPr>
        <w:spacing w:line="240" w:lineRule="auto"/>
      </w:pPr>
      <w:r>
        <w:separator/>
      </w:r>
    </w:p>
  </w:endnote>
  <w:endnote w:type="continuationSeparator" w:id="0">
    <w:p w:rsidR="000E59AD" w:rsidRDefault="000E59AD" w:rsidP="00C649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59AD" w:rsidRDefault="000E59AD" w:rsidP="00C6494F">
      <w:pPr>
        <w:spacing w:line="240" w:lineRule="auto"/>
      </w:pPr>
      <w:r>
        <w:separator/>
      </w:r>
    </w:p>
  </w:footnote>
  <w:footnote w:type="continuationSeparator" w:id="0">
    <w:p w:rsidR="000E59AD" w:rsidRDefault="000E59AD" w:rsidP="00C6494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314"/>
      <w:gridCol w:w="4158"/>
      <w:gridCol w:w="984"/>
      <w:gridCol w:w="1556"/>
      <w:gridCol w:w="1176"/>
      <w:gridCol w:w="602"/>
    </w:tblGrid>
    <w:tr w:rsidR="00262403" w:rsidRPr="00C6494F" w:rsidTr="00373AFC">
      <w:trPr>
        <w:trHeight w:val="397"/>
        <w:jc w:val="center"/>
      </w:trPr>
      <w:tc>
        <w:tcPr>
          <w:tcW w:w="1072" w:type="pct"/>
          <w:vMerge w:val="restart"/>
          <w:shd w:val="clear" w:color="auto" w:fill="auto"/>
          <w:noWrap/>
          <w:vAlign w:val="center"/>
          <w:hideMark/>
        </w:tcPr>
        <w:p w:rsidR="00262403" w:rsidRPr="00C6494F" w:rsidRDefault="00262403" w:rsidP="00C6494F">
          <w:pPr>
            <w:spacing w:line="240" w:lineRule="auto"/>
            <w:jc w:val="center"/>
            <w:rPr>
              <w:rFonts w:eastAsia="Times New Roman" w:cs="Arial"/>
              <w:szCs w:val="20"/>
              <w:lang w:eastAsia="es-ES"/>
            </w:rPr>
          </w:pPr>
          <w:r>
            <w:rPr>
              <w:rFonts w:eastAsia="Times New Roman" w:cs="Arial"/>
              <w:noProof/>
              <w:szCs w:val="20"/>
              <w:lang w:eastAsia="es-ES"/>
            </w:rPr>
            <w:drawing>
              <wp:inline distT="0" distB="0" distL="0" distR="0">
                <wp:extent cx="1333500" cy="488830"/>
                <wp:effectExtent l="0" t="0" r="0" b="698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 idiger.png"/>
                        <pic:cNvPicPr/>
                      </pic:nvPicPr>
                      <pic:blipFill>
                        <a:blip r:embed="rId1">
                          <a:extLst>
                            <a:ext uri="{28A0092B-C50C-407E-A947-70E740481C1C}">
                              <a14:useLocalDpi xmlns:a14="http://schemas.microsoft.com/office/drawing/2010/main" val="0"/>
                            </a:ext>
                          </a:extLst>
                        </a:blip>
                        <a:stretch>
                          <a:fillRect/>
                        </a:stretch>
                      </pic:blipFill>
                      <pic:spPr>
                        <a:xfrm>
                          <a:off x="0" y="0"/>
                          <a:ext cx="1440988" cy="528233"/>
                        </a:xfrm>
                        <a:prstGeom prst="rect">
                          <a:avLst/>
                        </a:prstGeom>
                      </pic:spPr>
                    </pic:pic>
                  </a:graphicData>
                </a:graphic>
              </wp:inline>
            </w:drawing>
          </w:r>
        </w:p>
      </w:tc>
      <w:tc>
        <w:tcPr>
          <w:tcW w:w="1927" w:type="pct"/>
          <w:vMerge w:val="restart"/>
          <w:shd w:val="clear" w:color="auto" w:fill="auto"/>
          <w:vAlign w:val="center"/>
          <w:hideMark/>
        </w:tcPr>
        <w:p w:rsidR="00262403" w:rsidRPr="00FF14A7" w:rsidRDefault="00262403" w:rsidP="00C6494F">
          <w:pPr>
            <w:spacing w:line="240" w:lineRule="auto"/>
            <w:jc w:val="center"/>
            <w:rPr>
              <w:rFonts w:eastAsia="Times New Roman" w:cs="Arial"/>
              <w:b/>
              <w:bCs/>
              <w:sz w:val="24"/>
              <w:szCs w:val="24"/>
              <w:lang w:eastAsia="es-ES"/>
            </w:rPr>
          </w:pPr>
          <w:r w:rsidRPr="00FF14A7">
            <w:rPr>
              <w:rFonts w:eastAsia="Times New Roman" w:cs="Arial"/>
              <w:b/>
              <w:bCs/>
              <w:sz w:val="24"/>
              <w:szCs w:val="24"/>
              <w:lang w:eastAsia="es-ES"/>
            </w:rPr>
            <w:t xml:space="preserve">ACTA DE REUNIÓN </w:t>
          </w:r>
        </w:p>
      </w:tc>
      <w:tc>
        <w:tcPr>
          <w:tcW w:w="456" w:type="pct"/>
          <w:shd w:val="clear" w:color="auto" w:fill="auto"/>
          <w:noWrap/>
          <w:vAlign w:val="center"/>
          <w:hideMark/>
        </w:tcPr>
        <w:p w:rsidR="00262403" w:rsidRPr="00C6494F" w:rsidRDefault="00262403" w:rsidP="00C6494F">
          <w:pPr>
            <w:spacing w:line="240" w:lineRule="auto"/>
            <w:rPr>
              <w:rFonts w:eastAsia="Times New Roman" w:cs="Arial"/>
              <w:b/>
              <w:bCs/>
              <w:szCs w:val="20"/>
              <w:lang w:eastAsia="es-ES"/>
            </w:rPr>
          </w:pPr>
          <w:r w:rsidRPr="00C6494F">
            <w:rPr>
              <w:rFonts w:eastAsia="Times New Roman" w:cs="Arial"/>
              <w:b/>
              <w:bCs/>
              <w:szCs w:val="20"/>
              <w:lang w:eastAsia="es-ES"/>
            </w:rPr>
            <w:t>CÓDIGO</w:t>
          </w:r>
        </w:p>
      </w:tc>
      <w:tc>
        <w:tcPr>
          <w:tcW w:w="721" w:type="pct"/>
          <w:shd w:val="clear" w:color="auto" w:fill="auto"/>
          <w:noWrap/>
          <w:vAlign w:val="center"/>
          <w:hideMark/>
        </w:tcPr>
        <w:p w:rsidR="00262403" w:rsidRPr="00C6494F" w:rsidRDefault="00262403" w:rsidP="00C6494F">
          <w:pPr>
            <w:spacing w:line="240" w:lineRule="auto"/>
            <w:jc w:val="center"/>
            <w:rPr>
              <w:rFonts w:eastAsia="Times New Roman" w:cs="Arial"/>
              <w:b/>
              <w:bCs/>
              <w:szCs w:val="20"/>
              <w:lang w:eastAsia="es-ES"/>
            </w:rPr>
          </w:pPr>
          <w:r w:rsidRPr="00C6494F">
            <w:rPr>
              <w:rFonts w:eastAsia="Times New Roman" w:cs="Arial"/>
              <w:b/>
              <w:bCs/>
              <w:szCs w:val="20"/>
              <w:lang w:eastAsia="es-ES"/>
            </w:rPr>
            <w:t>PLE-FT-09</w:t>
          </w:r>
        </w:p>
      </w:tc>
      <w:tc>
        <w:tcPr>
          <w:tcW w:w="545" w:type="pct"/>
          <w:shd w:val="clear" w:color="auto" w:fill="auto"/>
          <w:noWrap/>
          <w:vAlign w:val="center"/>
          <w:hideMark/>
        </w:tcPr>
        <w:p w:rsidR="00262403" w:rsidRPr="00C6494F" w:rsidRDefault="00262403" w:rsidP="00C6494F">
          <w:pPr>
            <w:spacing w:line="240" w:lineRule="auto"/>
            <w:jc w:val="center"/>
            <w:rPr>
              <w:rFonts w:eastAsia="Times New Roman" w:cs="Arial"/>
              <w:b/>
              <w:bCs/>
              <w:szCs w:val="20"/>
              <w:lang w:eastAsia="es-ES"/>
            </w:rPr>
          </w:pPr>
          <w:r w:rsidRPr="00C6494F">
            <w:rPr>
              <w:rFonts w:eastAsia="Times New Roman" w:cs="Arial"/>
              <w:b/>
              <w:bCs/>
              <w:szCs w:val="20"/>
              <w:lang w:eastAsia="es-ES"/>
            </w:rPr>
            <w:t>VERSIÓN</w:t>
          </w:r>
        </w:p>
      </w:tc>
      <w:tc>
        <w:tcPr>
          <w:tcW w:w="279" w:type="pct"/>
          <w:shd w:val="clear" w:color="auto" w:fill="auto"/>
          <w:noWrap/>
          <w:vAlign w:val="center"/>
          <w:hideMark/>
        </w:tcPr>
        <w:p w:rsidR="00262403" w:rsidRPr="00C6494F" w:rsidRDefault="00262403" w:rsidP="00C6494F">
          <w:pPr>
            <w:spacing w:line="240" w:lineRule="auto"/>
            <w:jc w:val="center"/>
            <w:rPr>
              <w:rFonts w:eastAsia="Times New Roman" w:cs="Arial"/>
              <w:b/>
              <w:bCs/>
              <w:szCs w:val="20"/>
              <w:lang w:eastAsia="es-ES"/>
            </w:rPr>
          </w:pPr>
          <w:r w:rsidRPr="00C6494F">
            <w:rPr>
              <w:rFonts w:eastAsia="Times New Roman" w:cs="Arial"/>
              <w:b/>
              <w:bCs/>
              <w:szCs w:val="20"/>
              <w:lang w:eastAsia="es-ES"/>
            </w:rPr>
            <w:t>2</w:t>
          </w:r>
        </w:p>
      </w:tc>
    </w:tr>
    <w:tr w:rsidR="00262403" w:rsidRPr="00C6494F" w:rsidTr="00373AFC">
      <w:trPr>
        <w:trHeight w:val="397"/>
        <w:jc w:val="center"/>
      </w:trPr>
      <w:tc>
        <w:tcPr>
          <w:tcW w:w="1072" w:type="pct"/>
          <w:vMerge/>
          <w:vAlign w:val="center"/>
          <w:hideMark/>
        </w:tcPr>
        <w:p w:rsidR="00262403" w:rsidRPr="00C6494F" w:rsidRDefault="00262403" w:rsidP="00C6494F">
          <w:pPr>
            <w:spacing w:line="240" w:lineRule="auto"/>
            <w:rPr>
              <w:rFonts w:eastAsia="Times New Roman" w:cs="Arial"/>
              <w:szCs w:val="20"/>
              <w:lang w:eastAsia="es-ES"/>
            </w:rPr>
          </w:pPr>
        </w:p>
      </w:tc>
      <w:tc>
        <w:tcPr>
          <w:tcW w:w="1927" w:type="pct"/>
          <w:vMerge/>
          <w:vAlign w:val="center"/>
          <w:hideMark/>
        </w:tcPr>
        <w:p w:rsidR="00262403" w:rsidRPr="00C6494F" w:rsidRDefault="00262403" w:rsidP="00C6494F">
          <w:pPr>
            <w:spacing w:line="240" w:lineRule="auto"/>
            <w:rPr>
              <w:rFonts w:ascii="Arial Narrow" w:eastAsia="Times New Roman" w:hAnsi="Arial Narrow" w:cs="Arial"/>
              <w:b/>
              <w:bCs/>
              <w:sz w:val="24"/>
              <w:szCs w:val="24"/>
              <w:lang w:eastAsia="es-ES"/>
            </w:rPr>
          </w:pPr>
        </w:p>
      </w:tc>
      <w:tc>
        <w:tcPr>
          <w:tcW w:w="1177" w:type="pct"/>
          <w:gridSpan w:val="2"/>
          <w:shd w:val="clear" w:color="auto" w:fill="auto"/>
          <w:noWrap/>
          <w:vAlign w:val="center"/>
          <w:hideMark/>
        </w:tcPr>
        <w:p w:rsidR="00262403" w:rsidRPr="00C6494F" w:rsidRDefault="00262403" w:rsidP="00C6494F">
          <w:pPr>
            <w:spacing w:line="240" w:lineRule="auto"/>
            <w:rPr>
              <w:rFonts w:eastAsia="Times New Roman" w:cs="Arial"/>
              <w:b/>
              <w:bCs/>
              <w:szCs w:val="20"/>
              <w:lang w:eastAsia="es-ES"/>
            </w:rPr>
          </w:pPr>
          <w:r w:rsidRPr="00C6494F">
            <w:rPr>
              <w:rFonts w:eastAsia="Times New Roman" w:cs="Arial"/>
              <w:b/>
              <w:bCs/>
              <w:szCs w:val="20"/>
              <w:lang w:eastAsia="es-ES"/>
            </w:rPr>
            <w:t>CÓDIGO DOCUMENTAL</w:t>
          </w:r>
        </w:p>
      </w:tc>
      <w:tc>
        <w:tcPr>
          <w:tcW w:w="824" w:type="pct"/>
          <w:gridSpan w:val="2"/>
          <w:shd w:val="clear" w:color="auto" w:fill="auto"/>
          <w:noWrap/>
          <w:vAlign w:val="center"/>
          <w:hideMark/>
        </w:tcPr>
        <w:p w:rsidR="00262403" w:rsidRPr="00C6494F" w:rsidRDefault="00262403" w:rsidP="00C6494F">
          <w:pPr>
            <w:spacing w:line="240" w:lineRule="auto"/>
            <w:jc w:val="center"/>
            <w:rPr>
              <w:rFonts w:eastAsia="Times New Roman" w:cs="Arial"/>
              <w:b/>
              <w:bCs/>
              <w:szCs w:val="20"/>
              <w:lang w:eastAsia="es-ES"/>
            </w:rPr>
          </w:pPr>
          <w:r w:rsidRPr="00C6494F">
            <w:rPr>
              <w:rFonts w:eastAsia="Times New Roman" w:cs="Arial"/>
              <w:b/>
              <w:bCs/>
              <w:szCs w:val="20"/>
              <w:lang w:eastAsia="es-ES"/>
            </w:rPr>
            <w:t> </w:t>
          </w:r>
        </w:p>
      </w:tc>
    </w:tr>
  </w:tbl>
  <w:p w:rsidR="00262403" w:rsidRPr="00C6494F" w:rsidRDefault="00262403" w:rsidP="00C6494F">
    <w:pPr>
      <w:pStyle w:val="Encabezad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77ABA"/>
    <w:multiLevelType w:val="hybridMultilevel"/>
    <w:tmpl w:val="75A0F19A"/>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37549E4"/>
    <w:multiLevelType w:val="hybridMultilevel"/>
    <w:tmpl w:val="E0582064"/>
    <w:lvl w:ilvl="0" w:tplc="02AA93C2">
      <w:start w:val="1"/>
      <w:numFmt w:val="bullet"/>
      <w:lvlText w:val=""/>
      <w:lvlJc w:val="left"/>
      <w:pPr>
        <w:tabs>
          <w:tab w:val="num" w:pos="720"/>
        </w:tabs>
        <w:ind w:left="720" w:hanging="360"/>
      </w:pPr>
      <w:rPr>
        <w:rFonts w:ascii="Wingdings" w:hAnsi="Wingdings" w:hint="default"/>
      </w:rPr>
    </w:lvl>
    <w:lvl w:ilvl="1" w:tplc="05E6A78E">
      <w:start w:val="1"/>
      <w:numFmt w:val="bullet"/>
      <w:lvlText w:val=""/>
      <w:lvlJc w:val="left"/>
      <w:pPr>
        <w:tabs>
          <w:tab w:val="num" w:pos="1440"/>
        </w:tabs>
        <w:ind w:left="1440" w:hanging="360"/>
      </w:pPr>
      <w:rPr>
        <w:rFonts w:ascii="Wingdings" w:hAnsi="Wingdings" w:hint="default"/>
      </w:rPr>
    </w:lvl>
    <w:lvl w:ilvl="2" w:tplc="5F908A3E" w:tentative="1">
      <w:start w:val="1"/>
      <w:numFmt w:val="bullet"/>
      <w:lvlText w:val=""/>
      <w:lvlJc w:val="left"/>
      <w:pPr>
        <w:tabs>
          <w:tab w:val="num" w:pos="2160"/>
        </w:tabs>
        <w:ind w:left="2160" w:hanging="360"/>
      </w:pPr>
      <w:rPr>
        <w:rFonts w:ascii="Wingdings" w:hAnsi="Wingdings" w:hint="default"/>
      </w:rPr>
    </w:lvl>
    <w:lvl w:ilvl="3" w:tplc="CE368FB6" w:tentative="1">
      <w:start w:val="1"/>
      <w:numFmt w:val="bullet"/>
      <w:lvlText w:val=""/>
      <w:lvlJc w:val="left"/>
      <w:pPr>
        <w:tabs>
          <w:tab w:val="num" w:pos="2880"/>
        </w:tabs>
        <w:ind w:left="2880" w:hanging="360"/>
      </w:pPr>
      <w:rPr>
        <w:rFonts w:ascii="Wingdings" w:hAnsi="Wingdings" w:hint="default"/>
      </w:rPr>
    </w:lvl>
    <w:lvl w:ilvl="4" w:tplc="D736B2C2" w:tentative="1">
      <w:start w:val="1"/>
      <w:numFmt w:val="bullet"/>
      <w:lvlText w:val=""/>
      <w:lvlJc w:val="left"/>
      <w:pPr>
        <w:tabs>
          <w:tab w:val="num" w:pos="3600"/>
        </w:tabs>
        <w:ind w:left="3600" w:hanging="360"/>
      </w:pPr>
      <w:rPr>
        <w:rFonts w:ascii="Wingdings" w:hAnsi="Wingdings" w:hint="default"/>
      </w:rPr>
    </w:lvl>
    <w:lvl w:ilvl="5" w:tplc="63A05BF0" w:tentative="1">
      <w:start w:val="1"/>
      <w:numFmt w:val="bullet"/>
      <w:lvlText w:val=""/>
      <w:lvlJc w:val="left"/>
      <w:pPr>
        <w:tabs>
          <w:tab w:val="num" w:pos="4320"/>
        </w:tabs>
        <w:ind w:left="4320" w:hanging="360"/>
      </w:pPr>
      <w:rPr>
        <w:rFonts w:ascii="Wingdings" w:hAnsi="Wingdings" w:hint="default"/>
      </w:rPr>
    </w:lvl>
    <w:lvl w:ilvl="6" w:tplc="9E16216E" w:tentative="1">
      <w:start w:val="1"/>
      <w:numFmt w:val="bullet"/>
      <w:lvlText w:val=""/>
      <w:lvlJc w:val="left"/>
      <w:pPr>
        <w:tabs>
          <w:tab w:val="num" w:pos="5040"/>
        </w:tabs>
        <w:ind w:left="5040" w:hanging="360"/>
      </w:pPr>
      <w:rPr>
        <w:rFonts w:ascii="Wingdings" w:hAnsi="Wingdings" w:hint="default"/>
      </w:rPr>
    </w:lvl>
    <w:lvl w:ilvl="7" w:tplc="00AAB56C" w:tentative="1">
      <w:start w:val="1"/>
      <w:numFmt w:val="bullet"/>
      <w:lvlText w:val=""/>
      <w:lvlJc w:val="left"/>
      <w:pPr>
        <w:tabs>
          <w:tab w:val="num" w:pos="5760"/>
        </w:tabs>
        <w:ind w:left="5760" w:hanging="360"/>
      </w:pPr>
      <w:rPr>
        <w:rFonts w:ascii="Wingdings" w:hAnsi="Wingdings" w:hint="default"/>
      </w:rPr>
    </w:lvl>
    <w:lvl w:ilvl="8" w:tplc="707CD438" w:tentative="1">
      <w:start w:val="1"/>
      <w:numFmt w:val="bullet"/>
      <w:lvlText w:val=""/>
      <w:lvlJc w:val="left"/>
      <w:pPr>
        <w:tabs>
          <w:tab w:val="num" w:pos="6480"/>
        </w:tabs>
        <w:ind w:left="6480" w:hanging="360"/>
      </w:pPr>
      <w:rPr>
        <w:rFonts w:ascii="Wingdings" w:hAnsi="Wingdings" w:hint="default"/>
      </w:rPr>
    </w:lvl>
  </w:abstractNum>
  <w:abstractNum w:abstractNumId="2">
    <w:nsid w:val="044327DD"/>
    <w:multiLevelType w:val="hybridMultilevel"/>
    <w:tmpl w:val="196246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A4A7C0C"/>
    <w:multiLevelType w:val="hybridMultilevel"/>
    <w:tmpl w:val="4754CD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D08290E"/>
    <w:multiLevelType w:val="hybridMultilevel"/>
    <w:tmpl w:val="80DE64B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
    <w:nsid w:val="0E520034"/>
    <w:multiLevelType w:val="hybridMultilevel"/>
    <w:tmpl w:val="FC0840D0"/>
    <w:lvl w:ilvl="0" w:tplc="C5FAB284">
      <w:start w:val="1"/>
      <w:numFmt w:val="bullet"/>
      <w:lvlText w:val=""/>
      <w:lvlJc w:val="left"/>
      <w:pPr>
        <w:tabs>
          <w:tab w:val="num" w:pos="720"/>
        </w:tabs>
        <w:ind w:left="720" w:hanging="360"/>
      </w:pPr>
      <w:rPr>
        <w:rFonts w:ascii="Wingdings" w:hAnsi="Wingdings" w:hint="default"/>
      </w:rPr>
    </w:lvl>
    <w:lvl w:ilvl="1" w:tplc="F9A83034" w:tentative="1">
      <w:start w:val="1"/>
      <w:numFmt w:val="bullet"/>
      <w:lvlText w:val=""/>
      <w:lvlJc w:val="left"/>
      <w:pPr>
        <w:tabs>
          <w:tab w:val="num" w:pos="1440"/>
        </w:tabs>
        <w:ind w:left="1440" w:hanging="360"/>
      </w:pPr>
      <w:rPr>
        <w:rFonts w:ascii="Wingdings" w:hAnsi="Wingdings" w:hint="default"/>
      </w:rPr>
    </w:lvl>
    <w:lvl w:ilvl="2" w:tplc="B302CB9C" w:tentative="1">
      <w:start w:val="1"/>
      <w:numFmt w:val="bullet"/>
      <w:lvlText w:val=""/>
      <w:lvlJc w:val="left"/>
      <w:pPr>
        <w:tabs>
          <w:tab w:val="num" w:pos="2160"/>
        </w:tabs>
        <w:ind w:left="2160" w:hanging="360"/>
      </w:pPr>
      <w:rPr>
        <w:rFonts w:ascii="Wingdings" w:hAnsi="Wingdings" w:hint="default"/>
      </w:rPr>
    </w:lvl>
    <w:lvl w:ilvl="3" w:tplc="C6BEDBB8" w:tentative="1">
      <w:start w:val="1"/>
      <w:numFmt w:val="bullet"/>
      <w:lvlText w:val=""/>
      <w:lvlJc w:val="left"/>
      <w:pPr>
        <w:tabs>
          <w:tab w:val="num" w:pos="2880"/>
        </w:tabs>
        <w:ind w:left="2880" w:hanging="360"/>
      </w:pPr>
      <w:rPr>
        <w:rFonts w:ascii="Wingdings" w:hAnsi="Wingdings" w:hint="default"/>
      </w:rPr>
    </w:lvl>
    <w:lvl w:ilvl="4" w:tplc="A972220C" w:tentative="1">
      <w:start w:val="1"/>
      <w:numFmt w:val="bullet"/>
      <w:lvlText w:val=""/>
      <w:lvlJc w:val="left"/>
      <w:pPr>
        <w:tabs>
          <w:tab w:val="num" w:pos="3600"/>
        </w:tabs>
        <w:ind w:left="3600" w:hanging="360"/>
      </w:pPr>
      <w:rPr>
        <w:rFonts w:ascii="Wingdings" w:hAnsi="Wingdings" w:hint="default"/>
      </w:rPr>
    </w:lvl>
    <w:lvl w:ilvl="5" w:tplc="A756FEFC" w:tentative="1">
      <w:start w:val="1"/>
      <w:numFmt w:val="bullet"/>
      <w:lvlText w:val=""/>
      <w:lvlJc w:val="left"/>
      <w:pPr>
        <w:tabs>
          <w:tab w:val="num" w:pos="4320"/>
        </w:tabs>
        <w:ind w:left="4320" w:hanging="360"/>
      </w:pPr>
      <w:rPr>
        <w:rFonts w:ascii="Wingdings" w:hAnsi="Wingdings" w:hint="default"/>
      </w:rPr>
    </w:lvl>
    <w:lvl w:ilvl="6" w:tplc="D780FC56" w:tentative="1">
      <w:start w:val="1"/>
      <w:numFmt w:val="bullet"/>
      <w:lvlText w:val=""/>
      <w:lvlJc w:val="left"/>
      <w:pPr>
        <w:tabs>
          <w:tab w:val="num" w:pos="5040"/>
        </w:tabs>
        <w:ind w:left="5040" w:hanging="360"/>
      </w:pPr>
      <w:rPr>
        <w:rFonts w:ascii="Wingdings" w:hAnsi="Wingdings" w:hint="default"/>
      </w:rPr>
    </w:lvl>
    <w:lvl w:ilvl="7" w:tplc="F2E4A16A" w:tentative="1">
      <w:start w:val="1"/>
      <w:numFmt w:val="bullet"/>
      <w:lvlText w:val=""/>
      <w:lvlJc w:val="left"/>
      <w:pPr>
        <w:tabs>
          <w:tab w:val="num" w:pos="5760"/>
        </w:tabs>
        <w:ind w:left="5760" w:hanging="360"/>
      </w:pPr>
      <w:rPr>
        <w:rFonts w:ascii="Wingdings" w:hAnsi="Wingdings" w:hint="default"/>
      </w:rPr>
    </w:lvl>
    <w:lvl w:ilvl="8" w:tplc="03EE39CA" w:tentative="1">
      <w:start w:val="1"/>
      <w:numFmt w:val="bullet"/>
      <w:lvlText w:val=""/>
      <w:lvlJc w:val="left"/>
      <w:pPr>
        <w:tabs>
          <w:tab w:val="num" w:pos="6480"/>
        </w:tabs>
        <w:ind w:left="6480" w:hanging="360"/>
      </w:pPr>
      <w:rPr>
        <w:rFonts w:ascii="Wingdings" w:hAnsi="Wingdings" w:hint="default"/>
      </w:rPr>
    </w:lvl>
  </w:abstractNum>
  <w:abstractNum w:abstractNumId="6">
    <w:nsid w:val="157D7F1B"/>
    <w:multiLevelType w:val="hybridMultilevel"/>
    <w:tmpl w:val="14AEB892"/>
    <w:lvl w:ilvl="0" w:tplc="596A9E68">
      <w:start w:val="1"/>
      <w:numFmt w:val="bullet"/>
      <w:lvlText w:val="•"/>
      <w:lvlJc w:val="left"/>
      <w:pPr>
        <w:tabs>
          <w:tab w:val="num" w:pos="720"/>
        </w:tabs>
        <w:ind w:left="720" w:hanging="360"/>
      </w:pPr>
      <w:rPr>
        <w:rFonts w:ascii="Arial" w:hAnsi="Arial" w:hint="default"/>
      </w:rPr>
    </w:lvl>
    <w:lvl w:ilvl="1" w:tplc="65BA0A2A">
      <w:start w:val="1"/>
      <w:numFmt w:val="bullet"/>
      <w:lvlText w:val="•"/>
      <w:lvlJc w:val="left"/>
      <w:pPr>
        <w:tabs>
          <w:tab w:val="num" w:pos="1440"/>
        </w:tabs>
        <w:ind w:left="1440" w:hanging="360"/>
      </w:pPr>
      <w:rPr>
        <w:rFonts w:ascii="Arial" w:hAnsi="Arial" w:hint="default"/>
      </w:rPr>
    </w:lvl>
    <w:lvl w:ilvl="2" w:tplc="7132F9E6" w:tentative="1">
      <w:start w:val="1"/>
      <w:numFmt w:val="bullet"/>
      <w:lvlText w:val="•"/>
      <w:lvlJc w:val="left"/>
      <w:pPr>
        <w:tabs>
          <w:tab w:val="num" w:pos="2160"/>
        </w:tabs>
        <w:ind w:left="2160" w:hanging="360"/>
      </w:pPr>
      <w:rPr>
        <w:rFonts w:ascii="Arial" w:hAnsi="Arial" w:hint="default"/>
      </w:rPr>
    </w:lvl>
    <w:lvl w:ilvl="3" w:tplc="9F1EF0AA" w:tentative="1">
      <w:start w:val="1"/>
      <w:numFmt w:val="bullet"/>
      <w:lvlText w:val="•"/>
      <w:lvlJc w:val="left"/>
      <w:pPr>
        <w:tabs>
          <w:tab w:val="num" w:pos="2880"/>
        </w:tabs>
        <w:ind w:left="2880" w:hanging="360"/>
      </w:pPr>
      <w:rPr>
        <w:rFonts w:ascii="Arial" w:hAnsi="Arial" w:hint="default"/>
      </w:rPr>
    </w:lvl>
    <w:lvl w:ilvl="4" w:tplc="3B5A4C86" w:tentative="1">
      <w:start w:val="1"/>
      <w:numFmt w:val="bullet"/>
      <w:lvlText w:val="•"/>
      <w:lvlJc w:val="left"/>
      <w:pPr>
        <w:tabs>
          <w:tab w:val="num" w:pos="3600"/>
        </w:tabs>
        <w:ind w:left="3600" w:hanging="360"/>
      </w:pPr>
      <w:rPr>
        <w:rFonts w:ascii="Arial" w:hAnsi="Arial" w:hint="default"/>
      </w:rPr>
    </w:lvl>
    <w:lvl w:ilvl="5" w:tplc="3EB4E8A0" w:tentative="1">
      <w:start w:val="1"/>
      <w:numFmt w:val="bullet"/>
      <w:lvlText w:val="•"/>
      <w:lvlJc w:val="left"/>
      <w:pPr>
        <w:tabs>
          <w:tab w:val="num" w:pos="4320"/>
        </w:tabs>
        <w:ind w:left="4320" w:hanging="360"/>
      </w:pPr>
      <w:rPr>
        <w:rFonts w:ascii="Arial" w:hAnsi="Arial" w:hint="default"/>
      </w:rPr>
    </w:lvl>
    <w:lvl w:ilvl="6" w:tplc="D7100A8A" w:tentative="1">
      <w:start w:val="1"/>
      <w:numFmt w:val="bullet"/>
      <w:lvlText w:val="•"/>
      <w:lvlJc w:val="left"/>
      <w:pPr>
        <w:tabs>
          <w:tab w:val="num" w:pos="5040"/>
        </w:tabs>
        <w:ind w:left="5040" w:hanging="360"/>
      </w:pPr>
      <w:rPr>
        <w:rFonts w:ascii="Arial" w:hAnsi="Arial" w:hint="default"/>
      </w:rPr>
    </w:lvl>
    <w:lvl w:ilvl="7" w:tplc="BFBAD9C8" w:tentative="1">
      <w:start w:val="1"/>
      <w:numFmt w:val="bullet"/>
      <w:lvlText w:val="•"/>
      <w:lvlJc w:val="left"/>
      <w:pPr>
        <w:tabs>
          <w:tab w:val="num" w:pos="5760"/>
        </w:tabs>
        <w:ind w:left="5760" w:hanging="360"/>
      </w:pPr>
      <w:rPr>
        <w:rFonts w:ascii="Arial" w:hAnsi="Arial" w:hint="default"/>
      </w:rPr>
    </w:lvl>
    <w:lvl w:ilvl="8" w:tplc="69B0208A" w:tentative="1">
      <w:start w:val="1"/>
      <w:numFmt w:val="bullet"/>
      <w:lvlText w:val="•"/>
      <w:lvlJc w:val="left"/>
      <w:pPr>
        <w:tabs>
          <w:tab w:val="num" w:pos="6480"/>
        </w:tabs>
        <w:ind w:left="6480" w:hanging="360"/>
      </w:pPr>
      <w:rPr>
        <w:rFonts w:ascii="Arial" w:hAnsi="Arial" w:hint="default"/>
      </w:rPr>
    </w:lvl>
  </w:abstractNum>
  <w:abstractNum w:abstractNumId="7">
    <w:nsid w:val="1C43762B"/>
    <w:multiLevelType w:val="hybridMultilevel"/>
    <w:tmpl w:val="6728FC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EF43713"/>
    <w:multiLevelType w:val="hybridMultilevel"/>
    <w:tmpl w:val="2D3A74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59E657B"/>
    <w:multiLevelType w:val="hybridMultilevel"/>
    <w:tmpl w:val="970065BA"/>
    <w:lvl w:ilvl="0" w:tplc="24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C48085E"/>
    <w:multiLevelType w:val="hybridMultilevel"/>
    <w:tmpl w:val="658E5D6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1">
    <w:nsid w:val="320A5C98"/>
    <w:multiLevelType w:val="hybridMultilevel"/>
    <w:tmpl w:val="F1EEE098"/>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2">
    <w:nsid w:val="32523320"/>
    <w:multiLevelType w:val="hybridMultilevel"/>
    <w:tmpl w:val="1E6EA80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3">
    <w:nsid w:val="33550C0F"/>
    <w:multiLevelType w:val="hybridMultilevel"/>
    <w:tmpl w:val="753638DE"/>
    <w:lvl w:ilvl="0" w:tplc="0C0A0015">
      <w:start w:val="1"/>
      <w:numFmt w:val="upp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4">
    <w:nsid w:val="33EE764E"/>
    <w:multiLevelType w:val="hybridMultilevel"/>
    <w:tmpl w:val="5058B4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8E02408"/>
    <w:multiLevelType w:val="hybridMultilevel"/>
    <w:tmpl w:val="D0DAD5A0"/>
    <w:lvl w:ilvl="0" w:tplc="B358B8B6">
      <w:start w:val="1"/>
      <w:numFmt w:val="decimal"/>
      <w:lvlText w:val="%1."/>
      <w:lvlJc w:val="left"/>
      <w:pPr>
        <w:ind w:left="720" w:hanging="360"/>
      </w:pPr>
      <w:rPr>
        <w:rFonts w:ascii="Arial" w:hAnsi="Arial" w:hint="default"/>
        <w:color w:val="auto"/>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9BA640D"/>
    <w:multiLevelType w:val="hybridMultilevel"/>
    <w:tmpl w:val="6BB211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B961780"/>
    <w:multiLevelType w:val="hybridMultilevel"/>
    <w:tmpl w:val="6F0CBF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3D36700D"/>
    <w:multiLevelType w:val="hybridMultilevel"/>
    <w:tmpl w:val="1096936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3DBB7202"/>
    <w:multiLevelType w:val="hybridMultilevel"/>
    <w:tmpl w:val="092E88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7641125"/>
    <w:multiLevelType w:val="hybridMultilevel"/>
    <w:tmpl w:val="F982A4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A0D1965"/>
    <w:multiLevelType w:val="hybridMultilevel"/>
    <w:tmpl w:val="E62CC002"/>
    <w:lvl w:ilvl="0" w:tplc="85DCCBB8">
      <w:start w:val="1"/>
      <w:numFmt w:val="bullet"/>
      <w:lvlText w:val="•"/>
      <w:lvlJc w:val="left"/>
      <w:pPr>
        <w:tabs>
          <w:tab w:val="num" w:pos="720"/>
        </w:tabs>
        <w:ind w:left="720" w:hanging="360"/>
      </w:pPr>
      <w:rPr>
        <w:rFonts w:ascii="Arial" w:hAnsi="Arial" w:hint="default"/>
      </w:rPr>
    </w:lvl>
    <w:lvl w:ilvl="1" w:tplc="EF540496" w:tentative="1">
      <w:start w:val="1"/>
      <w:numFmt w:val="bullet"/>
      <w:lvlText w:val="•"/>
      <w:lvlJc w:val="left"/>
      <w:pPr>
        <w:tabs>
          <w:tab w:val="num" w:pos="1440"/>
        </w:tabs>
        <w:ind w:left="1440" w:hanging="360"/>
      </w:pPr>
      <w:rPr>
        <w:rFonts w:ascii="Arial" w:hAnsi="Arial" w:hint="default"/>
      </w:rPr>
    </w:lvl>
    <w:lvl w:ilvl="2" w:tplc="4A9A6EBC" w:tentative="1">
      <w:start w:val="1"/>
      <w:numFmt w:val="bullet"/>
      <w:lvlText w:val="•"/>
      <w:lvlJc w:val="left"/>
      <w:pPr>
        <w:tabs>
          <w:tab w:val="num" w:pos="2160"/>
        </w:tabs>
        <w:ind w:left="2160" w:hanging="360"/>
      </w:pPr>
      <w:rPr>
        <w:rFonts w:ascii="Arial" w:hAnsi="Arial" w:hint="default"/>
      </w:rPr>
    </w:lvl>
    <w:lvl w:ilvl="3" w:tplc="B044B714" w:tentative="1">
      <w:start w:val="1"/>
      <w:numFmt w:val="bullet"/>
      <w:lvlText w:val="•"/>
      <w:lvlJc w:val="left"/>
      <w:pPr>
        <w:tabs>
          <w:tab w:val="num" w:pos="2880"/>
        </w:tabs>
        <w:ind w:left="2880" w:hanging="360"/>
      </w:pPr>
      <w:rPr>
        <w:rFonts w:ascii="Arial" w:hAnsi="Arial" w:hint="default"/>
      </w:rPr>
    </w:lvl>
    <w:lvl w:ilvl="4" w:tplc="277C4252" w:tentative="1">
      <w:start w:val="1"/>
      <w:numFmt w:val="bullet"/>
      <w:lvlText w:val="•"/>
      <w:lvlJc w:val="left"/>
      <w:pPr>
        <w:tabs>
          <w:tab w:val="num" w:pos="3600"/>
        </w:tabs>
        <w:ind w:left="3600" w:hanging="360"/>
      </w:pPr>
      <w:rPr>
        <w:rFonts w:ascii="Arial" w:hAnsi="Arial" w:hint="default"/>
      </w:rPr>
    </w:lvl>
    <w:lvl w:ilvl="5" w:tplc="B53E93F6" w:tentative="1">
      <w:start w:val="1"/>
      <w:numFmt w:val="bullet"/>
      <w:lvlText w:val="•"/>
      <w:lvlJc w:val="left"/>
      <w:pPr>
        <w:tabs>
          <w:tab w:val="num" w:pos="4320"/>
        </w:tabs>
        <w:ind w:left="4320" w:hanging="360"/>
      </w:pPr>
      <w:rPr>
        <w:rFonts w:ascii="Arial" w:hAnsi="Arial" w:hint="default"/>
      </w:rPr>
    </w:lvl>
    <w:lvl w:ilvl="6" w:tplc="DA4C2730" w:tentative="1">
      <w:start w:val="1"/>
      <w:numFmt w:val="bullet"/>
      <w:lvlText w:val="•"/>
      <w:lvlJc w:val="left"/>
      <w:pPr>
        <w:tabs>
          <w:tab w:val="num" w:pos="5040"/>
        </w:tabs>
        <w:ind w:left="5040" w:hanging="360"/>
      </w:pPr>
      <w:rPr>
        <w:rFonts w:ascii="Arial" w:hAnsi="Arial" w:hint="default"/>
      </w:rPr>
    </w:lvl>
    <w:lvl w:ilvl="7" w:tplc="E8909892" w:tentative="1">
      <w:start w:val="1"/>
      <w:numFmt w:val="bullet"/>
      <w:lvlText w:val="•"/>
      <w:lvlJc w:val="left"/>
      <w:pPr>
        <w:tabs>
          <w:tab w:val="num" w:pos="5760"/>
        </w:tabs>
        <w:ind w:left="5760" w:hanging="360"/>
      </w:pPr>
      <w:rPr>
        <w:rFonts w:ascii="Arial" w:hAnsi="Arial" w:hint="default"/>
      </w:rPr>
    </w:lvl>
    <w:lvl w:ilvl="8" w:tplc="94FC13F6" w:tentative="1">
      <w:start w:val="1"/>
      <w:numFmt w:val="bullet"/>
      <w:lvlText w:val="•"/>
      <w:lvlJc w:val="left"/>
      <w:pPr>
        <w:tabs>
          <w:tab w:val="num" w:pos="6480"/>
        </w:tabs>
        <w:ind w:left="6480" w:hanging="360"/>
      </w:pPr>
      <w:rPr>
        <w:rFonts w:ascii="Arial" w:hAnsi="Arial" w:hint="default"/>
      </w:rPr>
    </w:lvl>
  </w:abstractNum>
  <w:abstractNum w:abstractNumId="22">
    <w:nsid w:val="4B497A0D"/>
    <w:multiLevelType w:val="hybridMultilevel"/>
    <w:tmpl w:val="09242B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4F6E6A1C"/>
    <w:multiLevelType w:val="hybridMultilevel"/>
    <w:tmpl w:val="ECE484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1492F06"/>
    <w:multiLevelType w:val="hybridMultilevel"/>
    <w:tmpl w:val="C9B007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1894C2D"/>
    <w:multiLevelType w:val="hybridMultilevel"/>
    <w:tmpl w:val="1CDEBA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3C02D7D"/>
    <w:multiLevelType w:val="hybridMultilevel"/>
    <w:tmpl w:val="BA8075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574E1F4B"/>
    <w:multiLevelType w:val="hybridMultilevel"/>
    <w:tmpl w:val="81DC44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5A070767"/>
    <w:multiLevelType w:val="hybridMultilevel"/>
    <w:tmpl w:val="48E60ABA"/>
    <w:lvl w:ilvl="0" w:tplc="14BCD398">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CB71F33"/>
    <w:multiLevelType w:val="hybridMultilevel"/>
    <w:tmpl w:val="3998CC8A"/>
    <w:lvl w:ilvl="0" w:tplc="24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5E720E0F"/>
    <w:multiLevelType w:val="hybridMultilevel"/>
    <w:tmpl w:val="21E25E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67F74DC9"/>
    <w:multiLevelType w:val="hybridMultilevel"/>
    <w:tmpl w:val="C9765F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BFC6263"/>
    <w:multiLevelType w:val="hybridMultilevel"/>
    <w:tmpl w:val="23609F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E35437F"/>
    <w:multiLevelType w:val="hybridMultilevel"/>
    <w:tmpl w:val="324C02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714F3B11"/>
    <w:multiLevelType w:val="hybridMultilevel"/>
    <w:tmpl w:val="741021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72A4457C"/>
    <w:multiLevelType w:val="hybridMultilevel"/>
    <w:tmpl w:val="DCFAF6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3E8528F"/>
    <w:multiLevelType w:val="hybridMultilevel"/>
    <w:tmpl w:val="0D50FB26"/>
    <w:lvl w:ilvl="0" w:tplc="B358B8B6">
      <w:start w:val="1"/>
      <w:numFmt w:val="decimal"/>
      <w:lvlText w:val="%1."/>
      <w:lvlJc w:val="left"/>
      <w:pPr>
        <w:ind w:left="720" w:hanging="360"/>
      </w:pPr>
      <w:rPr>
        <w:rFonts w:ascii="Arial" w:hAnsi="Arial" w:hint="default"/>
        <w:color w:val="auto"/>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752426F6"/>
    <w:multiLevelType w:val="hybridMultilevel"/>
    <w:tmpl w:val="B34852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87C044B"/>
    <w:multiLevelType w:val="hybridMultilevel"/>
    <w:tmpl w:val="1E3EB938"/>
    <w:lvl w:ilvl="0" w:tplc="B358B8B6">
      <w:start w:val="1"/>
      <w:numFmt w:val="decimal"/>
      <w:lvlText w:val="%1."/>
      <w:lvlJc w:val="left"/>
      <w:pPr>
        <w:ind w:left="720" w:hanging="360"/>
      </w:pPr>
      <w:rPr>
        <w:rFonts w:ascii="Arial" w:hAnsi="Arial" w:hint="default"/>
        <w:color w:val="auto"/>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7DE63D95"/>
    <w:multiLevelType w:val="hybridMultilevel"/>
    <w:tmpl w:val="970065BA"/>
    <w:lvl w:ilvl="0" w:tplc="24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FA65431"/>
    <w:multiLevelType w:val="hybridMultilevel"/>
    <w:tmpl w:val="687CD1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30"/>
  </w:num>
  <w:num w:numId="4">
    <w:abstractNumId w:val="27"/>
  </w:num>
  <w:num w:numId="5">
    <w:abstractNumId w:val="33"/>
  </w:num>
  <w:num w:numId="6">
    <w:abstractNumId w:val="26"/>
  </w:num>
  <w:num w:numId="7">
    <w:abstractNumId w:val="22"/>
  </w:num>
  <w:num w:numId="8">
    <w:abstractNumId w:val="20"/>
  </w:num>
  <w:num w:numId="9">
    <w:abstractNumId w:val="7"/>
  </w:num>
  <w:num w:numId="10">
    <w:abstractNumId w:val="25"/>
  </w:num>
  <w:num w:numId="11">
    <w:abstractNumId w:val="31"/>
  </w:num>
  <w:num w:numId="12">
    <w:abstractNumId w:val="23"/>
  </w:num>
  <w:num w:numId="13">
    <w:abstractNumId w:val="14"/>
  </w:num>
  <w:num w:numId="14">
    <w:abstractNumId w:val="24"/>
  </w:num>
  <w:num w:numId="15">
    <w:abstractNumId w:val="40"/>
  </w:num>
  <w:num w:numId="16">
    <w:abstractNumId w:val="2"/>
  </w:num>
  <w:num w:numId="17">
    <w:abstractNumId w:val="29"/>
  </w:num>
  <w:num w:numId="18">
    <w:abstractNumId w:val="37"/>
  </w:num>
  <w:num w:numId="19">
    <w:abstractNumId w:val="35"/>
  </w:num>
  <w:num w:numId="20">
    <w:abstractNumId w:val="8"/>
  </w:num>
  <w:num w:numId="21">
    <w:abstractNumId w:val="17"/>
  </w:num>
  <w:num w:numId="22">
    <w:abstractNumId w:val="39"/>
  </w:num>
  <w:num w:numId="23">
    <w:abstractNumId w:val="34"/>
  </w:num>
  <w:num w:numId="24">
    <w:abstractNumId w:val="18"/>
  </w:num>
  <w:num w:numId="25">
    <w:abstractNumId w:val="38"/>
  </w:num>
  <w:num w:numId="26">
    <w:abstractNumId w:val="21"/>
  </w:num>
  <w:num w:numId="27">
    <w:abstractNumId w:val="16"/>
  </w:num>
  <w:num w:numId="28">
    <w:abstractNumId w:val="19"/>
  </w:num>
  <w:num w:numId="29">
    <w:abstractNumId w:val="13"/>
  </w:num>
  <w:num w:numId="30">
    <w:abstractNumId w:val="11"/>
  </w:num>
  <w:num w:numId="31">
    <w:abstractNumId w:val="6"/>
  </w:num>
  <w:num w:numId="32">
    <w:abstractNumId w:val="3"/>
  </w:num>
  <w:num w:numId="33">
    <w:abstractNumId w:val="32"/>
  </w:num>
  <w:num w:numId="34">
    <w:abstractNumId w:val="1"/>
  </w:num>
  <w:num w:numId="35">
    <w:abstractNumId w:val="5"/>
  </w:num>
  <w:num w:numId="36">
    <w:abstractNumId w:val="12"/>
  </w:num>
  <w:num w:numId="37">
    <w:abstractNumId w:val="4"/>
  </w:num>
  <w:num w:numId="38">
    <w:abstractNumId w:val="10"/>
  </w:num>
  <w:num w:numId="39">
    <w:abstractNumId w:val="0"/>
  </w:num>
  <w:num w:numId="40">
    <w:abstractNumId w:val="36"/>
  </w:num>
  <w:num w:numId="41">
    <w:abstractNumId w:val="2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B35"/>
    <w:rsid w:val="000038D4"/>
    <w:rsid w:val="00005BBB"/>
    <w:rsid w:val="00007233"/>
    <w:rsid w:val="000100D9"/>
    <w:rsid w:val="000151C9"/>
    <w:rsid w:val="00024A38"/>
    <w:rsid w:val="00031640"/>
    <w:rsid w:val="00037BD3"/>
    <w:rsid w:val="00046707"/>
    <w:rsid w:val="000467CF"/>
    <w:rsid w:val="00047211"/>
    <w:rsid w:val="00063841"/>
    <w:rsid w:val="000759A3"/>
    <w:rsid w:val="0008181F"/>
    <w:rsid w:val="000820DD"/>
    <w:rsid w:val="0008348D"/>
    <w:rsid w:val="0008593B"/>
    <w:rsid w:val="00085A2B"/>
    <w:rsid w:val="00086431"/>
    <w:rsid w:val="00097F9C"/>
    <w:rsid w:val="000A56DA"/>
    <w:rsid w:val="000B43C4"/>
    <w:rsid w:val="000B5EEB"/>
    <w:rsid w:val="000B71F3"/>
    <w:rsid w:val="000B7B85"/>
    <w:rsid w:val="000D1DEA"/>
    <w:rsid w:val="000E1FF9"/>
    <w:rsid w:val="000E4493"/>
    <w:rsid w:val="000E59AD"/>
    <w:rsid w:val="000F2159"/>
    <w:rsid w:val="000F611D"/>
    <w:rsid w:val="000F68F1"/>
    <w:rsid w:val="00105A22"/>
    <w:rsid w:val="00106D82"/>
    <w:rsid w:val="001139FB"/>
    <w:rsid w:val="0011789F"/>
    <w:rsid w:val="00130F4B"/>
    <w:rsid w:val="00132828"/>
    <w:rsid w:val="001531FF"/>
    <w:rsid w:val="001548AC"/>
    <w:rsid w:val="001733D6"/>
    <w:rsid w:val="00181755"/>
    <w:rsid w:val="00183290"/>
    <w:rsid w:val="001A5309"/>
    <w:rsid w:val="001A7B13"/>
    <w:rsid w:val="001B4422"/>
    <w:rsid w:val="001B497B"/>
    <w:rsid w:val="001B660A"/>
    <w:rsid w:val="001B6AAC"/>
    <w:rsid w:val="001C3D79"/>
    <w:rsid w:val="001C6120"/>
    <w:rsid w:val="001C7CF9"/>
    <w:rsid w:val="001D5C3E"/>
    <w:rsid w:val="001D6D44"/>
    <w:rsid w:val="001E0D43"/>
    <w:rsid w:val="001E3665"/>
    <w:rsid w:val="001F3449"/>
    <w:rsid w:val="001F3887"/>
    <w:rsid w:val="001F60B2"/>
    <w:rsid w:val="00204750"/>
    <w:rsid w:val="0021290F"/>
    <w:rsid w:val="00244563"/>
    <w:rsid w:val="00257ECC"/>
    <w:rsid w:val="00262403"/>
    <w:rsid w:val="00265CBD"/>
    <w:rsid w:val="00272715"/>
    <w:rsid w:val="00282006"/>
    <w:rsid w:val="002846FC"/>
    <w:rsid w:val="0029721F"/>
    <w:rsid w:val="002A004B"/>
    <w:rsid w:val="002A30E2"/>
    <w:rsid w:val="002A3D1F"/>
    <w:rsid w:val="002B202B"/>
    <w:rsid w:val="002B7B83"/>
    <w:rsid w:val="002C1A94"/>
    <w:rsid w:val="002C3219"/>
    <w:rsid w:val="002C63A8"/>
    <w:rsid w:val="002D4F5E"/>
    <w:rsid w:val="002E3D5A"/>
    <w:rsid w:val="002F0948"/>
    <w:rsid w:val="002F1204"/>
    <w:rsid w:val="002F607F"/>
    <w:rsid w:val="0030480E"/>
    <w:rsid w:val="00304D01"/>
    <w:rsid w:val="003109A2"/>
    <w:rsid w:val="00311405"/>
    <w:rsid w:val="00315DEA"/>
    <w:rsid w:val="00316A89"/>
    <w:rsid w:val="003242EA"/>
    <w:rsid w:val="00326BBA"/>
    <w:rsid w:val="00340352"/>
    <w:rsid w:val="00344E04"/>
    <w:rsid w:val="00345F5A"/>
    <w:rsid w:val="003468D4"/>
    <w:rsid w:val="0035325D"/>
    <w:rsid w:val="003534FE"/>
    <w:rsid w:val="003552DA"/>
    <w:rsid w:val="00356176"/>
    <w:rsid w:val="00361FE8"/>
    <w:rsid w:val="003660C4"/>
    <w:rsid w:val="00373AFC"/>
    <w:rsid w:val="003772E7"/>
    <w:rsid w:val="003815E0"/>
    <w:rsid w:val="00383B5E"/>
    <w:rsid w:val="003846AE"/>
    <w:rsid w:val="003A1950"/>
    <w:rsid w:val="003A356D"/>
    <w:rsid w:val="003A77BE"/>
    <w:rsid w:val="003B68DA"/>
    <w:rsid w:val="003C0312"/>
    <w:rsid w:val="003C1CB2"/>
    <w:rsid w:val="003C7AD7"/>
    <w:rsid w:val="003D57FD"/>
    <w:rsid w:val="003E0E0F"/>
    <w:rsid w:val="003E0FB1"/>
    <w:rsid w:val="003F09F5"/>
    <w:rsid w:val="003F1EE1"/>
    <w:rsid w:val="003F3D14"/>
    <w:rsid w:val="003F46A7"/>
    <w:rsid w:val="004046DF"/>
    <w:rsid w:val="00410FB0"/>
    <w:rsid w:val="004129C5"/>
    <w:rsid w:val="00420D72"/>
    <w:rsid w:val="004275E0"/>
    <w:rsid w:val="00432756"/>
    <w:rsid w:val="00441E98"/>
    <w:rsid w:val="0044480A"/>
    <w:rsid w:val="004668C3"/>
    <w:rsid w:val="00467483"/>
    <w:rsid w:val="00467E15"/>
    <w:rsid w:val="00467F3F"/>
    <w:rsid w:val="0047491C"/>
    <w:rsid w:val="004750BE"/>
    <w:rsid w:val="00483279"/>
    <w:rsid w:val="0048604B"/>
    <w:rsid w:val="004912F2"/>
    <w:rsid w:val="00491616"/>
    <w:rsid w:val="0049771A"/>
    <w:rsid w:val="004A6E91"/>
    <w:rsid w:val="004A7D2D"/>
    <w:rsid w:val="004B390D"/>
    <w:rsid w:val="004D6FB9"/>
    <w:rsid w:val="004E07D2"/>
    <w:rsid w:val="004E3211"/>
    <w:rsid w:val="004E786F"/>
    <w:rsid w:val="004F0BCC"/>
    <w:rsid w:val="004F4B6F"/>
    <w:rsid w:val="004F5108"/>
    <w:rsid w:val="005057E2"/>
    <w:rsid w:val="00507EA9"/>
    <w:rsid w:val="00513E92"/>
    <w:rsid w:val="00523ABE"/>
    <w:rsid w:val="00525BEB"/>
    <w:rsid w:val="005335EF"/>
    <w:rsid w:val="00533F1E"/>
    <w:rsid w:val="005411AC"/>
    <w:rsid w:val="00543C20"/>
    <w:rsid w:val="005518F2"/>
    <w:rsid w:val="005733F4"/>
    <w:rsid w:val="00575D0E"/>
    <w:rsid w:val="00582400"/>
    <w:rsid w:val="00582701"/>
    <w:rsid w:val="00583F80"/>
    <w:rsid w:val="0058663B"/>
    <w:rsid w:val="00594EBB"/>
    <w:rsid w:val="005A74F5"/>
    <w:rsid w:val="005A78F1"/>
    <w:rsid w:val="005D0EBE"/>
    <w:rsid w:val="005D26A8"/>
    <w:rsid w:val="005E080D"/>
    <w:rsid w:val="005E0AEF"/>
    <w:rsid w:val="005E51C8"/>
    <w:rsid w:val="00600622"/>
    <w:rsid w:val="006025A5"/>
    <w:rsid w:val="006041C5"/>
    <w:rsid w:val="006173E3"/>
    <w:rsid w:val="00622FDB"/>
    <w:rsid w:val="00623BE0"/>
    <w:rsid w:val="00631F66"/>
    <w:rsid w:val="006328EA"/>
    <w:rsid w:val="0064021B"/>
    <w:rsid w:val="006451F1"/>
    <w:rsid w:val="00657082"/>
    <w:rsid w:val="00666754"/>
    <w:rsid w:val="00666C2C"/>
    <w:rsid w:val="00672260"/>
    <w:rsid w:val="00675C81"/>
    <w:rsid w:val="00684B9B"/>
    <w:rsid w:val="0069023D"/>
    <w:rsid w:val="00696DF9"/>
    <w:rsid w:val="006B1818"/>
    <w:rsid w:val="006B3476"/>
    <w:rsid w:val="006B3698"/>
    <w:rsid w:val="006E7B35"/>
    <w:rsid w:val="00704FF1"/>
    <w:rsid w:val="00706D85"/>
    <w:rsid w:val="00710557"/>
    <w:rsid w:val="007119CB"/>
    <w:rsid w:val="00714F87"/>
    <w:rsid w:val="00726A3C"/>
    <w:rsid w:val="007307E6"/>
    <w:rsid w:val="007326A8"/>
    <w:rsid w:val="0073681D"/>
    <w:rsid w:val="007418AF"/>
    <w:rsid w:val="0074658F"/>
    <w:rsid w:val="00760383"/>
    <w:rsid w:val="00761CA4"/>
    <w:rsid w:val="00776657"/>
    <w:rsid w:val="00777513"/>
    <w:rsid w:val="00781F2F"/>
    <w:rsid w:val="00784AA3"/>
    <w:rsid w:val="007914EE"/>
    <w:rsid w:val="007A7B2C"/>
    <w:rsid w:val="007B129E"/>
    <w:rsid w:val="007B40A4"/>
    <w:rsid w:val="007B7A80"/>
    <w:rsid w:val="007C2B3D"/>
    <w:rsid w:val="007D0B22"/>
    <w:rsid w:val="007D3273"/>
    <w:rsid w:val="007D78D1"/>
    <w:rsid w:val="007E05B3"/>
    <w:rsid w:val="007E1512"/>
    <w:rsid w:val="007E447E"/>
    <w:rsid w:val="007F467E"/>
    <w:rsid w:val="007F7F56"/>
    <w:rsid w:val="00802B92"/>
    <w:rsid w:val="00810786"/>
    <w:rsid w:val="008134A3"/>
    <w:rsid w:val="008136D5"/>
    <w:rsid w:val="00815001"/>
    <w:rsid w:val="008159C8"/>
    <w:rsid w:val="00824BA9"/>
    <w:rsid w:val="0082661B"/>
    <w:rsid w:val="0083207C"/>
    <w:rsid w:val="00832FDB"/>
    <w:rsid w:val="00847341"/>
    <w:rsid w:val="0086092A"/>
    <w:rsid w:val="00860E56"/>
    <w:rsid w:val="00861E74"/>
    <w:rsid w:val="00863B34"/>
    <w:rsid w:val="0086447F"/>
    <w:rsid w:val="00866BD9"/>
    <w:rsid w:val="00870ABB"/>
    <w:rsid w:val="00873636"/>
    <w:rsid w:val="00881228"/>
    <w:rsid w:val="00881C33"/>
    <w:rsid w:val="00882DD8"/>
    <w:rsid w:val="00884637"/>
    <w:rsid w:val="00890447"/>
    <w:rsid w:val="008964FE"/>
    <w:rsid w:val="00897A32"/>
    <w:rsid w:val="008A1D91"/>
    <w:rsid w:val="008A45E2"/>
    <w:rsid w:val="008A4C58"/>
    <w:rsid w:val="008B1B18"/>
    <w:rsid w:val="008B219B"/>
    <w:rsid w:val="008B47E9"/>
    <w:rsid w:val="008B7199"/>
    <w:rsid w:val="008B7B00"/>
    <w:rsid w:val="008B7EBA"/>
    <w:rsid w:val="008C02EC"/>
    <w:rsid w:val="008C1BFE"/>
    <w:rsid w:val="008C3120"/>
    <w:rsid w:val="008D1728"/>
    <w:rsid w:val="008D1E6D"/>
    <w:rsid w:val="008D6F63"/>
    <w:rsid w:val="008E1E74"/>
    <w:rsid w:val="008E5D9B"/>
    <w:rsid w:val="0090077C"/>
    <w:rsid w:val="0090394A"/>
    <w:rsid w:val="00904D90"/>
    <w:rsid w:val="00906A36"/>
    <w:rsid w:val="00915241"/>
    <w:rsid w:val="009205C8"/>
    <w:rsid w:val="00922ED7"/>
    <w:rsid w:val="00946664"/>
    <w:rsid w:val="00956C8C"/>
    <w:rsid w:val="0096593E"/>
    <w:rsid w:val="00966692"/>
    <w:rsid w:val="00985EC6"/>
    <w:rsid w:val="0098724E"/>
    <w:rsid w:val="0099268E"/>
    <w:rsid w:val="009968E0"/>
    <w:rsid w:val="009974CE"/>
    <w:rsid w:val="009B7300"/>
    <w:rsid w:val="009C4E5E"/>
    <w:rsid w:val="009C6782"/>
    <w:rsid w:val="009C7877"/>
    <w:rsid w:val="009D6261"/>
    <w:rsid w:val="009E083B"/>
    <w:rsid w:val="009F1C5D"/>
    <w:rsid w:val="009F51FC"/>
    <w:rsid w:val="009F5349"/>
    <w:rsid w:val="009F6C81"/>
    <w:rsid w:val="009F7828"/>
    <w:rsid w:val="00A002C0"/>
    <w:rsid w:val="00A006DF"/>
    <w:rsid w:val="00A133B7"/>
    <w:rsid w:val="00A13B01"/>
    <w:rsid w:val="00A14649"/>
    <w:rsid w:val="00A14BE7"/>
    <w:rsid w:val="00A177FD"/>
    <w:rsid w:val="00A179BE"/>
    <w:rsid w:val="00A17BFF"/>
    <w:rsid w:val="00A263E5"/>
    <w:rsid w:val="00A2674B"/>
    <w:rsid w:val="00A40307"/>
    <w:rsid w:val="00A46D8D"/>
    <w:rsid w:val="00A50DB8"/>
    <w:rsid w:val="00A5502B"/>
    <w:rsid w:val="00A65A3C"/>
    <w:rsid w:val="00A67C3A"/>
    <w:rsid w:val="00A76070"/>
    <w:rsid w:val="00A7620D"/>
    <w:rsid w:val="00A7717E"/>
    <w:rsid w:val="00A84E7E"/>
    <w:rsid w:val="00A92B32"/>
    <w:rsid w:val="00AA1882"/>
    <w:rsid w:val="00AA6930"/>
    <w:rsid w:val="00AA6CC5"/>
    <w:rsid w:val="00AB164B"/>
    <w:rsid w:val="00AB77CA"/>
    <w:rsid w:val="00AC5823"/>
    <w:rsid w:val="00AD1ABE"/>
    <w:rsid w:val="00AD3C5C"/>
    <w:rsid w:val="00AE1B2F"/>
    <w:rsid w:val="00AF44F5"/>
    <w:rsid w:val="00AF4C81"/>
    <w:rsid w:val="00AF5A10"/>
    <w:rsid w:val="00AF71FF"/>
    <w:rsid w:val="00B0017D"/>
    <w:rsid w:val="00B05F1A"/>
    <w:rsid w:val="00B17D19"/>
    <w:rsid w:val="00B21A5B"/>
    <w:rsid w:val="00B253F6"/>
    <w:rsid w:val="00B25BA5"/>
    <w:rsid w:val="00B41785"/>
    <w:rsid w:val="00B4598D"/>
    <w:rsid w:val="00B46B7A"/>
    <w:rsid w:val="00B54730"/>
    <w:rsid w:val="00B61734"/>
    <w:rsid w:val="00B65D86"/>
    <w:rsid w:val="00B67618"/>
    <w:rsid w:val="00B67D72"/>
    <w:rsid w:val="00B7403F"/>
    <w:rsid w:val="00B808BA"/>
    <w:rsid w:val="00B85A11"/>
    <w:rsid w:val="00B927A4"/>
    <w:rsid w:val="00B93D69"/>
    <w:rsid w:val="00B95361"/>
    <w:rsid w:val="00BA524A"/>
    <w:rsid w:val="00BB2386"/>
    <w:rsid w:val="00BB3369"/>
    <w:rsid w:val="00BB5AAB"/>
    <w:rsid w:val="00BC2371"/>
    <w:rsid w:val="00BC2C71"/>
    <w:rsid w:val="00BD5358"/>
    <w:rsid w:val="00BE19E0"/>
    <w:rsid w:val="00BE43F0"/>
    <w:rsid w:val="00C04216"/>
    <w:rsid w:val="00C52E3F"/>
    <w:rsid w:val="00C5319E"/>
    <w:rsid w:val="00C6494F"/>
    <w:rsid w:val="00C759C3"/>
    <w:rsid w:val="00C86E36"/>
    <w:rsid w:val="00C870D9"/>
    <w:rsid w:val="00C9272C"/>
    <w:rsid w:val="00C93E04"/>
    <w:rsid w:val="00C975CF"/>
    <w:rsid w:val="00CB0CA5"/>
    <w:rsid w:val="00CB20BE"/>
    <w:rsid w:val="00CB4F87"/>
    <w:rsid w:val="00CB7729"/>
    <w:rsid w:val="00CE321E"/>
    <w:rsid w:val="00CE7806"/>
    <w:rsid w:val="00CF2878"/>
    <w:rsid w:val="00CF42E9"/>
    <w:rsid w:val="00D0209B"/>
    <w:rsid w:val="00D06BDC"/>
    <w:rsid w:val="00D13417"/>
    <w:rsid w:val="00D1621F"/>
    <w:rsid w:val="00D242EA"/>
    <w:rsid w:val="00D35CE9"/>
    <w:rsid w:val="00D47163"/>
    <w:rsid w:val="00D51303"/>
    <w:rsid w:val="00D55558"/>
    <w:rsid w:val="00D57755"/>
    <w:rsid w:val="00D57876"/>
    <w:rsid w:val="00D62F7A"/>
    <w:rsid w:val="00D67266"/>
    <w:rsid w:val="00D70869"/>
    <w:rsid w:val="00D76643"/>
    <w:rsid w:val="00D76C53"/>
    <w:rsid w:val="00D80430"/>
    <w:rsid w:val="00D81D0A"/>
    <w:rsid w:val="00D87AD1"/>
    <w:rsid w:val="00DA6DDA"/>
    <w:rsid w:val="00DA704D"/>
    <w:rsid w:val="00DA74C1"/>
    <w:rsid w:val="00DB13A5"/>
    <w:rsid w:val="00DB2A3D"/>
    <w:rsid w:val="00DB2E31"/>
    <w:rsid w:val="00DB655E"/>
    <w:rsid w:val="00DC2F16"/>
    <w:rsid w:val="00DC30BA"/>
    <w:rsid w:val="00DC6A60"/>
    <w:rsid w:val="00DD34F6"/>
    <w:rsid w:val="00DF34AE"/>
    <w:rsid w:val="00E0320C"/>
    <w:rsid w:val="00E0366D"/>
    <w:rsid w:val="00E07F6A"/>
    <w:rsid w:val="00E100C9"/>
    <w:rsid w:val="00E12055"/>
    <w:rsid w:val="00E12084"/>
    <w:rsid w:val="00E121E8"/>
    <w:rsid w:val="00E13535"/>
    <w:rsid w:val="00E16634"/>
    <w:rsid w:val="00E16D81"/>
    <w:rsid w:val="00E24ADE"/>
    <w:rsid w:val="00E25D49"/>
    <w:rsid w:val="00E26080"/>
    <w:rsid w:val="00E4016A"/>
    <w:rsid w:val="00E44626"/>
    <w:rsid w:val="00E4601B"/>
    <w:rsid w:val="00E46E26"/>
    <w:rsid w:val="00E4712C"/>
    <w:rsid w:val="00E53B61"/>
    <w:rsid w:val="00E634F5"/>
    <w:rsid w:val="00E6793C"/>
    <w:rsid w:val="00E72F7E"/>
    <w:rsid w:val="00E7312A"/>
    <w:rsid w:val="00E73FE1"/>
    <w:rsid w:val="00E7473B"/>
    <w:rsid w:val="00E86494"/>
    <w:rsid w:val="00E9741E"/>
    <w:rsid w:val="00EA00BF"/>
    <w:rsid w:val="00EA0F8E"/>
    <w:rsid w:val="00EA1A48"/>
    <w:rsid w:val="00EA5F22"/>
    <w:rsid w:val="00EA70E5"/>
    <w:rsid w:val="00EB16C9"/>
    <w:rsid w:val="00EB178A"/>
    <w:rsid w:val="00EB22E3"/>
    <w:rsid w:val="00EB7B9C"/>
    <w:rsid w:val="00EC3B8C"/>
    <w:rsid w:val="00EC7825"/>
    <w:rsid w:val="00ED6C33"/>
    <w:rsid w:val="00EE3F2E"/>
    <w:rsid w:val="00EE57F7"/>
    <w:rsid w:val="00EF28B2"/>
    <w:rsid w:val="00EF5E51"/>
    <w:rsid w:val="00EF6FD8"/>
    <w:rsid w:val="00F111C4"/>
    <w:rsid w:val="00F17F2A"/>
    <w:rsid w:val="00F2182C"/>
    <w:rsid w:val="00F27ABF"/>
    <w:rsid w:val="00F3268F"/>
    <w:rsid w:val="00F37907"/>
    <w:rsid w:val="00F43115"/>
    <w:rsid w:val="00F444AE"/>
    <w:rsid w:val="00F44F64"/>
    <w:rsid w:val="00F52588"/>
    <w:rsid w:val="00F5406D"/>
    <w:rsid w:val="00F72141"/>
    <w:rsid w:val="00F7354D"/>
    <w:rsid w:val="00F77B8C"/>
    <w:rsid w:val="00F810BF"/>
    <w:rsid w:val="00F838DF"/>
    <w:rsid w:val="00F874B7"/>
    <w:rsid w:val="00F948B4"/>
    <w:rsid w:val="00F968E3"/>
    <w:rsid w:val="00F975E2"/>
    <w:rsid w:val="00FA128B"/>
    <w:rsid w:val="00FA301A"/>
    <w:rsid w:val="00FA758E"/>
    <w:rsid w:val="00FB0CE4"/>
    <w:rsid w:val="00FC5518"/>
    <w:rsid w:val="00FC7600"/>
    <w:rsid w:val="00FD3FC1"/>
    <w:rsid w:val="00FD5BA2"/>
    <w:rsid w:val="00FE112F"/>
    <w:rsid w:val="00FF14A7"/>
    <w:rsid w:val="00FF290D"/>
    <w:rsid w:val="00FF6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9A7BEE1-5CF8-433C-ACFC-1F78404BB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7C3A"/>
    <w:pPr>
      <w:spacing w:after="0" w:line="276"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E7B35"/>
    <w:pPr>
      <w:ind w:left="720"/>
      <w:contextualSpacing/>
    </w:pPr>
  </w:style>
  <w:style w:type="paragraph" w:styleId="Encabezado">
    <w:name w:val="header"/>
    <w:basedOn w:val="Normal"/>
    <w:link w:val="EncabezadoCar"/>
    <w:uiPriority w:val="99"/>
    <w:unhideWhenUsed/>
    <w:rsid w:val="00C6494F"/>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C6494F"/>
  </w:style>
  <w:style w:type="paragraph" w:styleId="Piedepgina">
    <w:name w:val="footer"/>
    <w:basedOn w:val="Normal"/>
    <w:link w:val="PiedepginaCar"/>
    <w:uiPriority w:val="99"/>
    <w:unhideWhenUsed/>
    <w:rsid w:val="00C6494F"/>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C6494F"/>
  </w:style>
  <w:style w:type="table" w:styleId="Tablaconcuadrcula">
    <w:name w:val="Table Grid"/>
    <w:basedOn w:val="Tablanormal"/>
    <w:uiPriority w:val="39"/>
    <w:rsid w:val="00A84E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8E5D9B"/>
    <w:pPr>
      <w:spacing w:before="100" w:beforeAutospacing="1" w:after="100" w:afterAutospacing="1" w:line="240" w:lineRule="auto"/>
      <w:jc w:val="left"/>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E0320C"/>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320C"/>
    <w:rPr>
      <w:rFonts w:ascii="Segoe UI" w:hAnsi="Segoe UI" w:cs="Segoe UI"/>
      <w:sz w:val="18"/>
      <w:szCs w:val="18"/>
    </w:rPr>
  </w:style>
  <w:style w:type="character" w:styleId="Hipervnculo">
    <w:name w:val="Hyperlink"/>
    <w:basedOn w:val="Fuentedeprrafopredeter"/>
    <w:uiPriority w:val="99"/>
    <w:unhideWhenUsed/>
    <w:rsid w:val="00861E74"/>
    <w:rPr>
      <w:color w:val="0563C1" w:themeColor="hyperlink"/>
      <w:u w:val="single"/>
    </w:rPr>
  </w:style>
  <w:style w:type="character" w:customStyle="1" w:styleId="UnresolvedMention">
    <w:name w:val="Unresolved Mention"/>
    <w:basedOn w:val="Fuentedeprrafopredeter"/>
    <w:uiPriority w:val="99"/>
    <w:semiHidden/>
    <w:unhideWhenUsed/>
    <w:rsid w:val="00204750"/>
    <w:rPr>
      <w:color w:val="605E5C"/>
      <w:shd w:val="clear" w:color="auto" w:fill="E1DFDD"/>
    </w:rPr>
  </w:style>
  <w:style w:type="character" w:styleId="Refdecomentario">
    <w:name w:val="annotation reference"/>
    <w:basedOn w:val="Fuentedeprrafopredeter"/>
    <w:uiPriority w:val="99"/>
    <w:semiHidden/>
    <w:unhideWhenUsed/>
    <w:rsid w:val="00684B9B"/>
    <w:rPr>
      <w:sz w:val="16"/>
      <w:szCs w:val="16"/>
    </w:rPr>
  </w:style>
  <w:style w:type="paragraph" w:styleId="Textocomentario">
    <w:name w:val="annotation text"/>
    <w:basedOn w:val="Normal"/>
    <w:link w:val="TextocomentarioCar"/>
    <w:uiPriority w:val="99"/>
    <w:semiHidden/>
    <w:unhideWhenUsed/>
    <w:rsid w:val="00684B9B"/>
    <w:pPr>
      <w:spacing w:line="240" w:lineRule="auto"/>
    </w:pPr>
    <w:rPr>
      <w:szCs w:val="20"/>
    </w:rPr>
  </w:style>
  <w:style w:type="character" w:customStyle="1" w:styleId="TextocomentarioCar">
    <w:name w:val="Texto comentario Car"/>
    <w:basedOn w:val="Fuentedeprrafopredeter"/>
    <w:link w:val="Textocomentario"/>
    <w:uiPriority w:val="99"/>
    <w:semiHidden/>
    <w:rsid w:val="00684B9B"/>
    <w:rPr>
      <w:szCs w:val="20"/>
    </w:rPr>
  </w:style>
  <w:style w:type="paragraph" w:styleId="Asuntodelcomentario">
    <w:name w:val="annotation subject"/>
    <w:basedOn w:val="Textocomentario"/>
    <w:next w:val="Textocomentario"/>
    <w:link w:val="AsuntodelcomentarioCar"/>
    <w:uiPriority w:val="99"/>
    <w:semiHidden/>
    <w:unhideWhenUsed/>
    <w:rsid w:val="00684B9B"/>
    <w:rPr>
      <w:b/>
      <w:bCs/>
    </w:rPr>
  </w:style>
  <w:style w:type="character" w:customStyle="1" w:styleId="AsuntodelcomentarioCar">
    <w:name w:val="Asunto del comentario Car"/>
    <w:basedOn w:val="TextocomentarioCar"/>
    <w:link w:val="Asuntodelcomentario"/>
    <w:uiPriority w:val="99"/>
    <w:semiHidden/>
    <w:rsid w:val="00684B9B"/>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60784">
      <w:bodyDiv w:val="1"/>
      <w:marLeft w:val="0"/>
      <w:marRight w:val="0"/>
      <w:marTop w:val="0"/>
      <w:marBottom w:val="0"/>
      <w:divBdr>
        <w:top w:val="none" w:sz="0" w:space="0" w:color="auto"/>
        <w:left w:val="none" w:sz="0" w:space="0" w:color="auto"/>
        <w:bottom w:val="none" w:sz="0" w:space="0" w:color="auto"/>
        <w:right w:val="none" w:sz="0" w:space="0" w:color="auto"/>
      </w:divBdr>
    </w:div>
    <w:div w:id="31349010">
      <w:bodyDiv w:val="1"/>
      <w:marLeft w:val="0"/>
      <w:marRight w:val="0"/>
      <w:marTop w:val="0"/>
      <w:marBottom w:val="0"/>
      <w:divBdr>
        <w:top w:val="none" w:sz="0" w:space="0" w:color="auto"/>
        <w:left w:val="none" w:sz="0" w:space="0" w:color="auto"/>
        <w:bottom w:val="none" w:sz="0" w:space="0" w:color="auto"/>
        <w:right w:val="none" w:sz="0" w:space="0" w:color="auto"/>
      </w:divBdr>
      <w:divsChild>
        <w:div w:id="308024620">
          <w:marLeft w:val="547"/>
          <w:marRight w:val="0"/>
          <w:marTop w:val="0"/>
          <w:marBottom w:val="0"/>
          <w:divBdr>
            <w:top w:val="none" w:sz="0" w:space="0" w:color="auto"/>
            <w:left w:val="none" w:sz="0" w:space="0" w:color="auto"/>
            <w:bottom w:val="none" w:sz="0" w:space="0" w:color="auto"/>
            <w:right w:val="none" w:sz="0" w:space="0" w:color="auto"/>
          </w:divBdr>
        </w:div>
        <w:div w:id="2004819093">
          <w:marLeft w:val="547"/>
          <w:marRight w:val="0"/>
          <w:marTop w:val="0"/>
          <w:marBottom w:val="0"/>
          <w:divBdr>
            <w:top w:val="none" w:sz="0" w:space="0" w:color="auto"/>
            <w:left w:val="none" w:sz="0" w:space="0" w:color="auto"/>
            <w:bottom w:val="none" w:sz="0" w:space="0" w:color="auto"/>
            <w:right w:val="none" w:sz="0" w:space="0" w:color="auto"/>
          </w:divBdr>
        </w:div>
        <w:div w:id="851797108">
          <w:marLeft w:val="547"/>
          <w:marRight w:val="0"/>
          <w:marTop w:val="0"/>
          <w:marBottom w:val="0"/>
          <w:divBdr>
            <w:top w:val="none" w:sz="0" w:space="0" w:color="auto"/>
            <w:left w:val="none" w:sz="0" w:space="0" w:color="auto"/>
            <w:bottom w:val="none" w:sz="0" w:space="0" w:color="auto"/>
            <w:right w:val="none" w:sz="0" w:space="0" w:color="auto"/>
          </w:divBdr>
        </w:div>
        <w:div w:id="1615596832">
          <w:marLeft w:val="547"/>
          <w:marRight w:val="0"/>
          <w:marTop w:val="0"/>
          <w:marBottom w:val="0"/>
          <w:divBdr>
            <w:top w:val="none" w:sz="0" w:space="0" w:color="auto"/>
            <w:left w:val="none" w:sz="0" w:space="0" w:color="auto"/>
            <w:bottom w:val="none" w:sz="0" w:space="0" w:color="auto"/>
            <w:right w:val="none" w:sz="0" w:space="0" w:color="auto"/>
          </w:divBdr>
        </w:div>
      </w:divsChild>
    </w:div>
    <w:div w:id="78185128">
      <w:bodyDiv w:val="1"/>
      <w:marLeft w:val="0"/>
      <w:marRight w:val="0"/>
      <w:marTop w:val="0"/>
      <w:marBottom w:val="0"/>
      <w:divBdr>
        <w:top w:val="none" w:sz="0" w:space="0" w:color="auto"/>
        <w:left w:val="none" w:sz="0" w:space="0" w:color="auto"/>
        <w:bottom w:val="none" w:sz="0" w:space="0" w:color="auto"/>
        <w:right w:val="none" w:sz="0" w:space="0" w:color="auto"/>
      </w:divBdr>
    </w:div>
    <w:div w:id="98334437">
      <w:bodyDiv w:val="1"/>
      <w:marLeft w:val="0"/>
      <w:marRight w:val="0"/>
      <w:marTop w:val="0"/>
      <w:marBottom w:val="0"/>
      <w:divBdr>
        <w:top w:val="none" w:sz="0" w:space="0" w:color="auto"/>
        <w:left w:val="none" w:sz="0" w:space="0" w:color="auto"/>
        <w:bottom w:val="none" w:sz="0" w:space="0" w:color="auto"/>
        <w:right w:val="none" w:sz="0" w:space="0" w:color="auto"/>
      </w:divBdr>
    </w:div>
    <w:div w:id="156968321">
      <w:bodyDiv w:val="1"/>
      <w:marLeft w:val="0"/>
      <w:marRight w:val="0"/>
      <w:marTop w:val="0"/>
      <w:marBottom w:val="0"/>
      <w:divBdr>
        <w:top w:val="none" w:sz="0" w:space="0" w:color="auto"/>
        <w:left w:val="none" w:sz="0" w:space="0" w:color="auto"/>
        <w:bottom w:val="none" w:sz="0" w:space="0" w:color="auto"/>
        <w:right w:val="none" w:sz="0" w:space="0" w:color="auto"/>
      </w:divBdr>
    </w:div>
    <w:div w:id="189299799">
      <w:bodyDiv w:val="1"/>
      <w:marLeft w:val="0"/>
      <w:marRight w:val="0"/>
      <w:marTop w:val="0"/>
      <w:marBottom w:val="0"/>
      <w:divBdr>
        <w:top w:val="none" w:sz="0" w:space="0" w:color="auto"/>
        <w:left w:val="none" w:sz="0" w:space="0" w:color="auto"/>
        <w:bottom w:val="none" w:sz="0" w:space="0" w:color="auto"/>
        <w:right w:val="none" w:sz="0" w:space="0" w:color="auto"/>
      </w:divBdr>
    </w:div>
    <w:div w:id="217520109">
      <w:bodyDiv w:val="1"/>
      <w:marLeft w:val="0"/>
      <w:marRight w:val="0"/>
      <w:marTop w:val="0"/>
      <w:marBottom w:val="0"/>
      <w:divBdr>
        <w:top w:val="none" w:sz="0" w:space="0" w:color="auto"/>
        <w:left w:val="none" w:sz="0" w:space="0" w:color="auto"/>
        <w:bottom w:val="none" w:sz="0" w:space="0" w:color="auto"/>
        <w:right w:val="none" w:sz="0" w:space="0" w:color="auto"/>
      </w:divBdr>
    </w:div>
    <w:div w:id="234124263">
      <w:bodyDiv w:val="1"/>
      <w:marLeft w:val="0"/>
      <w:marRight w:val="0"/>
      <w:marTop w:val="0"/>
      <w:marBottom w:val="0"/>
      <w:divBdr>
        <w:top w:val="none" w:sz="0" w:space="0" w:color="auto"/>
        <w:left w:val="none" w:sz="0" w:space="0" w:color="auto"/>
        <w:bottom w:val="none" w:sz="0" w:space="0" w:color="auto"/>
        <w:right w:val="none" w:sz="0" w:space="0" w:color="auto"/>
      </w:divBdr>
    </w:div>
    <w:div w:id="284317093">
      <w:bodyDiv w:val="1"/>
      <w:marLeft w:val="0"/>
      <w:marRight w:val="0"/>
      <w:marTop w:val="0"/>
      <w:marBottom w:val="0"/>
      <w:divBdr>
        <w:top w:val="none" w:sz="0" w:space="0" w:color="auto"/>
        <w:left w:val="none" w:sz="0" w:space="0" w:color="auto"/>
        <w:bottom w:val="none" w:sz="0" w:space="0" w:color="auto"/>
        <w:right w:val="none" w:sz="0" w:space="0" w:color="auto"/>
      </w:divBdr>
    </w:div>
    <w:div w:id="310712807">
      <w:bodyDiv w:val="1"/>
      <w:marLeft w:val="0"/>
      <w:marRight w:val="0"/>
      <w:marTop w:val="0"/>
      <w:marBottom w:val="0"/>
      <w:divBdr>
        <w:top w:val="none" w:sz="0" w:space="0" w:color="auto"/>
        <w:left w:val="none" w:sz="0" w:space="0" w:color="auto"/>
        <w:bottom w:val="none" w:sz="0" w:space="0" w:color="auto"/>
        <w:right w:val="none" w:sz="0" w:space="0" w:color="auto"/>
      </w:divBdr>
    </w:div>
    <w:div w:id="313147640">
      <w:bodyDiv w:val="1"/>
      <w:marLeft w:val="0"/>
      <w:marRight w:val="0"/>
      <w:marTop w:val="0"/>
      <w:marBottom w:val="0"/>
      <w:divBdr>
        <w:top w:val="none" w:sz="0" w:space="0" w:color="auto"/>
        <w:left w:val="none" w:sz="0" w:space="0" w:color="auto"/>
        <w:bottom w:val="none" w:sz="0" w:space="0" w:color="auto"/>
        <w:right w:val="none" w:sz="0" w:space="0" w:color="auto"/>
      </w:divBdr>
      <w:divsChild>
        <w:div w:id="1200437792">
          <w:marLeft w:val="547"/>
          <w:marRight w:val="0"/>
          <w:marTop w:val="134"/>
          <w:marBottom w:val="0"/>
          <w:divBdr>
            <w:top w:val="none" w:sz="0" w:space="0" w:color="auto"/>
            <w:left w:val="none" w:sz="0" w:space="0" w:color="auto"/>
            <w:bottom w:val="none" w:sz="0" w:space="0" w:color="auto"/>
            <w:right w:val="none" w:sz="0" w:space="0" w:color="auto"/>
          </w:divBdr>
        </w:div>
        <w:div w:id="1185435606">
          <w:marLeft w:val="547"/>
          <w:marRight w:val="0"/>
          <w:marTop w:val="134"/>
          <w:marBottom w:val="0"/>
          <w:divBdr>
            <w:top w:val="none" w:sz="0" w:space="0" w:color="auto"/>
            <w:left w:val="none" w:sz="0" w:space="0" w:color="auto"/>
            <w:bottom w:val="none" w:sz="0" w:space="0" w:color="auto"/>
            <w:right w:val="none" w:sz="0" w:space="0" w:color="auto"/>
          </w:divBdr>
        </w:div>
        <w:div w:id="1004668991">
          <w:marLeft w:val="547"/>
          <w:marRight w:val="0"/>
          <w:marTop w:val="134"/>
          <w:marBottom w:val="0"/>
          <w:divBdr>
            <w:top w:val="none" w:sz="0" w:space="0" w:color="auto"/>
            <w:left w:val="none" w:sz="0" w:space="0" w:color="auto"/>
            <w:bottom w:val="none" w:sz="0" w:space="0" w:color="auto"/>
            <w:right w:val="none" w:sz="0" w:space="0" w:color="auto"/>
          </w:divBdr>
        </w:div>
        <w:div w:id="2016834259">
          <w:marLeft w:val="547"/>
          <w:marRight w:val="0"/>
          <w:marTop w:val="134"/>
          <w:marBottom w:val="0"/>
          <w:divBdr>
            <w:top w:val="none" w:sz="0" w:space="0" w:color="auto"/>
            <w:left w:val="none" w:sz="0" w:space="0" w:color="auto"/>
            <w:bottom w:val="none" w:sz="0" w:space="0" w:color="auto"/>
            <w:right w:val="none" w:sz="0" w:space="0" w:color="auto"/>
          </w:divBdr>
        </w:div>
        <w:div w:id="340359073">
          <w:marLeft w:val="547"/>
          <w:marRight w:val="0"/>
          <w:marTop w:val="134"/>
          <w:marBottom w:val="0"/>
          <w:divBdr>
            <w:top w:val="none" w:sz="0" w:space="0" w:color="auto"/>
            <w:left w:val="none" w:sz="0" w:space="0" w:color="auto"/>
            <w:bottom w:val="none" w:sz="0" w:space="0" w:color="auto"/>
            <w:right w:val="none" w:sz="0" w:space="0" w:color="auto"/>
          </w:divBdr>
        </w:div>
      </w:divsChild>
    </w:div>
    <w:div w:id="399602248">
      <w:bodyDiv w:val="1"/>
      <w:marLeft w:val="0"/>
      <w:marRight w:val="0"/>
      <w:marTop w:val="0"/>
      <w:marBottom w:val="0"/>
      <w:divBdr>
        <w:top w:val="none" w:sz="0" w:space="0" w:color="auto"/>
        <w:left w:val="none" w:sz="0" w:space="0" w:color="auto"/>
        <w:bottom w:val="none" w:sz="0" w:space="0" w:color="auto"/>
        <w:right w:val="none" w:sz="0" w:space="0" w:color="auto"/>
      </w:divBdr>
      <w:divsChild>
        <w:div w:id="1369453304">
          <w:marLeft w:val="547"/>
          <w:marRight w:val="0"/>
          <w:marTop w:val="154"/>
          <w:marBottom w:val="0"/>
          <w:divBdr>
            <w:top w:val="none" w:sz="0" w:space="0" w:color="auto"/>
            <w:left w:val="none" w:sz="0" w:space="0" w:color="auto"/>
            <w:bottom w:val="none" w:sz="0" w:space="0" w:color="auto"/>
            <w:right w:val="none" w:sz="0" w:space="0" w:color="auto"/>
          </w:divBdr>
        </w:div>
        <w:div w:id="287510319">
          <w:marLeft w:val="547"/>
          <w:marRight w:val="0"/>
          <w:marTop w:val="154"/>
          <w:marBottom w:val="0"/>
          <w:divBdr>
            <w:top w:val="none" w:sz="0" w:space="0" w:color="auto"/>
            <w:left w:val="none" w:sz="0" w:space="0" w:color="auto"/>
            <w:bottom w:val="none" w:sz="0" w:space="0" w:color="auto"/>
            <w:right w:val="none" w:sz="0" w:space="0" w:color="auto"/>
          </w:divBdr>
        </w:div>
        <w:div w:id="775056040">
          <w:marLeft w:val="547"/>
          <w:marRight w:val="0"/>
          <w:marTop w:val="154"/>
          <w:marBottom w:val="0"/>
          <w:divBdr>
            <w:top w:val="none" w:sz="0" w:space="0" w:color="auto"/>
            <w:left w:val="none" w:sz="0" w:space="0" w:color="auto"/>
            <w:bottom w:val="none" w:sz="0" w:space="0" w:color="auto"/>
            <w:right w:val="none" w:sz="0" w:space="0" w:color="auto"/>
          </w:divBdr>
        </w:div>
        <w:div w:id="1009405328">
          <w:marLeft w:val="547"/>
          <w:marRight w:val="0"/>
          <w:marTop w:val="154"/>
          <w:marBottom w:val="0"/>
          <w:divBdr>
            <w:top w:val="none" w:sz="0" w:space="0" w:color="auto"/>
            <w:left w:val="none" w:sz="0" w:space="0" w:color="auto"/>
            <w:bottom w:val="none" w:sz="0" w:space="0" w:color="auto"/>
            <w:right w:val="none" w:sz="0" w:space="0" w:color="auto"/>
          </w:divBdr>
        </w:div>
        <w:div w:id="455177426">
          <w:marLeft w:val="547"/>
          <w:marRight w:val="0"/>
          <w:marTop w:val="154"/>
          <w:marBottom w:val="0"/>
          <w:divBdr>
            <w:top w:val="none" w:sz="0" w:space="0" w:color="auto"/>
            <w:left w:val="none" w:sz="0" w:space="0" w:color="auto"/>
            <w:bottom w:val="none" w:sz="0" w:space="0" w:color="auto"/>
            <w:right w:val="none" w:sz="0" w:space="0" w:color="auto"/>
          </w:divBdr>
        </w:div>
        <w:div w:id="1119300638">
          <w:marLeft w:val="547"/>
          <w:marRight w:val="0"/>
          <w:marTop w:val="154"/>
          <w:marBottom w:val="0"/>
          <w:divBdr>
            <w:top w:val="none" w:sz="0" w:space="0" w:color="auto"/>
            <w:left w:val="none" w:sz="0" w:space="0" w:color="auto"/>
            <w:bottom w:val="none" w:sz="0" w:space="0" w:color="auto"/>
            <w:right w:val="none" w:sz="0" w:space="0" w:color="auto"/>
          </w:divBdr>
        </w:div>
      </w:divsChild>
    </w:div>
    <w:div w:id="445273138">
      <w:bodyDiv w:val="1"/>
      <w:marLeft w:val="0"/>
      <w:marRight w:val="0"/>
      <w:marTop w:val="0"/>
      <w:marBottom w:val="0"/>
      <w:divBdr>
        <w:top w:val="none" w:sz="0" w:space="0" w:color="auto"/>
        <w:left w:val="none" w:sz="0" w:space="0" w:color="auto"/>
        <w:bottom w:val="none" w:sz="0" w:space="0" w:color="auto"/>
        <w:right w:val="none" w:sz="0" w:space="0" w:color="auto"/>
      </w:divBdr>
    </w:div>
    <w:div w:id="499125259">
      <w:bodyDiv w:val="1"/>
      <w:marLeft w:val="0"/>
      <w:marRight w:val="0"/>
      <w:marTop w:val="0"/>
      <w:marBottom w:val="0"/>
      <w:divBdr>
        <w:top w:val="none" w:sz="0" w:space="0" w:color="auto"/>
        <w:left w:val="none" w:sz="0" w:space="0" w:color="auto"/>
        <w:bottom w:val="none" w:sz="0" w:space="0" w:color="auto"/>
        <w:right w:val="none" w:sz="0" w:space="0" w:color="auto"/>
      </w:divBdr>
    </w:div>
    <w:div w:id="551038591">
      <w:bodyDiv w:val="1"/>
      <w:marLeft w:val="0"/>
      <w:marRight w:val="0"/>
      <w:marTop w:val="0"/>
      <w:marBottom w:val="0"/>
      <w:divBdr>
        <w:top w:val="none" w:sz="0" w:space="0" w:color="auto"/>
        <w:left w:val="none" w:sz="0" w:space="0" w:color="auto"/>
        <w:bottom w:val="none" w:sz="0" w:space="0" w:color="auto"/>
        <w:right w:val="none" w:sz="0" w:space="0" w:color="auto"/>
      </w:divBdr>
    </w:div>
    <w:div w:id="582224539">
      <w:bodyDiv w:val="1"/>
      <w:marLeft w:val="0"/>
      <w:marRight w:val="0"/>
      <w:marTop w:val="0"/>
      <w:marBottom w:val="0"/>
      <w:divBdr>
        <w:top w:val="none" w:sz="0" w:space="0" w:color="auto"/>
        <w:left w:val="none" w:sz="0" w:space="0" w:color="auto"/>
        <w:bottom w:val="none" w:sz="0" w:space="0" w:color="auto"/>
        <w:right w:val="none" w:sz="0" w:space="0" w:color="auto"/>
      </w:divBdr>
    </w:div>
    <w:div w:id="671297464">
      <w:bodyDiv w:val="1"/>
      <w:marLeft w:val="0"/>
      <w:marRight w:val="0"/>
      <w:marTop w:val="0"/>
      <w:marBottom w:val="0"/>
      <w:divBdr>
        <w:top w:val="none" w:sz="0" w:space="0" w:color="auto"/>
        <w:left w:val="none" w:sz="0" w:space="0" w:color="auto"/>
        <w:bottom w:val="none" w:sz="0" w:space="0" w:color="auto"/>
        <w:right w:val="none" w:sz="0" w:space="0" w:color="auto"/>
      </w:divBdr>
    </w:div>
    <w:div w:id="684672016">
      <w:bodyDiv w:val="1"/>
      <w:marLeft w:val="0"/>
      <w:marRight w:val="0"/>
      <w:marTop w:val="0"/>
      <w:marBottom w:val="0"/>
      <w:divBdr>
        <w:top w:val="none" w:sz="0" w:space="0" w:color="auto"/>
        <w:left w:val="none" w:sz="0" w:space="0" w:color="auto"/>
        <w:bottom w:val="none" w:sz="0" w:space="0" w:color="auto"/>
        <w:right w:val="none" w:sz="0" w:space="0" w:color="auto"/>
      </w:divBdr>
      <w:divsChild>
        <w:div w:id="1342123852">
          <w:marLeft w:val="547"/>
          <w:marRight w:val="0"/>
          <w:marTop w:val="0"/>
          <w:marBottom w:val="0"/>
          <w:divBdr>
            <w:top w:val="none" w:sz="0" w:space="0" w:color="auto"/>
            <w:left w:val="none" w:sz="0" w:space="0" w:color="auto"/>
            <w:bottom w:val="none" w:sz="0" w:space="0" w:color="auto"/>
            <w:right w:val="none" w:sz="0" w:space="0" w:color="auto"/>
          </w:divBdr>
        </w:div>
        <w:div w:id="292757537">
          <w:marLeft w:val="547"/>
          <w:marRight w:val="0"/>
          <w:marTop w:val="0"/>
          <w:marBottom w:val="0"/>
          <w:divBdr>
            <w:top w:val="none" w:sz="0" w:space="0" w:color="auto"/>
            <w:left w:val="none" w:sz="0" w:space="0" w:color="auto"/>
            <w:bottom w:val="none" w:sz="0" w:space="0" w:color="auto"/>
            <w:right w:val="none" w:sz="0" w:space="0" w:color="auto"/>
          </w:divBdr>
        </w:div>
        <w:div w:id="838735520">
          <w:marLeft w:val="547"/>
          <w:marRight w:val="0"/>
          <w:marTop w:val="0"/>
          <w:marBottom w:val="0"/>
          <w:divBdr>
            <w:top w:val="none" w:sz="0" w:space="0" w:color="auto"/>
            <w:left w:val="none" w:sz="0" w:space="0" w:color="auto"/>
            <w:bottom w:val="none" w:sz="0" w:space="0" w:color="auto"/>
            <w:right w:val="none" w:sz="0" w:space="0" w:color="auto"/>
          </w:divBdr>
        </w:div>
        <w:div w:id="2091076854">
          <w:marLeft w:val="547"/>
          <w:marRight w:val="0"/>
          <w:marTop w:val="0"/>
          <w:marBottom w:val="0"/>
          <w:divBdr>
            <w:top w:val="none" w:sz="0" w:space="0" w:color="auto"/>
            <w:left w:val="none" w:sz="0" w:space="0" w:color="auto"/>
            <w:bottom w:val="none" w:sz="0" w:space="0" w:color="auto"/>
            <w:right w:val="none" w:sz="0" w:space="0" w:color="auto"/>
          </w:divBdr>
        </w:div>
      </w:divsChild>
    </w:div>
    <w:div w:id="830369723">
      <w:bodyDiv w:val="1"/>
      <w:marLeft w:val="0"/>
      <w:marRight w:val="0"/>
      <w:marTop w:val="0"/>
      <w:marBottom w:val="0"/>
      <w:divBdr>
        <w:top w:val="none" w:sz="0" w:space="0" w:color="auto"/>
        <w:left w:val="none" w:sz="0" w:space="0" w:color="auto"/>
        <w:bottom w:val="none" w:sz="0" w:space="0" w:color="auto"/>
        <w:right w:val="none" w:sz="0" w:space="0" w:color="auto"/>
      </w:divBdr>
    </w:div>
    <w:div w:id="850338731">
      <w:bodyDiv w:val="1"/>
      <w:marLeft w:val="0"/>
      <w:marRight w:val="0"/>
      <w:marTop w:val="0"/>
      <w:marBottom w:val="0"/>
      <w:divBdr>
        <w:top w:val="none" w:sz="0" w:space="0" w:color="auto"/>
        <w:left w:val="none" w:sz="0" w:space="0" w:color="auto"/>
        <w:bottom w:val="none" w:sz="0" w:space="0" w:color="auto"/>
        <w:right w:val="none" w:sz="0" w:space="0" w:color="auto"/>
      </w:divBdr>
    </w:div>
    <w:div w:id="960110136">
      <w:bodyDiv w:val="1"/>
      <w:marLeft w:val="0"/>
      <w:marRight w:val="0"/>
      <w:marTop w:val="0"/>
      <w:marBottom w:val="0"/>
      <w:divBdr>
        <w:top w:val="none" w:sz="0" w:space="0" w:color="auto"/>
        <w:left w:val="none" w:sz="0" w:space="0" w:color="auto"/>
        <w:bottom w:val="none" w:sz="0" w:space="0" w:color="auto"/>
        <w:right w:val="none" w:sz="0" w:space="0" w:color="auto"/>
      </w:divBdr>
    </w:div>
    <w:div w:id="1025403009">
      <w:bodyDiv w:val="1"/>
      <w:marLeft w:val="0"/>
      <w:marRight w:val="0"/>
      <w:marTop w:val="0"/>
      <w:marBottom w:val="0"/>
      <w:divBdr>
        <w:top w:val="none" w:sz="0" w:space="0" w:color="auto"/>
        <w:left w:val="none" w:sz="0" w:space="0" w:color="auto"/>
        <w:bottom w:val="none" w:sz="0" w:space="0" w:color="auto"/>
        <w:right w:val="none" w:sz="0" w:space="0" w:color="auto"/>
      </w:divBdr>
    </w:div>
    <w:div w:id="1045980576">
      <w:bodyDiv w:val="1"/>
      <w:marLeft w:val="0"/>
      <w:marRight w:val="0"/>
      <w:marTop w:val="0"/>
      <w:marBottom w:val="0"/>
      <w:divBdr>
        <w:top w:val="none" w:sz="0" w:space="0" w:color="auto"/>
        <w:left w:val="none" w:sz="0" w:space="0" w:color="auto"/>
        <w:bottom w:val="none" w:sz="0" w:space="0" w:color="auto"/>
        <w:right w:val="none" w:sz="0" w:space="0" w:color="auto"/>
      </w:divBdr>
    </w:div>
    <w:div w:id="1085105524">
      <w:bodyDiv w:val="1"/>
      <w:marLeft w:val="0"/>
      <w:marRight w:val="0"/>
      <w:marTop w:val="0"/>
      <w:marBottom w:val="0"/>
      <w:divBdr>
        <w:top w:val="none" w:sz="0" w:space="0" w:color="auto"/>
        <w:left w:val="none" w:sz="0" w:space="0" w:color="auto"/>
        <w:bottom w:val="none" w:sz="0" w:space="0" w:color="auto"/>
        <w:right w:val="none" w:sz="0" w:space="0" w:color="auto"/>
      </w:divBdr>
    </w:div>
    <w:div w:id="1213924841">
      <w:bodyDiv w:val="1"/>
      <w:marLeft w:val="0"/>
      <w:marRight w:val="0"/>
      <w:marTop w:val="0"/>
      <w:marBottom w:val="0"/>
      <w:divBdr>
        <w:top w:val="none" w:sz="0" w:space="0" w:color="auto"/>
        <w:left w:val="none" w:sz="0" w:space="0" w:color="auto"/>
        <w:bottom w:val="none" w:sz="0" w:space="0" w:color="auto"/>
        <w:right w:val="none" w:sz="0" w:space="0" w:color="auto"/>
      </w:divBdr>
      <w:divsChild>
        <w:div w:id="1974142218">
          <w:marLeft w:val="547"/>
          <w:marRight w:val="0"/>
          <w:marTop w:val="0"/>
          <w:marBottom w:val="0"/>
          <w:divBdr>
            <w:top w:val="none" w:sz="0" w:space="0" w:color="auto"/>
            <w:left w:val="none" w:sz="0" w:space="0" w:color="auto"/>
            <w:bottom w:val="none" w:sz="0" w:space="0" w:color="auto"/>
            <w:right w:val="none" w:sz="0" w:space="0" w:color="auto"/>
          </w:divBdr>
        </w:div>
        <w:div w:id="1179807268">
          <w:marLeft w:val="547"/>
          <w:marRight w:val="0"/>
          <w:marTop w:val="0"/>
          <w:marBottom w:val="0"/>
          <w:divBdr>
            <w:top w:val="none" w:sz="0" w:space="0" w:color="auto"/>
            <w:left w:val="none" w:sz="0" w:space="0" w:color="auto"/>
            <w:bottom w:val="none" w:sz="0" w:space="0" w:color="auto"/>
            <w:right w:val="none" w:sz="0" w:space="0" w:color="auto"/>
          </w:divBdr>
        </w:div>
        <w:div w:id="1859543963">
          <w:marLeft w:val="547"/>
          <w:marRight w:val="0"/>
          <w:marTop w:val="0"/>
          <w:marBottom w:val="0"/>
          <w:divBdr>
            <w:top w:val="none" w:sz="0" w:space="0" w:color="auto"/>
            <w:left w:val="none" w:sz="0" w:space="0" w:color="auto"/>
            <w:bottom w:val="none" w:sz="0" w:space="0" w:color="auto"/>
            <w:right w:val="none" w:sz="0" w:space="0" w:color="auto"/>
          </w:divBdr>
        </w:div>
      </w:divsChild>
    </w:div>
    <w:div w:id="1248539734">
      <w:bodyDiv w:val="1"/>
      <w:marLeft w:val="0"/>
      <w:marRight w:val="0"/>
      <w:marTop w:val="0"/>
      <w:marBottom w:val="0"/>
      <w:divBdr>
        <w:top w:val="none" w:sz="0" w:space="0" w:color="auto"/>
        <w:left w:val="none" w:sz="0" w:space="0" w:color="auto"/>
        <w:bottom w:val="none" w:sz="0" w:space="0" w:color="auto"/>
        <w:right w:val="none" w:sz="0" w:space="0" w:color="auto"/>
      </w:divBdr>
    </w:div>
    <w:div w:id="1462310850">
      <w:bodyDiv w:val="1"/>
      <w:marLeft w:val="0"/>
      <w:marRight w:val="0"/>
      <w:marTop w:val="0"/>
      <w:marBottom w:val="0"/>
      <w:divBdr>
        <w:top w:val="none" w:sz="0" w:space="0" w:color="auto"/>
        <w:left w:val="none" w:sz="0" w:space="0" w:color="auto"/>
        <w:bottom w:val="none" w:sz="0" w:space="0" w:color="auto"/>
        <w:right w:val="none" w:sz="0" w:space="0" w:color="auto"/>
      </w:divBdr>
    </w:div>
    <w:div w:id="1497574594">
      <w:bodyDiv w:val="1"/>
      <w:marLeft w:val="0"/>
      <w:marRight w:val="0"/>
      <w:marTop w:val="0"/>
      <w:marBottom w:val="0"/>
      <w:divBdr>
        <w:top w:val="none" w:sz="0" w:space="0" w:color="auto"/>
        <w:left w:val="none" w:sz="0" w:space="0" w:color="auto"/>
        <w:bottom w:val="none" w:sz="0" w:space="0" w:color="auto"/>
        <w:right w:val="none" w:sz="0" w:space="0" w:color="auto"/>
      </w:divBdr>
    </w:div>
    <w:div w:id="1609655827">
      <w:bodyDiv w:val="1"/>
      <w:marLeft w:val="0"/>
      <w:marRight w:val="0"/>
      <w:marTop w:val="0"/>
      <w:marBottom w:val="0"/>
      <w:divBdr>
        <w:top w:val="none" w:sz="0" w:space="0" w:color="auto"/>
        <w:left w:val="none" w:sz="0" w:space="0" w:color="auto"/>
        <w:bottom w:val="none" w:sz="0" w:space="0" w:color="auto"/>
        <w:right w:val="none" w:sz="0" w:space="0" w:color="auto"/>
      </w:divBdr>
    </w:div>
    <w:div w:id="1661881484">
      <w:bodyDiv w:val="1"/>
      <w:marLeft w:val="0"/>
      <w:marRight w:val="0"/>
      <w:marTop w:val="0"/>
      <w:marBottom w:val="0"/>
      <w:divBdr>
        <w:top w:val="none" w:sz="0" w:space="0" w:color="auto"/>
        <w:left w:val="none" w:sz="0" w:space="0" w:color="auto"/>
        <w:bottom w:val="none" w:sz="0" w:space="0" w:color="auto"/>
        <w:right w:val="none" w:sz="0" w:space="0" w:color="auto"/>
      </w:divBdr>
    </w:div>
    <w:div w:id="1681347228">
      <w:bodyDiv w:val="1"/>
      <w:marLeft w:val="0"/>
      <w:marRight w:val="0"/>
      <w:marTop w:val="0"/>
      <w:marBottom w:val="0"/>
      <w:divBdr>
        <w:top w:val="none" w:sz="0" w:space="0" w:color="auto"/>
        <w:left w:val="none" w:sz="0" w:space="0" w:color="auto"/>
        <w:bottom w:val="none" w:sz="0" w:space="0" w:color="auto"/>
        <w:right w:val="none" w:sz="0" w:space="0" w:color="auto"/>
      </w:divBdr>
    </w:div>
    <w:div w:id="1821146668">
      <w:bodyDiv w:val="1"/>
      <w:marLeft w:val="0"/>
      <w:marRight w:val="0"/>
      <w:marTop w:val="0"/>
      <w:marBottom w:val="0"/>
      <w:divBdr>
        <w:top w:val="none" w:sz="0" w:space="0" w:color="auto"/>
        <w:left w:val="none" w:sz="0" w:space="0" w:color="auto"/>
        <w:bottom w:val="none" w:sz="0" w:space="0" w:color="auto"/>
        <w:right w:val="none" w:sz="0" w:space="0" w:color="auto"/>
      </w:divBdr>
      <w:divsChild>
        <w:div w:id="1024482439">
          <w:marLeft w:val="1166"/>
          <w:marRight w:val="0"/>
          <w:marTop w:val="0"/>
          <w:marBottom w:val="0"/>
          <w:divBdr>
            <w:top w:val="none" w:sz="0" w:space="0" w:color="auto"/>
            <w:left w:val="none" w:sz="0" w:space="0" w:color="auto"/>
            <w:bottom w:val="none" w:sz="0" w:space="0" w:color="auto"/>
            <w:right w:val="none" w:sz="0" w:space="0" w:color="auto"/>
          </w:divBdr>
        </w:div>
        <w:div w:id="1048993976">
          <w:marLeft w:val="1166"/>
          <w:marRight w:val="0"/>
          <w:marTop w:val="0"/>
          <w:marBottom w:val="0"/>
          <w:divBdr>
            <w:top w:val="none" w:sz="0" w:space="0" w:color="auto"/>
            <w:left w:val="none" w:sz="0" w:space="0" w:color="auto"/>
            <w:bottom w:val="none" w:sz="0" w:space="0" w:color="auto"/>
            <w:right w:val="none" w:sz="0" w:space="0" w:color="auto"/>
          </w:divBdr>
        </w:div>
        <w:div w:id="131756686">
          <w:marLeft w:val="1166"/>
          <w:marRight w:val="0"/>
          <w:marTop w:val="0"/>
          <w:marBottom w:val="0"/>
          <w:divBdr>
            <w:top w:val="none" w:sz="0" w:space="0" w:color="auto"/>
            <w:left w:val="none" w:sz="0" w:space="0" w:color="auto"/>
            <w:bottom w:val="none" w:sz="0" w:space="0" w:color="auto"/>
            <w:right w:val="none" w:sz="0" w:space="0" w:color="auto"/>
          </w:divBdr>
        </w:div>
        <w:div w:id="1486169366">
          <w:marLeft w:val="1166"/>
          <w:marRight w:val="0"/>
          <w:marTop w:val="0"/>
          <w:marBottom w:val="0"/>
          <w:divBdr>
            <w:top w:val="none" w:sz="0" w:space="0" w:color="auto"/>
            <w:left w:val="none" w:sz="0" w:space="0" w:color="auto"/>
            <w:bottom w:val="none" w:sz="0" w:space="0" w:color="auto"/>
            <w:right w:val="none" w:sz="0" w:space="0" w:color="auto"/>
          </w:divBdr>
        </w:div>
        <w:div w:id="1768842880">
          <w:marLeft w:val="1166"/>
          <w:marRight w:val="0"/>
          <w:marTop w:val="0"/>
          <w:marBottom w:val="0"/>
          <w:divBdr>
            <w:top w:val="none" w:sz="0" w:space="0" w:color="auto"/>
            <w:left w:val="none" w:sz="0" w:space="0" w:color="auto"/>
            <w:bottom w:val="none" w:sz="0" w:space="0" w:color="auto"/>
            <w:right w:val="none" w:sz="0" w:space="0" w:color="auto"/>
          </w:divBdr>
        </w:div>
        <w:div w:id="168256669">
          <w:marLeft w:val="1166"/>
          <w:marRight w:val="0"/>
          <w:marTop w:val="0"/>
          <w:marBottom w:val="0"/>
          <w:divBdr>
            <w:top w:val="none" w:sz="0" w:space="0" w:color="auto"/>
            <w:left w:val="none" w:sz="0" w:space="0" w:color="auto"/>
            <w:bottom w:val="none" w:sz="0" w:space="0" w:color="auto"/>
            <w:right w:val="none" w:sz="0" w:space="0" w:color="auto"/>
          </w:divBdr>
        </w:div>
        <w:div w:id="811101172">
          <w:marLeft w:val="1166"/>
          <w:marRight w:val="0"/>
          <w:marTop w:val="0"/>
          <w:marBottom w:val="0"/>
          <w:divBdr>
            <w:top w:val="none" w:sz="0" w:space="0" w:color="auto"/>
            <w:left w:val="none" w:sz="0" w:space="0" w:color="auto"/>
            <w:bottom w:val="none" w:sz="0" w:space="0" w:color="auto"/>
            <w:right w:val="none" w:sz="0" w:space="0" w:color="auto"/>
          </w:divBdr>
        </w:div>
        <w:div w:id="258804068">
          <w:marLeft w:val="1166"/>
          <w:marRight w:val="0"/>
          <w:marTop w:val="0"/>
          <w:marBottom w:val="0"/>
          <w:divBdr>
            <w:top w:val="none" w:sz="0" w:space="0" w:color="auto"/>
            <w:left w:val="none" w:sz="0" w:space="0" w:color="auto"/>
            <w:bottom w:val="none" w:sz="0" w:space="0" w:color="auto"/>
            <w:right w:val="none" w:sz="0" w:space="0" w:color="auto"/>
          </w:divBdr>
        </w:div>
        <w:div w:id="1497651654">
          <w:marLeft w:val="1166"/>
          <w:marRight w:val="0"/>
          <w:marTop w:val="0"/>
          <w:marBottom w:val="0"/>
          <w:divBdr>
            <w:top w:val="none" w:sz="0" w:space="0" w:color="auto"/>
            <w:left w:val="none" w:sz="0" w:space="0" w:color="auto"/>
            <w:bottom w:val="none" w:sz="0" w:space="0" w:color="auto"/>
            <w:right w:val="none" w:sz="0" w:space="0" w:color="auto"/>
          </w:divBdr>
        </w:div>
        <w:div w:id="1556552503">
          <w:marLeft w:val="1166"/>
          <w:marRight w:val="0"/>
          <w:marTop w:val="0"/>
          <w:marBottom w:val="0"/>
          <w:divBdr>
            <w:top w:val="none" w:sz="0" w:space="0" w:color="auto"/>
            <w:left w:val="none" w:sz="0" w:space="0" w:color="auto"/>
            <w:bottom w:val="none" w:sz="0" w:space="0" w:color="auto"/>
            <w:right w:val="none" w:sz="0" w:space="0" w:color="auto"/>
          </w:divBdr>
        </w:div>
        <w:div w:id="218398537">
          <w:marLeft w:val="1166"/>
          <w:marRight w:val="0"/>
          <w:marTop w:val="0"/>
          <w:marBottom w:val="0"/>
          <w:divBdr>
            <w:top w:val="none" w:sz="0" w:space="0" w:color="auto"/>
            <w:left w:val="none" w:sz="0" w:space="0" w:color="auto"/>
            <w:bottom w:val="none" w:sz="0" w:space="0" w:color="auto"/>
            <w:right w:val="none" w:sz="0" w:space="0" w:color="auto"/>
          </w:divBdr>
        </w:div>
        <w:div w:id="1546677754">
          <w:marLeft w:val="1166"/>
          <w:marRight w:val="0"/>
          <w:marTop w:val="0"/>
          <w:marBottom w:val="0"/>
          <w:divBdr>
            <w:top w:val="none" w:sz="0" w:space="0" w:color="auto"/>
            <w:left w:val="none" w:sz="0" w:space="0" w:color="auto"/>
            <w:bottom w:val="none" w:sz="0" w:space="0" w:color="auto"/>
            <w:right w:val="none" w:sz="0" w:space="0" w:color="auto"/>
          </w:divBdr>
        </w:div>
        <w:div w:id="488253160">
          <w:marLeft w:val="1166"/>
          <w:marRight w:val="0"/>
          <w:marTop w:val="0"/>
          <w:marBottom w:val="0"/>
          <w:divBdr>
            <w:top w:val="none" w:sz="0" w:space="0" w:color="auto"/>
            <w:left w:val="none" w:sz="0" w:space="0" w:color="auto"/>
            <w:bottom w:val="none" w:sz="0" w:space="0" w:color="auto"/>
            <w:right w:val="none" w:sz="0" w:space="0" w:color="auto"/>
          </w:divBdr>
        </w:div>
        <w:div w:id="1244488885">
          <w:marLeft w:val="1166"/>
          <w:marRight w:val="0"/>
          <w:marTop w:val="0"/>
          <w:marBottom w:val="0"/>
          <w:divBdr>
            <w:top w:val="none" w:sz="0" w:space="0" w:color="auto"/>
            <w:left w:val="none" w:sz="0" w:space="0" w:color="auto"/>
            <w:bottom w:val="none" w:sz="0" w:space="0" w:color="auto"/>
            <w:right w:val="none" w:sz="0" w:space="0" w:color="auto"/>
          </w:divBdr>
        </w:div>
        <w:div w:id="2110660562">
          <w:marLeft w:val="1166"/>
          <w:marRight w:val="0"/>
          <w:marTop w:val="0"/>
          <w:marBottom w:val="0"/>
          <w:divBdr>
            <w:top w:val="none" w:sz="0" w:space="0" w:color="auto"/>
            <w:left w:val="none" w:sz="0" w:space="0" w:color="auto"/>
            <w:bottom w:val="none" w:sz="0" w:space="0" w:color="auto"/>
            <w:right w:val="none" w:sz="0" w:space="0" w:color="auto"/>
          </w:divBdr>
        </w:div>
        <w:div w:id="1249733070">
          <w:marLeft w:val="1166"/>
          <w:marRight w:val="0"/>
          <w:marTop w:val="0"/>
          <w:marBottom w:val="0"/>
          <w:divBdr>
            <w:top w:val="none" w:sz="0" w:space="0" w:color="auto"/>
            <w:left w:val="none" w:sz="0" w:space="0" w:color="auto"/>
            <w:bottom w:val="none" w:sz="0" w:space="0" w:color="auto"/>
            <w:right w:val="none" w:sz="0" w:space="0" w:color="auto"/>
          </w:divBdr>
        </w:div>
        <w:div w:id="1417627910">
          <w:marLeft w:val="1166"/>
          <w:marRight w:val="0"/>
          <w:marTop w:val="0"/>
          <w:marBottom w:val="0"/>
          <w:divBdr>
            <w:top w:val="none" w:sz="0" w:space="0" w:color="auto"/>
            <w:left w:val="none" w:sz="0" w:space="0" w:color="auto"/>
            <w:bottom w:val="none" w:sz="0" w:space="0" w:color="auto"/>
            <w:right w:val="none" w:sz="0" w:space="0" w:color="auto"/>
          </w:divBdr>
        </w:div>
        <w:div w:id="1996181939">
          <w:marLeft w:val="1166"/>
          <w:marRight w:val="0"/>
          <w:marTop w:val="0"/>
          <w:marBottom w:val="0"/>
          <w:divBdr>
            <w:top w:val="none" w:sz="0" w:space="0" w:color="auto"/>
            <w:left w:val="none" w:sz="0" w:space="0" w:color="auto"/>
            <w:bottom w:val="none" w:sz="0" w:space="0" w:color="auto"/>
            <w:right w:val="none" w:sz="0" w:space="0" w:color="auto"/>
          </w:divBdr>
        </w:div>
        <w:div w:id="11077310">
          <w:marLeft w:val="1166"/>
          <w:marRight w:val="0"/>
          <w:marTop w:val="0"/>
          <w:marBottom w:val="0"/>
          <w:divBdr>
            <w:top w:val="none" w:sz="0" w:space="0" w:color="auto"/>
            <w:left w:val="none" w:sz="0" w:space="0" w:color="auto"/>
            <w:bottom w:val="none" w:sz="0" w:space="0" w:color="auto"/>
            <w:right w:val="none" w:sz="0" w:space="0" w:color="auto"/>
          </w:divBdr>
        </w:div>
        <w:div w:id="458181315">
          <w:marLeft w:val="1166"/>
          <w:marRight w:val="0"/>
          <w:marTop w:val="0"/>
          <w:marBottom w:val="0"/>
          <w:divBdr>
            <w:top w:val="none" w:sz="0" w:space="0" w:color="auto"/>
            <w:left w:val="none" w:sz="0" w:space="0" w:color="auto"/>
            <w:bottom w:val="none" w:sz="0" w:space="0" w:color="auto"/>
            <w:right w:val="none" w:sz="0" w:space="0" w:color="auto"/>
          </w:divBdr>
        </w:div>
        <w:div w:id="909584414">
          <w:marLeft w:val="1166"/>
          <w:marRight w:val="0"/>
          <w:marTop w:val="0"/>
          <w:marBottom w:val="0"/>
          <w:divBdr>
            <w:top w:val="none" w:sz="0" w:space="0" w:color="auto"/>
            <w:left w:val="none" w:sz="0" w:space="0" w:color="auto"/>
            <w:bottom w:val="none" w:sz="0" w:space="0" w:color="auto"/>
            <w:right w:val="none" w:sz="0" w:space="0" w:color="auto"/>
          </w:divBdr>
        </w:div>
        <w:div w:id="1863858972">
          <w:marLeft w:val="1166"/>
          <w:marRight w:val="0"/>
          <w:marTop w:val="0"/>
          <w:marBottom w:val="0"/>
          <w:divBdr>
            <w:top w:val="none" w:sz="0" w:space="0" w:color="auto"/>
            <w:left w:val="none" w:sz="0" w:space="0" w:color="auto"/>
            <w:bottom w:val="none" w:sz="0" w:space="0" w:color="auto"/>
            <w:right w:val="none" w:sz="0" w:space="0" w:color="auto"/>
          </w:divBdr>
        </w:div>
        <w:div w:id="447819366">
          <w:marLeft w:val="1166"/>
          <w:marRight w:val="0"/>
          <w:marTop w:val="0"/>
          <w:marBottom w:val="0"/>
          <w:divBdr>
            <w:top w:val="none" w:sz="0" w:space="0" w:color="auto"/>
            <w:left w:val="none" w:sz="0" w:space="0" w:color="auto"/>
            <w:bottom w:val="none" w:sz="0" w:space="0" w:color="auto"/>
            <w:right w:val="none" w:sz="0" w:space="0" w:color="auto"/>
          </w:divBdr>
        </w:div>
        <w:div w:id="2103449054">
          <w:marLeft w:val="1166"/>
          <w:marRight w:val="0"/>
          <w:marTop w:val="0"/>
          <w:marBottom w:val="0"/>
          <w:divBdr>
            <w:top w:val="none" w:sz="0" w:space="0" w:color="auto"/>
            <w:left w:val="none" w:sz="0" w:space="0" w:color="auto"/>
            <w:bottom w:val="none" w:sz="0" w:space="0" w:color="auto"/>
            <w:right w:val="none" w:sz="0" w:space="0" w:color="auto"/>
          </w:divBdr>
        </w:div>
        <w:div w:id="1163469241">
          <w:marLeft w:val="1166"/>
          <w:marRight w:val="0"/>
          <w:marTop w:val="0"/>
          <w:marBottom w:val="0"/>
          <w:divBdr>
            <w:top w:val="none" w:sz="0" w:space="0" w:color="auto"/>
            <w:left w:val="none" w:sz="0" w:space="0" w:color="auto"/>
            <w:bottom w:val="none" w:sz="0" w:space="0" w:color="auto"/>
            <w:right w:val="none" w:sz="0" w:space="0" w:color="auto"/>
          </w:divBdr>
        </w:div>
        <w:div w:id="1623346655">
          <w:marLeft w:val="1166"/>
          <w:marRight w:val="0"/>
          <w:marTop w:val="0"/>
          <w:marBottom w:val="0"/>
          <w:divBdr>
            <w:top w:val="none" w:sz="0" w:space="0" w:color="auto"/>
            <w:left w:val="none" w:sz="0" w:space="0" w:color="auto"/>
            <w:bottom w:val="none" w:sz="0" w:space="0" w:color="auto"/>
            <w:right w:val="none" w:sz="0" w:space="0" w:color="auto"/>
          </w:divBdr>
        </w:div>
        <w:div w:id="375085377">
          <w:marLeft w:val="1166"/>
          <w:marRight w:val="0"/>
          <w:marTop w:val="0"/>
          <w:marBottom w:val="0"/>
          <w:divBdr>
            <w:top w:val="none" w:sz="0" w:space="0" w:color="auto"/>
            <w:left w:val="none" w:sz="0" w:space="0" w:color="auto"/>
            <w:bottom w:val="none" w:sz="0" w:space="0" w:color="auto"/>
            <w:right w:val="none" w:sz="0" w:space="0" w:color="auto"/>
          </w:divBdr>
        </w:div>
        <w:div w:id="742331801">
          <w:marLeft w:val="1166"/>
          <w:marRight w:val="0"/>
          <w:marTop w:val="0"/>
          <w:marBottom w:val="0"/>
          <w:divBdr>
            <w:top w:val="none" w:sz="0" w:space="0" w:color="auto"/>
            <w:left w:val="none" w:sz="0" w:space="0" w:color="auto"/>
            <w:bottom w:val="none" w:sz="0" w:space="0" w:color="auto"/>
            <w:right w:val="none" w:sz="0" w:space="0" w:color="auto"/>
          </w:divBdr>
        </w:div>
        <w:div w:id="2015262460">
          <w:marLeft w:val="1166"/>
          <w:marRight w:val="0"/>
          <w:marTop w:val="0"/>
          <w:marBottom w:val="0"/>
          <w:divBdr>
            <w:top w:val="none" w:sz="0" w:space="0" w:color="auto"/>
            <w:left w:val="none" w:sz="0" w:space="0" w:color="auto"/>
            <w:bottom w:val="none" w:sz="0" w:space="0" w:color="auto"/>
            <w:right w:val="none" w:sz="0" w:space="0" w:color="auto"/>
          </w:divBdr>
        </w:div>
        <w:div w:id="199366240">
          <w:marLeft w:val="1166"/>
          <w:marRight w:val="0"/>
          <w:marTop w:val="0"/>
          <w:marBottom w:val="200"/>
          <w:divBdr>
            <w:top w:val="none" w:sz="0" w:space="0" w:color="auto"/>
            <w:left w:val="none" w:sz="0" w:space="0" w:color="auto"/>
            <w:bottom w:val="none" w:sz="0" w:space="0" w:color="auto"/>
            <w:right w:val="none" w:sz="0" w:space="0" w:color="auto"/>
          </w:divBdr>
        </w:div>
      </w:divsChild>
    </w:div>
    <w:div w:id="1875578520">
      <w:bodyDiv w:val="1"/>
      <w:marLeft w:val="0"/>
      <w:marRight w:val="0"/>
      <w:marTop w:val="0"/>
      <w:marBottom w:val="0"/>
      <w:divBdr>
        <w:top w:val="none" w:sz="0" w:space="0" w:color="auto"/>
        <w:left w:val="none" w:sz="0" w:space="0" w:color="auto"/>
        <w:bottom w:val="none" w:sz="0" w:space="0" w:color="auto"/>
        <w:right w:val="none" w:sz="0" w:space="0" w:color="auto"/>
      </w:divBdr>
      <w:divsChild>
        <w:div w:id="1665468227">
          <w:marLeft w:val="720"/>
          <w:marRight w:val="0"/>
          <w:marTop w:val="0"/>
          <w:marBottom w:val="0"/>
          <w:divBdr>
            <w:top w:val="none" w:sz="0" w:space="0" w:color="auto"/>
            <w:left w:val="none" w:sz="0" w:space="0" w:color="auto"/>
            <w:bottom w:val="none" w:sz="0" w:space="0" w:color="auto"/>
            <w:right w:val="none" w:sz="0" w:space="0" w:color="auto"/>
          </w:divBdr>
        </w:div>
      </w:divsChild>
    </w:div>
    <w:div w:id="1893615893">
      <w:bodyDiv w:val="1"/>
      <w:marLeft w:val="0"/>
      <w:marRight w:val="0"/>
      <w:marTop w:val="0"/>
      <w:marBottom w:val="0"/>
      <w:divBdr>
        <w:top w:val="none" w:sz="0" w:space="0" w:color="auto"/>
        <w:left w:val="none" w:sz="0" w:space="0" w:color="auto"/>
        <w:bottom w:val="none" w:sz="0" w:space="0" w:color="auto"/>
        <w:right w:val="none" w:sz="0" w:space="0" w:color="auto"/>
      </w:divBdr>
    </w:div>
    <w:div w:id="1985771068">
      <w:bodyDiv w:val="1"/>
      <w:marLeft w:val="0"/>
      <w:marRight w:val="0"/>
      <w:marTop w:val="0"/>
      <w:marBottom w:val="0"/>
      <w:divBdr>
        <w:top w:val="none" w:sz="0" w:space="0" w:color="auto"/>
        <w:left w:val="none" w:sz="0" w:space="0" w:color="auto"/>
        <w:bottom w:val="none" w:sz="0" w:space="0" w:color="auto"/>
        <w:right w:val="none" w:sz="0" w:space="0" w:color="auto"/>
      </w:divBdr>
    </w:div>
    <w:div w:id="200023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4457</Words>
  <Characters>24516</Characters>
  <Application>Microsoft Office Word</Application>
  <DocSecurity>0</DocSecurity>
  <Lines>204</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Sandra Martinez</dc:creator>
  <cp:lastModifiedBy>Fabian Ricardo Guevara Gomez</cp:lastModifiedBy>
  <cp:revision>2</cp:revision>
  <cp:lastPrinted>2019-01-30T14:12:00Z</cp:lastPrinted>
  <dcterms:created xsi:type="dcterms:W3CDTF">2020-03-12T21:21:00Z</dcterms:created>
  <dcterms:modified xsi:type="dcterms:W3CDTF">2020-03-12T21:21:00Z</dcterms:modified>
</cp:coreProperties>
</file>